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539" w:rsidRDefault="00F24539" w14:paraId="1B0C82AD" w14:textId="77777777">
      <w:pPr>
        <w:rPr>
          <w:rFonts w:ascii="Open Sans" w:hAnsi="Open Sans" w:cs="Open Sans"/>
          <w:b/>
          <w:bCs/>
          <w:color w:val="000000" w:themeColor="text1"/>
        </w:rPr>
      </w:pPr>
    </w:p>
    <w:p w:rsidRPr="00064759" w:rsidR="00F24539" w:rsidP="00064759" w:rsidRDefault="00064759" w14:paraId="2BD2A6A2" w14:textId="29A38CF0">
      <w:pPr>
        <w:jc w:val="center"/>
        <w:rPr>
          <w:rFonts w:ascii="Open Sans" w:hAnsi="Open Sans" w:cs="Open Sans"/>
          <w:b/>
          <w:bCs/>
          <w:color w:val="FF0000"/>
          <w:sz w:val="32"/>
          <w:szCs w:val="32"/>
          <w:lang w:val="es-AR"/>
        </w:rPr>
      </w:pPr>
      <w:r w:rsidRPr="00064759">
        <w:rPr>
          <w:rFonts w:ascii="Open Sans" w:hAnsi="Open Sans" w:cs="Open Sans"/>
          <w:b/>
          <w:bCs/>
          <w:color w:val="FF0000"/>
          <w:sz w:val="32"/>
          <w:szCs w:val="32"/>
          <w:lang w:val="es-AR"/>
        </w:rPr>
        <w:t>FORMACION EN PARTICIPACION COMUNITARIA PARA FILIALES</w:t>
      </w:r>
    </w:p>
    <w:p w:rsidR="00064759" w:rsidP="539661CC" w:rsidRDefault="00064759" w14:paraId="523F1A16" w14:textId="29A0F7F1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center"/>
        <w:rPr>
          <w:rFonts w:ascii="Open Sans" w:hAnsi="Open Sans" w:cs="Open Sans"/>
          <w:b w:val="1"/>
          <w:bCs w:val="1"/>
          <w:color w:val="000000" w:themeColor="text1" w:themeTint="FF" w:themeShade="FF"/>
          <w:lang w:val="es-AR"/>
        </w:rPr>
      </w:pPr>
      <w:r w:rsidRPr="539661CC" w:rsidR="00064759">
        <w:rPr>
          <w:rFonts w:ascii="Open Sans" w:hAnsi="Open Sans" w:cs="Open Sans"/>
          <w:b w:val="1"/>
          <w:bCs w:val="1"/>
          <w:color w:val="FF0000"/>
          <w:sz w:val="32"/>
          <w:szCs w:val="32"/>
          <w:lang w:val="es-AR"/>
        </w:rPr>
        <w:t xml:space="preserve">CRUZ ROJA </w:t>
      </w:r>
      <w:r w:rsidRPr="539661CC" w:rsidR="0D8DC3B2">
        <w:rPr>
          <w:rFonts w:ascii="Open Sans" w:hAnsi="Open Sans" w:cs="Open Sans"/>
          <w:b w:val="1"/>
          <w:bCs w:val="1"/>
          <w:color w:val="FF0000"/>
          <w:sz w:val="32"/>
          <w:szCs w:val="32"/>
          <w:lang w:val="es-AR"/>
        </w:rPr>
        <w:t>URUGUAYA</w:t>
      </w:r>
    </w:p>
    <w:p w:rsidRPr="00064759" w:rsidR="00F24539" w:rsidRDefault="00F24539" w14:paraId="41844BE7" w14:textId="77777777">
      <w:pPr>
        <w:rPr>
          <w:rFonts w:ascii="Open Sans" w:hAnsi="Open Sans" w:cs="Open Sans"/>
          <w:b/>
          <w:bCs/>
          <w:color w:val="000000" w:themeColor="text1"/>
          <w:lang w:val="es-AR"/>
        </w:rPr>
      </w:pPr>
    </w:p>
    <w:p w:rsidRPr="00064759" w:rsidR="00F24539" w:rsidRDefault="00F24539" w14:paraId="19DCB04E" w14:textId="77777777">
      <w:pPr>
        <w:rPr>
          <w:rFonts w:ascii="Open Sans" w:hAnsi="Open Sans" w:cs="Open Sans"/>
          <w:b/>
          <w:bCs/>
          <w:color w:val="000000" w:themeColor="text1"/>
          <w:lang w:val="es-AR"/>
        </w:rPr>
      </w:pPr>
    </w:p>
    <w:tbl>
      <w:tblPr>
        <w:tblW w:w="4725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911"/>
        <w:gridCol w:w="4021"/>
        <w:gridCol w:w="4272"/>
        <w:gridCol w:w="4272"/>
      </w:tblGrid>
      <w:tr w:rsidRPr="008253CF" w:rsidR="00064759" w:rsidTr="3B16178D" w14:paraId="2AF2B175" w14:textId="30E688A1">
        <w:trPr>
          <w:trHeight w:val="536"/>
        </w:trPr>
        <w:tc>
          <w:tcPr>
            <w:tcW w:w="338" w:type="pct"/>
            <w:shd w:val="clear" w:color="auto" w:fill="E0E0E0"/>
            <w:tcMar/>
            <w:vAlign w:val="center"/>
          </w:tcPr>
          <w:p w:rsidRPr="00F24539" w:rsidR="00064759" w:rsidP="00F24539" w:rsidRDefault="00064759" w14:paraId="1EE19960" w14:textId="035931AA">
            <w:pPr>
              <w:spacing w:line="276" w:lineRule="auto"/>
              <w:rPr>
                <w:rFonts w:ascii="Montserrat" w:hAnsi="Montserrat" w:cs="Open Sans"/>
                <w:b/>
                <w:sz w:val="22"/>
                <w:szCs w:val="22"/>
              </w:rPr>
            </w:pPr>
            <w:r>
              <w:rPr>
                <w:rFonts w:ascii="Montserrat" w:hAnsi="Montserrat" w:cs="Open Sans"/>
                <w:b/>
                <w:sz w:val="22"/>
                <w:szCs w:val="22"/>
              </w:rPr>
              <w:t>HORA</w:t>
            </w:r>
          </w:p>
        </w:tc>
        <w:tc>
          <w:tcPr>
            <w:tcW w:w="1492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FB4089" w:rsidR="00064759" w:rsidP="539661CC" w:rsidRDefault="00064759" w14:paraId="6D17AFB1" w14:textId="0FC0AB3B">
            <w:pPr>
              <w:spacing w:line="276" w:lineRule="auto"/>
              <w:jc w:val="center"/>
              <w:rPr>
                <w:rFonts w:ascii="Montserrat" w:hAnsi="Montserrat" w:cs="Open Sans"/>
                <w:b w:val="1"/>
                <w:bCs w:val="1"/>
              </w:rPr>
            </w:pPr>
            <w:r w:rsidRPr="539661CC" w:rsidR="59BB3EB1">
              <w:rPr>
                <w:rFonts w:ascii="Montserrat" w:hAnsi="Montserrat" w:cs="Open Sans"/>
                <w:b w:val="1"/>
                <w:bCs w:val="1"/>
              </w:rPr>
              <w:t>Viernes</w:t>
            </w:r>
          </w:p>
        </w:tc>
        <w:tc>
          <w:tcPr>
            <w:tcW w:w="1585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F24539" w:rsidR="00064759" w:rsidP="539661CC" w:rsidRDefault="00064759" w14:paraId="097364E7" w14:textId="53B08D08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539661CC" w:rsidR="59BB3EB1">
              <w:rPr>
                <w:rFonts w:ascii="Montserrat" w:hAnsi="Montserrat" w:cs="Open Sans"/>
                <w:b w:val="1"/>
                <w:bCs w:val="1"/>
              </w:rPr>
              <w:t>Sabado</w:t>
            </w:r>
          </w:p>
        </w:tc>
        <w:tc>
          <w:tcPr>
            <w:tcW w:w="1585" w:type="pct"/>
            <w:tcBorders>
              <w:bottom w:val="single" w:color="auto" w:sz="4" w:space="0"/>
            </w:tcBorders>
            <w:shd w:val="clear" w:color="auto" w:fill="E0E0E0"/>
            <w:tcMar/>
          </w:tcPr>
          <w:p w:rsidR="00064759" w:rsidP="3B16178D" w:rsidRDefault="00064759" w14:paraId="17144961" w14:textId="073E4923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  <w:rPr>
                <w:rFonts w:ascii="Montserrat" w:hAnsi="Montserrat" w:cs="Open Sans"/>
                <w:b w:val="1"/>
                <w:bCs w:val="1"/>
              </w:rPr>
            </w:pPr>
            <w:r w:rsidRPr="3B16178D" w:rsidR="59BB3EB1">
              <w:rPr>
                <w:rFonts w:ascii="Montserrat" w:hAnsi="Montserrat" w:cs="Open Sans"/>
                <w:b w:val="1"/>
                <w:bCs w:val="1"/>
              </w:rPr>
              <w:t>Domingo</w:t>
            </w:r>
          </w:p>
        </w:tc>
      </w:tr>
      <w:tr w:rsidRPr="008253CF" w:rsidR="00064759" w:rsidTr="3B16178D" w14:paraId="696E3350" w14:textId="004FCD42">
        <w:trPr>
          <w:trHeight w:val="557"/>
        </w:trPr>
        <w:tc>
          <w:tcPr>
            <w:tcW w:w="338" w:type="pct"/>
            <w:tcBorders>
              <w:bottom w:val="single" w:color="auto" w:sz="4" w:space="0"/>
            </w:tcBorders>
            <w:tcMar/>
            <w:vAlign w:val="center"/>
          </w:tcPr>
          <w:p w:rsidRPr="009F0E5D" w:rsidR="00064759" w:rsidP="00F24539" w:rsidRDefault="00064759" w14:paraId="3B8EB08B" w14:textId="73499F5B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9</w:t>
            </w:r>
          </w:p>
        </w:tc>
        <w:tc>
          <w:tcPr>
            <w:tcW w:w="1492" w:type="pct"/>
            <w:tcBorders>
              <w:bottom w:val="single" w:color="auto" w:sz="4" w:space="0"/>
            </w:tcBorders>
            <w:shd w:val="clear" w:color="auto" w:fill="D5FFFD"/>
            <w:tcMar/>
            <w:vAlign w:val="center"/>
          </w:tcPr>
          <w:p w:rsidRPr="00064759" w:rsidR="00064759" w:rsidP="004A5705" w:rsidRDefault="00064759" w14:paraId="6C179292" w14:textId="233CE169">
            <w:pPr>
              <w:pStyle w:val="BodyText"/>
              <w:spacing w:before="0"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</w:pPr>
            <w:r w:rsidRPr="00064759"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  <w:t>Palabras de bienvenida y apertura</w:t>
            </w:r>
          </w:p>
        </w:tc>
        <w:tc>
          <w:tcPr>
            <w:tcW w:w="1585" w:type="pct"/>
            <w:tcBorders>
              <w:bottom w:val="single" w:color="auto" w:sz="4" w:space="0"/>
            </w:tcBorders>
            <w:shd w:val="clear" w:color="auto" w:fill="D5FFFD"/>
            <w:tcMar/>
            <w:vAlign w:val="center"/>
          </w:tcPr>
          <w:p w:rsidRPr="008253CF" w:rsidR="00064759" w:rsidP="00FB4089" w:rsidRDefault="00064759" w14:paraId="53406BA3" w14:textId="1D031A81">
            <w:pPr>
              <w:pStyle w:val="BodyText"/>
              <w:spacing w:before="0" w:after="0" w:line="276" w:lineRule="auto"/>
              <w:jc w:val="left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9F0E5D">
              <w:rPr>
                <w:rFonts w:ascii="Open Sans" w:hAnsi="Open Sans" w:cs="Open Sans"/>
                <w:b/>
                <w:bCs/>
                <w:sz w:val="21"/>
                <w:szCs w:val="21"/>
              </w:rPr>
              <w:t>Resumen</w:t>
            </w:r>
            <w:proofErr w:type="spellEnd"/>
            <w:r w:rsidRPr="009F0E5D">
              <w:rPr>
                <w:rFonts w:ascii="Open Sans" w:hAnsi="Open Sans" w:cs="Open Sans"/>
                <w:b/>
                <w:bCs/>
                <w:sz w:val="21"/>
                <w:szCs w:val="21"/>
              </w:rPr>
              <w:t xml:space="preserve"> del día anterior</w:t>
            </w:r>
          </w:p>
        </w:tc>
        <w:tc>
          <w:tcPr>
            <w:tcW w:w="1585" w:type="pct"/>
            <w:tcBorders>
              <w:bottom w:val="nil"/>
            </w:tcBorders>
            <w:shd w:val="clear" w:color="auto" w:fill="D5FFFD"/>
            <w:tcMar/>
          </w:tcPr>
          <w:p w:rsidRPr="009F0E5D" w:rsidR="00064759" w:rsidP="00FB4089" w:rsidRDefault="00064759" w14:paraId="1082073D" w14:textId="503E97D3">
            <w:pPr>
              <w:pStyle w:val="BodyText"/>
              <w:spacing w:before="0"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sz w:val="21"/>
                <w:szCs w:val="21"/>
              </w:rPr>
              <w:t>Resumen</w:t>
            </w:r>
            <w:proofErr w:type="spellEnd"/>
            <w:r>
              <w:rPr>
                <w:rFonts w:ascii="Open Sans" w:hAnsi="Open Sans" w:cs="Open Sans"/>
                <w:b/>
                <w:bCs/>
                <w:sz w:val="21"/>
                <w:szCs w:val="21"/>
              </w:rPr>
              <w:t xml:space="preserve"> del </w:t>
            </w:r>
            <w:proofErr w:type="spellStart"/>
            <w:r>
              <w:rPr>
                <w:rFonts w:ascii="Open Sans" w:hAnsi="Open Sans" w:cs="Open Sans"/>
                <w:b/>
                <w:bCs/>
                <w:sz w:val="21"/>
                <w:szCs w:val="21"/>
              </w:rPr>
              <w:t>dia</w:t>
            </w:r>
            <w:proofErr w:type="spellEnd"/>
            <w:r>
              <w:rPr>
                <w:rFonts w:ascii="Open Sans" w:hAnsi="Open Sans" w:cs="Open Sans"/>
                <w:b/>
                <w:bCs/>
                <w:sz w:val="21"/>
                <w:szCs w:val="21"/>
              </w:rPr>
              <w:t xml:space="preserve"> anterior</w:t>
            </w:r>
          </w:p>
        </w:tc>
      </w:tr>
      <w:tr w:rsidRPr="00C377BB" w:rsidR="00064759" w:rsidTr="3B16178D" w14:paraId="25947988" w14:textId="675C73B8">
        <w:trPr>
          <w:trHeight w:val="857"/>
        </w:trPr>
        <w:tc>
          <w:tcPr>
            <w:tcW w:w="338" w:type="pct"/>
            <w:tcMar/>
            <w:vAlign w:val="center"/>
          </w:tcPr>
          <w:p w:rsidRPr="009F0E5D" w:rsidR="00064759" w:rsidP="00F24539" w:rsidRDefault="00064759" w14:paraId="43B381DE" w14:textId="042AA61B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9F0E5D">
              <w:rPr>
                <w:rFonts w:ascii="Open Sans" w:hAnsi="Open Sans" w:cs="Open Sans"/>
                <w:sz w:val="20"/>
                <w:szCs w:val="20"/>
              </w:rPr>
              <w:t xml:space="preserve">09.30 – </w:t>
            </w:r>
          </w:p>
        </w:tc>
        <w:tc>
          <w:tcPr>
            <w:tcW w:w="1492" w:type="pct"/>
            <w:shd w:val="clear" w:color="auto" w:fill="F7CAAC" w:themeFill="accent2" w:themeFillTint="66"/>
            <w:tcMar/>
            <w:vAlign w:val="center"/>
          </w:tcPr>
          <w:p w:rsidRPr="00064759" w:rsidR="00064759" w:rsidP="003A0195" w:rsidRDefault="00064759" w14:paraId="79734D3D" w14:textId="77777777">
            <w:pPr>
              <w:pStyle w:val="BodyText"/>
              <w:spacing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</w:pPr>
            <w:r w:rsidRPr="00064759"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  <w:t xml:space="preserve">Módulo 1 - ¿Qué es la participación comunitaria? </w:t>
            </w:r>
          </w:p>
          <w:p w:rsidRPr="00064759" w:rsidR="00064759" w:rsidP="00064759" w:rsidRDefault="00064759" w14:paraId="5767236E" w14:textId="77777777">
            <w:pPr>
              <w:tabs>
                <w:tab w:val="num" w:pos="720"/>
              </w:tabs>
              <w:spacing w:line="276" w:lineRule="auto"/>
              <w:ind w:left="714" w:hanging="357"/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</w:pPr>
            <w:r w:rsidRPr="00064759"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  <w:t>¿Qué es la participación comunitaria, por qué es importante y en qué nos equivocamos comúnmente?</w:t>
            </w:r>
          </w:p>
          <w:p w:rsidRPr="004A5705" w:rsidR="00064759" w:rsidP="004A5705" w:rsidRDefault="00064759" w14:paraId="5889FA83" w14:textId="2AC71FFC">
            <w:pPr>
              <w:numPr>
                <w:ilvl w:val="0"/>
                <w:numId w:val="8"/>
              </w:numPr>
              <w:spacing w:line="276" w:lineRule="auto"/>
              <w:ind w:left="714" w:hanging="357"/>
              <w:rPr>
                <w:rFonts w:ascii="Open Sans" w:hAnsi="Open Sans" w:eastAsia="Arial" w:cs="Open Sans"/>
                <w:color w:val="000000" w:themeColor="text1"/>
                <w:sz w:val="20"/>
                <w:szCs w:val="20"/>
              </w:rPr>
            </w:pPr>
            <w:r>
              <w:rPr>
                <w:rFonts w:ascii="Open Sans" w:hAnsi="Open Sans" w:eastAsia="Arial" w:cs="Open Sans"/>
                <w:color w:val="000000" w:themeColor="text1"/>
                <w:sz w:val="20"/>
                <w:szCs w:val="20"/>
              </w:rPr>
              <w:t xml:space="preserve">Código de </w:t>
            </w:r>
            <w:proofErr w:type="spellStart"/>
            <w:r>
              <w:rPr>
                <w:rFonts w:ascii="Open Sans" w:hAnsi="Open Sans" w:eastAsia="Arial" w:cs="Open Sans"/>
                <w:color w:val="000000" w:themeColor="text1"/>
                <w:sz w:val="20"/>
                <w:szCs w:val="20"/>
              </w:rPr>
              <w:t>conducta</w:t>
            </w:r>
            <w:proofErr w:type="spellEnd"/>
            <w:r>
              <w:rPr>
                <w:rFonts w:ascii="Open Sans" w:hAnsi="Open Sans" w:eastAsia="Arial" w:cs="Open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85" w:type="pct"/>
            <w:tcBorders>
              <w:right w:val="single" w:color="auto" w:sz="4" w:space="0"/>
            </w:tcBorders>
            <w:shd w:val="clear" w:color="auto" w:fill="FFE599" w:themeFill="accent4" w:themeFillTint="66"/>
            <w:tcMar/>
            <w:vAlign w:val="center"/>
          </w:tcPr>
          <w:p w:rsidRPr="009F0E5D" w:rsidR="00064759" w:rsidP="000766AA" w:rsidRDefault="00064759" w14:paraId="2D87F68B" w14:textId="77777777">
            <w:pPr>
              <w:pStyle w:val="BodyText"/>
              <w:spacing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</w:rPr>
            </w:pPr>
            <w:proofErr w:type="spellStart"/>
            <w:r w:rsidRPr="009F0E5D">
              <w:rPr>
                <w:rFonts w:ascii="Open Sans" w:hAnsi="Open Sans" w:cs="Open Sans"/>
                <w:b/>
                <w:bCs/>
                <w:sz w:val="21"/>
                <w:szCs w:val="21"/>
              </w:rPr>
              <w:t>Módulo</w:t>
            </w:r>
            <w:proofErr w:type="spellEnd"/>
            <w:r w:rsidRPr="009F0E5D">
              <w:rPr>
                <w:rFonts w:ascii="Open Sans" w:hAnsi="Open Sans" w:cs="Open Sans"/>
                <w:b/>
                <w:bCs/>
                <w:sz w:val="21"/>
                <w:szCs w:val="21"/>
              </w:rPr>
              <w:t xml:space="preserve"> 4 - </w:t>
            </w:r>
            <w:proofErr w:type="spellStart"/>
            <w:r w:rsidRPr="009F0E5D">
              <w:rPr>
                <w:rFonts w:ascii="Open Sans" w:hAnsi="Open Sans" w:cs="Open Sans"/>
                <w:b/>
                <w:bCs/>
                <w:sz w:val="21"/>
                <w:szCs w:val="21"/>
              </w:rPr>
              <w:t>Participación</w:t>
            </w:r>
            <w:proofErr w:type="spellEnd"/>
            <w:r w:rsidRPr="009F0E5D">
              <w:rPr>
                <w:rFonts w:ascii="Open Sans" w:hAnsi="Open Sans" w:cs="Open Sans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9F0E5D">
              <w:rPr>
                <w:rFonts w:ascii="Open Sans" w:hAnsi="Open Sans" w:cs="Open Sans"/>
                <w:b/>
                <w:bCs/>
                <w:sz w:val="21"/>
                <w:szCs w:val="21"/>
              </w:rPr>
              <w:t>comunitaria</w:t>
            </w:r>
            <w:proofErr w:type="spellEnd"/>
            <w:r w:rsidRPr="009F0E5D">
              <w:rPr>
                <w:rFonts w:ascii="Open Sans" w:hAnsi="Open Sans" w:cs="Open Sans"/>
                <w:b/>
                <w:bCs/>
                <w:sz w:val="21"/>
                <w:szCs w:val="21"/>
              </w:rPr>
              <w:t xml:space="preserve"> </w:t>
            </w:r>
          </w:p>
          <w:p w:rsidRPr="00064759" w:rsidR="00064759" w:rsidP="00064759" w:rsidRDefault="00064759" w14:paraId="540A0AD6" w14:textId="11CC045B">
            <w:pPr>
              <w:tabs>
                <w:tab w:val="num" w:pos="720"/>
              </w:tabs>
              <w:spacing w:line="276" w:lineRule="auto"/>
              <w:ind w:left="714" w:hanging="357"/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</w:pPr>
            <w:r w:rsidRPr="00064759"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  <w:t xml:space="preserve">La importancia de la participación de la comunidad en la toma de decisiones y los diferentes métodos para </w:t>
            </w:r>
            <w:r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  <w:t>apoyar a las filiales</w:t>
            </w:r>
            <w:r w:rsidRPr="00064759"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  <w:t>.</w:t>
            </w:r>
          </w:p>
          <w:p w:rsidRPr="00064759" w:rsidR="00064759" w:rsidP="009F0E5D" w:rsidRDefault="00064759" w14:paraId="71856584" w14:textId="204E9381">
            <w:pPr>
              <w:numPr>
                <w:ilvl w:val="0"/>
                <w:numId w:val="8"/>
              </w:numPr>
              <w:spacing w:line="276" w:lineRule="auto"/>
              <w:ind w:left="714" w:hanging="357"/>
              <w:rPr>
                <w:rFonts w:ascii="Open Sans" w:hAnsi="Open Sans" w:eastAsia="Arial" w:cs="Open Sans"/>
                <w:sz w:val="20"/>
                <w:szCs w:val="20"/>
                <w:lang w:val="es-AR"/>
              </w:rPr>
            </w:pPr>
            <w:r w:rsidRPr="00064759"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  <w:t>Retos de participación y cómo superarlos</w:t>
            </w:r>
          </w:p>
        </w:tc>
        <w:tc>
          <w:tcPr>
            <w:tcW w:w="1585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E599" w:themeFill="accent4" w:themeFillTint="66"/>
            <w:tcMar/>
          </w:tcPr>
          <w:p w:rsidRPr="00064759" w:rsidR="00064759" w:rsidP="000766AA" w:rsidRDefault="00064759" w14:paraId="60D049C4" w14:textId="3AE860C6">
            <w:pPr>
              <w:pStyle w:val="BodyText"/>
              <w:spacing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</w:pPr>
            <w:r w:rsidRPr="00064759"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  <w:t>Modulo 6: Laboratorio de Participación e</w:t>
            </w:r>
            <w:r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  <w:t xml:space="preserve">n </w:t>
            </w:r>
            <w:proofErr w:type="spellStart"/>
            <w:r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  <w:t>Microproyectos</w:t>
            </w:r>
            <w:proofErr w:type="spellEnd"/>
          </w:p>
        </w:tc>
      </w:tr>
      <w:tr w:rsidRPr="008253CF" w:rsidR="00064759" w:rsidTr="3B16178D" w14:paraId="1BF8CD92" w14:textId="31AAD426">
        <w:trPr>
          <w:trHeight w:val="467"/>
        </w:trPr>
        <w:tc>
          <w:tcPr>
            <w:tcW w:w="338" w:type="pct"/>
            <w:shd w:val="clear" w:color="auto" w:fill="E0E0E0"/>
            <w:tcMar/>
            <w:vAlign w:val="center"/>
          </w:tcPr>
          <w:p w:rsidRPr="009F0E5D" w:rsidR="00064759" w:rsidP="00F24539" w:rsidRDefault="00064759" w14:paraId="4C07248E" w14:textId="329E8AC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9F0E5D">
              <w:rPr>
                <w:rFonts w:ascii="Open Sans" w:hAnsi="Open Sans" w:cs="Open Sans"/>
                <w:sz w:val="20"/>
                <w:szCs w:val="20"/>
              </w:rPr>
              <w:t>10.</w:t>
            </w:r>
            <w:r w:rsidR="00D624FF">
              <w:rPr>
                <w:rFonts w:ascii="Open Sans" w:hAnsi="Open Sans" w:cs="Open Sans"/>
                <w:sz w:val="20"/>
                <w:szCs w:val="20"/>
              </w:rPr>
              <w:t>30</w:t>
            </w:r>
            <w:r w:rsidRPr="009F0E5D">
              <w:rPr>
                <w:rFonts w:ascii="Open Sans" w:hAnsi="Open Sans" w:cs="Open Sans"/>
                <w:sz w:val="20"/>
                <w:szCs w:val="20"/>
              </w:rPr>
              <w:t xml:space="preserve"> – </w:t>
            </w:r>
          </w:p>
        </w:tc>
        <w:tc>
          <w:tcPr>
            <w:tcW w:w="1492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9F0E5D" w:rsidR="00064759" w:rsidP="00F24539" w:rsidRDefault="00064759" w14:paraId="491246BC" w14:textId="77777777">
            <w:pPr>
              <w:spacing w:line="276" w:lineRule="auto"/>
              <w:rPr>
                <w:rFonts w:ascii="Open Sans" w:hAnsi="Open Sans" w:cs="Open Sans"/>
                <w:b/>
                <w:bCs/>
                <w:sz w:val="21"/>
                <w:szCs w:val="21"/>
              </w:rPr>
            </w:pPr>
            <w:r w:rsidRPr="009F0E5D">
              <w:rPr>
                <w:rFonts w:ascii="Open Sans" w:hAnsi="Open Sans" w:eastAsia="Times" w:cs="Open Sans"/>
                <w:b/>
                <w:bCs/>
                <w:color w:val="000000"/>
                <w:sz w:val="21"/>
                <w:szCs w:val="21"/>
                <w:lang w:eastAsia="zh-CN"/>
              </w:rPr>
              <w:t>BREAK</w:t>
            </w:r>
          </w:p>
        </w:tc>
        <w:tc>
          <w:tcPr>
            <w:tcW w:w="1585" w:type="pct"/>
            <w:tcBorders>
              <w:bottom w:val="single" w:color="auto" w:sz="4" w:space="0"/>
              <w:right w:val="single" w:color="auto" w:sz="4" w:space="0"/>
            </w:tcBorders>
            <w:shd w:val="clear" w:color="auto" w:fill="E0E0E0"/>
            <w:tcMar/>
            <w:vAlign w:val="center"/>
          </w:tcPr>
          <w:p w:rsidRPr="008253CF" w:rsidR="00064759" w:rsidP="00F24539" w:rsidRDefault="00064759" w14:paraId="256E8533" w14:textId="77777777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A5705">
              <w:rPr>
                <w:rFonts w:ascii="Open Sans" w:hAnsi="Open Sans" w:eastAsia="Times" w:cs="Open Sans"/>
                <w:b/>
                <w:bCs/>
                <w:color w:val="000000"/>
                <w:sz w:val="21"/>
                <w:szCs w:val="21"/>
                <w:lang w:eastAsia="zh-CN"/>
              </w:rPr>
              <w:t>BREAK</w:t>
            </w:r>
          </w:p>
        </w:tc>
        <w:tc>
          <w:tcPr>
            <w:tcW w:w="1585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E599" w:themeFill="accent4" w:themeFillTint="66"/>
            <w:tcMar/>
          </w:tcPr>
          <w:p w:rsidRPr="004A5705" w:rsidR="00064759" w:rsidP="00F24539" w:rsidRDefault="00064759" w14:paraId="01997785" w14:textId="77777777">
            <w:pPr>
              <w:spacing w:line="276" w:lineRule="auto"/>
              <w:rPr>
                <w:rFonts w:ascii="Open Sans" w:hAnsi="Open Sans" w:eastAsia="Times" w:cs="Open Sans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 w:rsidRPr="00C377BB" w:rsidR="00064759" w:rsidTr="3B16178D" w14:paraId="014AB147" w14:textId="778AE841">
        <w:trPr>
          <w:trHeight w:val="793"/>
        </w:trPr>
        <w:tc>
          <w:tcPr>
            <w:tcW w:w="338" w:type="pct"/>
            <w:tcMar/>
            <w:vAlign w:val="center"/>
          </w:tcPr>
          <w:p w:rsidRPr="009F0E5D" w:rsidR="00064759" w:rsidP="00F24539" w:rsidRDefault="00064759" w14:paraId="32F31DED" w14:textId="07A2E5EE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9F0E5D">
              <w:rPr>
                <w:rFonts w:ascii="Open Sans" w:hAnsi="Open Sans" w:cs="Open Sans"/>
                <w:sz w:val="20"/>
                <w:szCs w:val="20"/>
              </w:rPr>
              <w:t xml:space="preserve">10.30 – </w:t>
            </w:r>
          </w:p>
        </w:tc>
        <w:tc>
          <w:tcPr>
            <w:tcW w:w="1492" w:type="pct"/>
            <w:shd w:val="clear" w:color="auto" w:fill="F7CAAC" w:themeFill="accent2" w:themeFillTint="66"/>
            <w:tcMar/>
            <w:vAlign w:val="center"/>
          </w:tcPr>
          <w:p w:rsidRPr="00064759" w:rsidR="00064759" w:rsidP="00F24539" w:rsidRDefault="00064759" w14:paraId="33CFD64E" w14:textId="4E198ADD">
            <w:pPr>
              <w:pStyle w:val="BodyText"/>
              <w:spacing w:before="0"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</w:pPr>
            <w:r w:rsidRPr="00064759"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  <w:t>Modul</w:t>
            </w:r>
            <w:r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  <w:t xml:space="preserve">o </w:t>
            </w:r>
            <w:r w:rsidRPr="00064759"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  <w:t xml:space="preserve">1 - ¿Qué es la participación </w:t>
            </w:r>
            <w:proofErr w:type="gramStart"/>
            <w:r w:rsidRPr="00064759"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  <w:t>comunitaria?.</w:t>
            </w:r>
            <w:proofErr w:type="gramEnd"/>
          </w:p>
        </w:tc>
        <w:tc>
          <w:tcPr>
            <w:tcW w:w="1585" w:type="pct"/>
            <w:tcBorders>
              <w:right w:val="single" w:color="auto" w:sz="4" w:space="0"/>
            </w:tcBorders>
            <w:shd w:val="clear" w:color="auto" w:fill="FFE599" w:themeFill="accent4" w:themeFillTint="66"/>
            <w:tcMar/>
            <w:vAlign w:val="center"/>
          </w:tcPr>
          <w:p w:rsidRPr="00064759" w:rsidR="00064759" w:rsidP="004A5705" w:rsidRDefault="00064759" w14:paraId="5D903B95" w14:textId="5E707781">
            <w:pPr>
              <w:pStyle w:val="BodyText"/>
              <w:spacing w:before="0"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</w:pPr>
            <w:r w:rsidRPr="00064759"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  <w:t xml:space="preserve">Módulo 4 - </w:t>
            </w:r>
            <w:proofErr w:type="spellStart"/>
            <w:r w:rsidRPr="00064759"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  <w:t>Cont</w:t>
            </w:r>
            <w:proofErr w:type="spellEnd"/>
            <w:r w:rsidRPr="00064759"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  <w:t xml:space="preserve"> de participación comunitaria. </w:t>
            </w:r>
          </w:p>
        </w:tc>
        <w:tc>
          <w:tcPr>
            <w:tcW w:w="158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E599" w:themeFill="accent4" w:themeFillTint="66"/>
            <w:tcMar/>
          </w:tcPr>
          <w:p w:rsidRPr="00064759" w:rsidR="00064759" w:rsidP="004A5705" w:rsidRDefault="00064759" w14:paraId="26FCF5A2" w14:textId="77777777">
            <w:pPr>
              <w:pStyle w:val="BodyText"/>
              <w:spacing w:before="0"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</w:pPr>
          </w:p>
        </w:tc>
      </w:tr>
      <w:tr w:rsidRPr="008253CF" w:rsidR="00064759" w:rsidTr="3B16178D" w14:paraId="46BEB876" w14:textId="51681C25">
        <w:trPr>
          <w:trHeight w:val="395"/>
        </w:trPr>
        <w:tc>
          <w:tcPr>
            <w:tcW w:w="338" w:type="pct"/>
            <w:shd w:val="clear" w:color="auto" w:fill="E0E0E0"/>
            <w:tcMar/>
            <w:vAlign w:val="center"/>
          </w:tcPr>
          <w:p w:rsidRPr="00C377BB" w:rsidR="00064759" w:rsidP="00F24539" w:rsidRDefault="00064759" w14:paraId="297FA4B8" w14:textId="0F5B8B58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es-AR"/>
              </w:rPr>
            </w:pPr>
          </w:p>
        </w:tc>
        <w:tc>
          <w:tcPr>
            <w:tcW w:w="1492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9F0E5D" w:rsidR="00064759" w:rsidP="00F24539" w:rsidRDefault="00064759" w14:paraId="20DEFBF7" w14:textId="79518BE3">
            <w:pPr>
              <w:spacing w:line="276" w:lineRule="auto"/>
              <w:rPr>
                <w:rFonts w:ascii="Open Sans" w:hAnsi="Open Sans" w:cs="Open Sans"/>
                <w:sz w:val="21"/>
                <w:szCs w:val="21"/>
              </w:rPr>
            </w:pPr>
            <w:r w:rsidRPr="009F0E5D">
              <w:rPr>
                <w:rFonts w:ascii="Open Sans" w:hAnsi="Open Sans" w:eastAsia="Times" w:cs="Open Sans"/>
                <w:b/>
                <w:bCs/>
                <w:color w:val="000000"/>
                <w:sz w:val="21"/>
                <w:szCs w:val="21"/>
                <w:lang w:eastAsia="zh-CN"/>
              </w:rPr>
              <w:t>ALMUERZO</w:t>
            </w:r>
          </w:p>
        </w:tc>
        <w:tc>
          <w:tcPr>
            <w:tcW w:w="1585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8253CF" w:rsidR="00064759" w:rsidP="00F24539" w:rsidRDefault="00064759" w14:paraId="14637651" w14:textId="1E019146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eastAsia="Times" w:cs="Open Sans"/>
                <w:b/>
                <w:bCs/>
                <w:color w:val="000000"/>
                <w:sz w:val="21"/>
                <w:szCs w:val="21"/>
                <w:lang w:eastAsia="zh-CN"/>
              </w:rPr>
              <w:t>ALMUERZO</w:t>
            </w:r>
          </w:p>
        </w:tc>
        <w:tc>
          <w:tcPr>
            <w:tcW w:w="1585" w:type="pct"/>
            <w:tcBorders>
              <w:top w:val="single" w:color="auto" w:sz="4" w:space="0"/>
              <w:bottom w:val="single" w:color="auto" w:sz="4" w:space="0"/>
            </w:tcBorders>
            <w:shd w:val="clear" w:color="auto" w:fill="66FFFF"/>
            <w:tcMar/>
          </w:tcPr>
          <w:p w:rsidR="00064759" w:rsidP="00F24539" w:rsidRDefault="00064759" w14:paraId="220C9E8B" w14:textId="392C828C">
            <w:pPr>
              <w:spacing w:line="276" w:lineRule="auto"/>
              <w:rPr>
                <w:rFonts w:ascii="Open Sans" w:hAnsi="Open Sans" w:eastAsia="Times" w:cs="Open Sans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Open Sans" w:hAnsi="Open Sans" w:eastAsia="Times" w:cs="Open Sans"/>
                <w:b/>
                <w:bCs/>
                <w:color w:val="000000"/>
                <w:sz w:val="21"/>
                <w:szCs w:val="21"/>
                <w:lang w:eastAsia="zh-CN"/>
              </w:rPr>
              <w:t xml:space="preserve">Cierre, </w:t>
            </w:r>
            <w:proofErr w:type="spellStart"/>
            <w:r>
              <w:rPr>
                <w:rFonts w:ascii="Open Sans" w:hAnsi="Open Sans" w:eastAsia="Times" w:cs="Open Sans"/>
                <w:b/>
                <w:bCs/>
                <w:color w:val="000000"/>
                <w:sz w:val="21"/>
                <w:szCs w:val="21"/>
                <w:lang w:eastAsia="zh-CN"/>
              </w:rPr>
              <w:t>evaluación</w:t>
            </w:r>
            <w:proofErr w:type="spellEnd"/>
            <w:r>
              <w:rPr>
                <w:rFonts w:ascii="Open Sans" w:hAnsi="Open Sans" w:eastAsia="Times" w:cs="Open Sans"/>
                <w:b/>
                <w:bCs/>
                <w:color w:val="000000"/>
                <w:sz w:val="21"/>
                <w:szCs w:val="21"/>
                <w:lang w:eastAsia="zh-CN"/>
              </w:rPr>
              <w:t xml:space="preserve"> y </w:t>
            </w:r>
            <w:proofErr w:type="spellStart"/>
            <w:r>
              <w:rPr>
                <w:rFonts w:ascii="Open Sans" w:hAnsi="Open Sans" w:eastAsia="Times" w:cs="Open Sans"/>
                <w:b/>
                <w:bCs/>
                <w:color w:val="000000"/>
                <w:sz w:val="21"/>
                <w:szCs w:val="21"/>
                <w:lang w:eastAsia="zh-CN"/>
              </w:rPr>
              <w:t>Certificados</w:t>
            </w:r>
            <w:proofErr w:type="spellEnd"/>
          </w:p>
        </w:tc>
      </w:tr>
      <w:tr w:rsidRPr="008253CF" w:rsidR="00064759" w:rsidTr="3B16178D" w14:paraId="25B84DCD" w14:textId="592B11F0">
        <w:trPr>
          <w:trHeight w:val="683"/>
        </w:trPr>
        <w:tc>
          <w:tcPr>
            <w:tcW w:w="338" w:type="pct"/>
            <w:tcBorders>
              <w:bottom w:val="single" w:color="auto" w:sz="4" w:space="0"/>
            </w:tcBorders>
            <w:tcMar/>
            <w:vAlign w:val="center"/>
          </w:tcPr>
          <w:p w:rsidRPr="009F0E5D" w:rsidR="00064759" w:rsidP="00F24539" w:rsidRDefault="00064759" w14:paraId="1DB75D73" w14:textId="26BE0AFB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9F0E5D">
              <w:rPr>
                <w:rFonts w:ascii="Open Sans" w:hAnsi="Open Sans" w:cs="Open Sans"/>
                <w:sz w:val="20"/>
                <w:szCs w:val="20"/>
              </w:rPr>
              <w:t>13.</w:t>
            </w:r>
            <w:r w:rsidR="00D624FF">
              <w:rPr>
                <w:rFonts w:ascii="Open Sans" w:hAnsi="Open Sans" w:cs="Open Sans"/>
                <w:sz w:val="20"/>
                <w:szCs w:val="20"/>
              </w:rPr>
              <w:t>00</w:t>
            </w:r>
          </w:p>
        </w:tc>
        <w:tc>
          <w:tcPr>
            <w:tcW w:w="1492" w:type="pct"/>
            <w:tcBorders>
              <w:bottom w:val="single" w:color="auto" w:sz="4" w:space="0"/>
            </w:tcBorders>
            <w:shd w:val="clear" w:color="auto" w:fill="C5E0B3" w:themeFill="accent6" w:themeFillTint="66"/>
            <w:tcMar/>
            <w:vAlign w:val="center"/>
          </w:tcPr>
          <w:p w:rsidRPr="00064759" w:rsidR="00064759" w:rsidP="009E0CCC" w:rsidRDefault="00064759" w14:paraId="6D4A3A28" w14:textId="77777777">
            <w:pPr>
              <w:pStyle w:val="BodyText"/>
              <w:spacing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</w:pPr>
            <w:r w:rsidRPr="00064759"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  <w:t xml:space="preserve">Módulo 2 – Entendiendo la comunidad  </w:t>
            </w:r>
          </w:p>
          <w:p w:rsidRPr="00064759" w:rsidR="00064759" w:rsidP="00064759" w:rsidRDefault="00064759" w14:paraId="53A5FADB" w14:textId="77777777">
            <w:pPr>
              <w:shd w:val="clear" w:color="auto" w:fill="C5E0B3" w:themeFill="accent6" w:themeFillTint="66"/>
              <w:tabs>
                <w:tab w:val="num" w:pos="720"/>
              </w:tabs>
              <w:spacing w:line="276" w:lineRule="auto"/>
              <w:ind w:left="714" w:hanging="357"/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</w:pPr>
            <w:r w:rsidRPr="00064759"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  <w:t xml:space="preserve">Información y métodos para comprender a la comunidad y </w:t>
            </w:r>
            <w:r w:rsidRPr="00064759"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  <w:lastRenderedPageBreak/>
              <w:t xml:space="preserve">trabajar con ella de manera efectiva </w:t>
            </w:r>
          </w:p>
          <w:p w:rsidRPr="00064759" w:rsidR="00064759" w:rsidP="00F24539" w:rsidRDefault="00064759" w14:paraId="711B8435" w14:textId="219573CF">
            <w:pPr>
              <w:numPr>
                <w:ilvl w:val="0"/>
                <w:numId w:val="8"/>
              </w:numPr>
              <w:spacing w:line="276" w:lineRule="auto"/>
              <w:ind w:left="714" w:hanging="357"/>
              <w:rPr>
                <w:rFonts w:ascii="Open Sans" w:hAnsi="Open Sans" w:eastAsia="Arial" w:cs="Open Sans"/>
                <w:sz w:val="20"/>
                <w:szCs w:val="20"/>
                <w:lang w:val="es-AR"/>
              </w:rPr>
            </w:pPr>
            <w:r w:rsidRPr="00064759"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  <w:t>Juego de roles de discusión en grupos focales</w:t>
            </w:r>
          </w:p>
        </w:tc>
        <w:tc>
          <w:tcPr>
            <w:tcW w:w="1585" w:type="pct"/>
            <w:tcBorders>
              <w:bottom w:val="single" w:color="auto" w:sz="4" w:space="0"/>
            </w:tcBorders>
            <w:shd w:val="clear" w:color="auto" w:fill="BDD6EE" w:themeFill="accent5" w:themeFillTint="66"/>
            <w:tcMar/>
            <w:vAlign w:val="center"/>
          </w:tcPr>
          <w:p w:rsidRPr="004A5705" w:rsidR="00064759" w:rsidP="004A5705" w:rsidRDefault="00064759" w14:paraId="2982E02F" w14:textId="04584239">
            <w:pPr>
              <w:pStyle w:val="BodyText"/>
              <w:spacing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</w:rPr>
            </w:pPr>
            <w:r>
              <w:rPr>
                <w:rFonts w:ascii="Open Sans" w:hAnsi="Open Sans" w:cs="Open Sans"/>
                <w:b/>
                <w:bCs/>
                <w:sz w:val="21"/>
                <w:szCs w:val="21"/>
              </w:rPr>
              <w:lastRenderedPageBreak/>
              <w:t>Modul</w:t>
            </w:r>
            <w:r w:rsidR="00C377BB">
              <w:rPr>
                <w:rFonts w:ascii="Open Sans" w:hAnsi="Open Sans" w:cs="Open Sans"/>
                <w:b/>
                <w:bCs/>
                <w:sz w:val="21"/>
                <w:szCs w:val="21"/>
              </w:rPr>
              <w:t>o</w:t>
            </w:r>
            <w:r>
              <w:rPr>
                <w:rFonts w:ascii="Open Sans" w:hAnsi="Open Sans" w:cs="Open Sans"/>
                <w:b/>
                <w:bCs/>
                <w:sz w:val="21"/>
                <w:szCs w:val="21"/>
              </w:rPr>
              <w:t xml:space="preserve"> 5</w:t>
            </w:r>
            <w:r w:rsidR="00C377BB">
              <w:rPr>
                <w:rFonts w:ascii="Open Sans" w:hAnsi="Open Sans" w:cs="Open Sans"/>
                <w:b/>
                <w:bCs/>
                <w:sz w:val="21"/>
                <w:szCs w:val="21"/>
              </w:rPr>
              <w:t xml:space="preserve">Retroalimentacion </w:t>
            </w:r>
            <w:proofErr w:type="spellStart"/>
            <w:r w:rsidR="00C377BB">
              <w:rPr>
                <w:rFonts w:ascii="Open Sans" w:hAnsi="Open Sans" w:cs="Open Sans"/>
                <w:b/>
                <w:bCs/>
                <w:sz w:val="21"/>
                <w:szCs w:val="21"/>
              </w:rPr>
              <w:t>Comunitaria</w:t>
            </w:r>
            <w:proofErr w:type="spellEnd"/>
          </w:p>
          <w:p w:rsidRPr="00C377BB" w:rsidR="00064759" w:rsidP="004A5705" w:rsidRDefault="00C377BB" w14:paraId="5B26D2C1" w14:textId="063520AA">
            <w:pPr>
              <w:numPr>
                <w:ilvl w:val="0"/>
                <w:numId w:val="8"/>
              </w:numPr>
              <w:spacing w:line="276" w:lineRule="auto"/>
              <w:ind w:left="714" w:hanging="357"/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</w:pPr>
            <w:r w:rsidRPr="00C377BB"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  <w:t xml:space="preserve">Que es la </w:t>
            </w:r>
            <w:proofErr w:type="spellStart"/>
            <w:r w:rsidRPr="00C377BB"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  <w:t>retroalimentacion</w:t>
            </w:r>
            <w:proofErr w:type="spellEnd"/>
            <w:r w:rsidRPr="00C377BB"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  <w:t>, c</w:t>
            </w:r>
            <w:r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  <w:t>omo escucharla y usarla</w:t>
            </w:r>
          </w:p>
          <w:p w:rsidRPr="00C377BB" w:rsidR="00064759" w:rsidP="004A5705" w:rsidRDefault="00C377BB" w14:paraId="287B855F" w14:textId="68F41606">
            <w:pPr>
              <w:numPr>
                <w:ilvl w:val="0"/>
                <w:numId w:val="8"/>
              </w:numPr>
              <w:spacing w:line="276" w:lineRule="auto"/>
              <w:ind w:left="714" w:hanging="357"/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</w:pPr>
            <w:r w:rsidRPr="00C377BB"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  <w:lastRenderedPageBreak/>
              <w:t xml:space="preserve">Como recoger analizar y </w:t>
            </w:r>
            <w:r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  <w:t xml:space="preserve">responder a la </w:t>
            </w:r>
            <w:proofErr w:type="spellStart"/>
            <w:r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  <w:t>retroalimentacion</w:t>
            </w:r>
            <w:proofErr w:type="spellEnd"/>
          </w:p>
        </w:tc>
        <w:tc>
          <w:tcPr>
            <w:tcW w:w="1585" w:type="pct"/>
            <w:tcBorders>
              <w:bottom w:val="single" w:color="auto" w:sz="4" w:space="0"/>
            </w:tcBorders>
            <w:shd w:val="clear" w:color="auto" w:fill="D9D9D9" w:themeFill="background1" w:themeFillShade="D9"/>
            <w:tcMar/>
          </w:tcPr>
          <w:p w:rsidR="00064759" w:rsidP="004A5705" w:rsidRDefault="00064759" w14:paraId="645BFD0D" w14:textId="3A946957">
            <w:pPr>
              <w:pStyle w:val="BodyText"/>
              <w:spacing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</w:rPr>
            </w:pPr>
            <w:r>
              <w:rPr>
                <w:rFonts w:ascii="Open Sans" w:hAnsi="Open Sans" w:cs="Open Sans"/>
                <w:b/>
                <w:bCs/>
                <w:sz w:val="21"/>
                <w:szCs w:val="21"/>
              </w:rPr>
              <w:lastRenderedPageBreak/>
              <w:t>ALMUERZO</w:t>
            </w:r>
            <w:r w:rsidR="00D624FF">
              <w:rPr>
                <w:rFonts w:ascii="Open Sans" w:hAnsi="Open Sans" w:cs="Open Sans"/>
                <w:b/>
                <w:bCs/>
                <w:sz w:val="21"/>
                <w:szCs w:val="21"/>
              </w:rPr>
              <w:t xml:space="preserve"> (14hs)</w:t>
            </w:r>
          </w:p>
        </w:tc>
      </w:tr>
      <w:tr w:rsidRPr="008253CF" w:rsidR="00064759" w:rsidTr="3B16178D" w14:paraId="5DEE9C3A" w14:textId="3807C5E6">
        <w:trPr>
          <w:trHeight w:val="522"/>
        </w:trPr>
        <w:tc>
          <w:tcPr>
            <w:tcW w:w="338" w:type="pct"/>
            <w:shd w:val="clear" w:color="auto" w:fill="E0E0E0"/>
            <w:tcMar/>
            <w:vAlign w:val="center"/>
          </w:tcPr>
          <w:p w:rsidRPr="009F0E5D" w:rsidR="00064759" w:rsidP="00F24539" w:rsidRDefault="00D624FF" w14:paraId="2A8D8578" w14:textId="6EF01C1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15</w:t>
            </w:r>
          </w:p>
        </w:tc>
        <w:tc>
          <w:tcPr>
            <w:tcW w:w="1492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8253CF" w:rsidR="00064759" w:rsidP="00F24539" w:rsidRDefault="00064759" w14:paraId="124617D3" w14:textId="77777777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9F0E5D">
              <w:rPr>
                <w:rFonts w:ascii="Open Sans" w:hAnsi="Open Sans" w:eastAsia="Times" w:cs="Open Sans"/>
                <w:b/>
                <w:bCs/>
                <w:color w:val="000000"/>
                <w:sz w:val="21"/>
                <w:szCs w:val="21"/>
                <w:lang w:eastAsia="zh-CN"/>
              </w:rPr>
              <w:t xml:space="preserve">BREAK </w:t>
            </w:r>
          </w:p>
        </w:tc>
        <w:tc>
          <w:tcPr>
            <w:tcW w:w="1585" w:type="pct"/>
            <w:tcBorders>
              <w:bottom w:val="single" w:color="auto" w:sz="4" w:space="0"/>
              <w:right w:val="single" w:color="auto" w:sz="4" w:space="0"/>
            </w:tcBorders>
            <w:shd w:val="clear" w:color="auto" w:fill="E0E0E0"/>
            <w:tcMar/>
            <w:vAlign w:val="center"/>
          </w:tcPr>
          <w:p w:rsidRPr="008253CF" w:rsidR="00064759" w:rsidP="00F24539" w:rsidRDefault="00064759" w14:paraId="51770459" w14:textId="77777777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A5705">
              <w:rPr>
                <w:rFonts w:ascii="Open Sans" w:hAnsi="Open Sans" w:eastAsia="Times" w:cs="Open Sans"/>
                <w:b/>
                <w:bCs/>
                <w:color w:val="000000"/>
                <w:sz w:val="21"/>
                <w:szCs w:val="21"/>
                <w:lang w:eastAsia="zh-CN"/>
              </w:rPr>
              <w:t>BREAK</w:t>
            </w:r>
          </w:p>
        </w:tc>
        <w:tc>
          <w:tcPr>
            <w:tcW w:w="158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4A5705" w:rsidR="00064759" w:rsidP="00F24539" w:rsidRDefault="00064759" w14:paraId="1D3FCACB" w14:textId="77777777">
            <w:pPr>
              <w:spacing w:line="276" w:lineRule="auto"/>
              <w:rPr>
                <w:rFonts w:ascii="Open Sans" w:hAnsi="Open Sans" w:eastAsia="Times" w:cs="Open Sans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 w:rsidRPr="00C377BB" w:rsidR="00064759" w:rsidTr="3B16178D" w14:paraId="5B6A8DA8" w14:textId="3353971A">
        <w:trPr>
          <w:trHeight w:val="816"/>
        </w:trPr>
        <w:tc>
          <w:tcPr>
            <w:tcW w:w="338" w:type="pct"/>
            <w:tcMar/>
            <w:vAlign w:val="center"/>
          </w:tcPr>
          <w:p w:rsidRPr="009F0E5D" w:rsidR="00064759" w:rsidP="00F24539" w:rsidRDefault="00064759" w14:paraId="25EC4B5E" w14:textId="24BB2ABE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9F0E5D">
              <w:rPr>
                <w:rFonts w:ascii="Open Sans" w:hAnsi="Open Sans" w:cs="Open Sans"/>
                <w:sz w:val="20"/>
                <w:szCs w:val="20"/>
              </w:rPr>
              <w:t>15.</w:t>
            </w:r>
            <w:r w:rsidR="00D624FF">
              <w:rPr>
                <w:rFonts w:ascii="Open Sans" w:hAnsi="Open Sans" w:cs="Open Sans"/>
                <w:sz w:val="20"/>
                <w:szCs w:val="20"/>
              </w:rPr>
              <w:t>15</w:t>
            </w:r>
          </w:p>
        </w:tc>
        <w:tc>
          <w:tcPr>
            <w:tcW w:w="1492" w:type="pct"/>
            <w:shd w:val="clear" w:color="auto" w:fill="FFE3EE"/>
            <w:tcMar/>
            <w:vAlign w:val="center"/>
          </w:tcPr>
          <w:p w:rsidRPr="00064759" w:rsidR="00064759" w:rsidP="006F4BE8" w:rsidRDefault="00064759" w14:paraId="2B856E7F" w14:textId="77777777">
            <w:pPr>
              <w:pStyle w:val="BodyText"/>
              <w:spacing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</w:pPr>
            <w:r w:rsidRPr="00064759"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  <w:t xml:space="preserve">Módulo 3 – Comunicación con las comunidades  </w:t>
            </w:r>
          </w:p>
          <w:p w:rsidRPr="00064759" w:rsidR="00064759" w:rsidP="00064759" w:rsidRDefault="00064759" w14:paraId="38ECBBF4" w14:textId="77777777">
            <w:pPr>
              <w:tabs>
                <w:tab w:val="num" w:pos="720"/>
              </w:tabs>
              <w:spacing w:line="276" w:lineRule="auto"/>
              <w:ind w:left="714" w:hanging="357"/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</w:pPr>
            <w:r w:rsidRPr="00064759"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  <w:t>Cómo comunicarnos de manera efectiva con las comunidades, incluyendo qué información debemos compartir y cómo</w:t>
            </w:r>
          </w:p>
          <w:p w:rsidRPr="00064759" w:rsidR="00064759" w:rsidP="009F0E5D" w:rsidRDefault="00064759" w14:paraId="75141702" w14:textId="6CF353DC">
            <w:pPr>
              <w:numPr>
                <w:ilvl w:val="0"/>
                <w:numId w:val="8"/>
              </w:numPr>
              <w:spacing w:line="276" w:lineRule="auto"/>
              <w:ind w:left="714" w:hanging="357"/>
              <w:rPr>
                <w:rFonts w:ascii="Open Sans" w:hAnsi="Open Sans" w:cs="Open Sans"/>
                <w:sz w:val="20"/>
                <w:szCs w:val="20"/>
                <w:lang w:val="es-AR"/>
              </w:rPr>
            </w:pPr>
            <w:r w:rsidRPr="00064759">
              <w:rPr>
                <w:rFonts w:ascii="Open Sans" w:hAnsi="Open Sans" w:eastAsia="Arial" w:cs="Open Sans"/>
                <w:color w:val="000000" w:themeColor="text1"/>
                <w:sz w:val="20"/>
                <w:szCs w:val="20"/>
                <w:lang w:val="es-AR"/>
              </w:rPr>
              <w:t xml:space="preserve">Juego de roles de comunicación con las comunidades </w:t>
            </w:r>
          </w:p>
        </w:tc>
        <w:tc>
          <w:tcPr>
            <w:tcW w:w="1585" w:type="pct"/>
            <w:tcBorders>
              <w:bottom w:val="single" w:color="auto" w:sz="4" w:space="0"/>
              <w:right w:val="single" w:color="auto" w:sz="4" w:space="0"/>
            </w:tcBorders>
            <w:shd w:val="clear" w:color="auto" w:fill="BDD6EE" w:themeFill="accent5" w:themeFillTint="66"/>
            <w:tcMar/>
            <w:vAlign w:val="center"/>
          </w:tcPr>
          <w:p w:rsidRPr="00064759" w:rsidR="00064759" w:rsidP="004A5705" w:rsidRDefault="00064759" w14:paraId="511CDD81" w14:textId="29908FA9">
            <w:pPr>
              <w:pStyle w:val="BodyText"/>
              <w:spacing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</w:pPr>
            <w:r w:rsidRPr="00064759"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  <w:t xml:space="preserve">Módulo 5 – </w:t>
            </w:r>
            <w:proofErr w:type="spellStart"/>
            <w:r w:rsidRPr="00064759"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  <w:t>Cont</w:t>
            </w:r>
            <w:proofErr w:type="spellEnd"/>
            <w:r w:rsidRPr="00064759"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  <w:t xml:space="preserve"> de comentarios de la comunidad. </w:t>
            </w:r>
          </w:p>
        </w:tc>
        <w:tc>
          <w:tcPr>
            <w:tcW w:w="1585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064759" w:rsidR="00064759" w:rsidP="004A5705" w:rsidRDefault="00064759" w14:paraId="28D8939E" w14:textId="77777777">
            <w:pPr>
              <w:pStyle w:val="BodyText"/>
              <w:spacing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  <w:lang w:val="es-AR"/>
              </w:rPr>
            </w:pPr>
          </w:p>
        </w:tc>
      </w:tr>
      <w:tr w:rsidRPr="008253CF" w:rsidR="00064759" w:rsidTr="3B16178D" w14:paraId="1C378A3C" w14:textId="17A3DFB4">
        <w:trPr>
          <w:trHeight w:val="544"/>
        </w:trPr>
        <w:tc>
          <w:tcPr>
            <w:tcW w:w="338" w:type="pct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9F0E5D" w:rsidR="00064759" w:rsidP="00F24539" w:rsidRDefault="00064759" w14:paraId="21C9402C" w14:textId="683DD6FE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17.</w:t>
            </w:r>
            <w:r w:rsidR="00D624FF">
              <w:rPr>
                <w:rFonts w:ascii="Open Sans" w:hAnsi="Open Sans" w:cs="Open Sans"/>
                <w:sz w:val="20"/>
                <w:szCs w:val="20"/>
              </w:rPr>
              <w:t>00</w:t>
            </w:r>
          </w:p>
        </w:tc>
        <w:tc>
          <w:tcPr>
            <w:tcW w:w="1492" w:type="pct"/>
            <w:tcBorders>
              <w:bottom w:val="single" w:color="auto" w:sz="4" w:space="0"/>
            </w:tcBorders>
            <w:shd w:val="clear" w:color="auto" w:fill="D5FFFD"/>
            <w:tcMar/>
            <w:vAlign w:val="center"/>
          </w:tcPr>
          <w:p w:rsidRPr="008253CF" w:rsidR="00064759" w:rsidP="004A5705" w:rsidRDefault="00064759" w14:paraId="40AF9F2B" w14:textId="15C32E90">
            <w:pPr>
              <w:pStyle w:val="BodyText"/>
              <w:spacing w:before="0" w:after="0" w:line="276" w:lineRule="auto"/>
              <w:jc w:val="left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RECAP DIA</w:t>
            </w:r>
          </w:p>
        </w:tc>
        <w:tc>
          <w:tcPr>
            <w:tcW w:w="1585" w:type="pct"/>
            <w:tcBorders>
              <w:bottom w:val="single" w:color="auto" w:sz="4" w:space="0"/>
              <w:right w:val="single" w:color="auto" w:sz="4" w:space="0"/>
            </w:tcBorders>
            <w:shd w:val="clear" w:color="auto" w:fill="D5FFFD"/>
            <w:tcMar/>
            <w:vAlign w:val="center"/>
          </w:tcPr>
          <w:p w:rsidRPr="008253CF" w:rsidR="00064759" w:rsidP="004A5705" w:rsidRDefault="00064759" w14:paraId="5EFFF3C4" w14:textId="4F48D27E">
            <w:pPr>
              <w:pStyle w:val="BodyText"/>
              <w:spacing w:before="0" w:after="0" w:line="276" w:lineRule="auto"/>
              <w:jc w:val="left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1"/>
                <w:szCs w:val="21"/>
              </w:rPr>
              <w:t xml:space="preserve">RECAP </w:t>
            </w:r>
          </w:p>
        </w:tc>
        <w:tc>
          <w:tcPr>
            <w:tcW w:w="1585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="00064759" w:rsidP="004A5705" w:rsidRDefault="00064759" w14:paraId="04C9C4ED" w14:textId="77777777">
            <w:pPr>
              <w:pStyle w:val="BodyText"/>
              <w:spacing w:before="0"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</w:rPr>
            </w:pPr>
          </w:p>
        </w:tc>
      </w:tr>
    </w:tbl>
    <w:p w:rsidRPr="009F0E5D" w:rsidR="00753BD0" w:rsidP="008F638B" w:rsidRDefault="00753BD0" w14:paraId="2E0C8E0C" w14:textId="673B9BBD">
      <w:pPr>
        <w:rPr>
          <w:rFonts w:ascii="Open Sans" w:hAnsi="Open Sans" w:cs="Open Sans"/>
          <w:b/>
          <w:bCs/>
          <w:color w:val="000000" w:themeColor="text1"/>
        </w:rPr>
      </w:pPr>
    </w:p>
    <w:sectPr w:rsidRPr="009F0E5D" w:rsidR="00753BD0" w:rsidSect="00E348E4">
      <w:headerReference w:type="even" r:id="rId12"/>
      <w:headerReference w:type="default" r:id="rId13"/>
      <w:footerReference w:type="even" r:id="rId14"/>
      <w:footerReference w:type="first" r:id="rId15"/>
      <w:pgSz w:w="16838" w:h="11906" w:orient="landscape"/>
      <w:pgMar w:top="1202" w:right="1440" w:bottom="836" w:left="1128" w:header="340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48E4" w:rsidRDefault="00E348E4" w14:paraId="775DD268" w14:textId="77777777">
      <w:r>
        <w:separator/>
      </w:r>
    </w:p>
  </w:endnote>
  <w:endnote w:type="continuationSeparator" w:id="0">
    <w:p w:rsidR="00E348E4" w:rsidRDefault="00E348E4" w14:paraId="5B80CE3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 SemiBold">
    <w:altName w:val="Calibri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B94838" w:rsidRDefault="00B94838" w14:paraId="20092347" w14:textId="1BA39B0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E803542" wp14:editId="04088A1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B94838" w:rsidR="00B94838" w:rsidRDefault="00B94838" w14:paraId="77289AD4" w14:textId="6BC8B8B7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B94838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E803542">
              <v:stroke joinstyle="miter"/>
              <v:path gradientshapeok="t" o:connecttype="rect"/>
            </v:shapetype>
            <v:shape id="Text Box 2" style="position:absolute;margin-left:0;margin-top:.05pt;width:34.95pt;height:34.95pt;z-index:25166131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textbox style="mso-fit-shape-to-text:t" inset="5pt,0,0,0">
                <w:txbxContent>
                  <w:p w:rsidRPr="00B94838" w:rsidR="00B94838" w:rsidRDefault="00B94838" w14:paraId="77289AD4" w14:textId="6BC8B8B7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B94838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B94838" w:rsidRDefault="00B94838" w14:paraId="25125581" w14:textId="639CACC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C9D2FC7" wp14:editId="76D67D68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B94838" w:rsidR="00B94838" w:rsidRDefault="00B94838" w14:paraId="590788F2" w14:textId="111D9019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B94838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C9D2FC7">
              <v:stroke joinstyle="miter"/>
              <v:path gradientshapeok="t" o:connecttype="rect"/>
            </v:shapetype>
            <v:shape id="Text Box 1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textbox style="mso-fit-shape-to-text:t" inset="5pt,0,0,0">
                <w:txbxContent>
                  <w:p w:rsidRPr="00B94838" w:rsidR="00B94838" w:rsidRDefault="00B94838" w14:paraId="590788F2" w14:textId="111D9019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B94838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48E4" w:rsidRDefault="00E348E4" w14:paraId="05F3AA91" w14:textId="77777777">
      <w:r>
        <w:separator/>
      </w:r>
    </w:p>
  </w:footnote>
  <w:footnote w:type="continuationSeparator" w:id="0">
    <w:p w:rsidR="00E348E4" w:rsidRDefault="00E348E4" w14:paraId="7C4A7C5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E46C7" w:rsidRDefault="00FE46C7" w14:paraId="00000231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Roboto" w:hAnsi="Roboto" w:eastAsia="Roboto" w:cs="Roboto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E46C7" w:rsidP="009F0E5D" w:rsidRDefault="00FE46C7" w14:paraId="00000228" w14:textId="0E862F7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Montserrat" w:hAnsi="Montserrat" w:eastAsia="Montserrat" w:cs="Montserrat"/>
        <w:color w:val="FFFFFF"/>
      </w:rPr>
    </w:pPr>
  </w:p>
  <w:tbl>
    <w:tblPr>
      <w:tblStyle w:val="1"/>
      <w:tblW w:w="14270" w:type="dxa"/>
      <w:tblLayout w:type="fixed"/>
      <w:tblLook w:val="0400" w:firstRow="0" w:lastRow="0" w:firstColumn="0" w:lastColumn="0" w:noHBand="0" w:noVBand="1"/>
    </w:tblPr>
    <w:tblGrid>
      <w:gridCol w:w="13696"/>
      <w:gridCol w:w="574"/>
    </w:tblGrid>
    <w:tr w:rsidR="00FE46C7" w:rsidTr="009F0E5D" w14:paraId="1859720C" w14:textId="77777777">
      <w:trPr>
        <w:trHeight w:val="610"/>
      </w:trPr>
      <w:tc>
        <w:tcPr>
          <w:tcW w:w="13696" w:type="dxa"/>
          <w:tcBorders>
            <w:bottom w:val="single" w:color="000000" w:sz="4" w:space="0"/>
          </w:tcBorders>
          <w:vAlign w:val="bottom"/>
        </w:tcPr>
        <w:p w:rsidR="00FE46C7" w:rsidRDefault="00BD4C65" w14:paraId="00000229" w14:textId="778314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b/>
              <w:color w:val="000000"/>
            </w:rPr>
          </w:pPr>
          <w:r>
            <w:rPr>
              <w:rFonts w:ascii="Montserrat" w:hAnsi="Montserrat" w:eastAsia="Montserrat" w:cs="Montserrat"/>
              <w:b/>
              <w:color w:val="000000"/>
            </w:rPr>
            <w:t xml:space="preserve"> </w:t>
          </w:r>
        </w:p>
        <w:p w:rsidR="00FE46C7" w:rsidP="001C7DC5" w:rsidRDefault="00FE46C7" w14:paraId="0000022A" w14:textId="41CE43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b/>
              <w:color w:val="000000"/>
            </w:rPr>
          </w:pPr>
        </w:p>
        <w:p w:rsidR="00FE46C7" w:rsidP="001C7DC5" w:rsidRDefault="009F0E5D" w14:paraId="0000022B" w14:textId="20F68E9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b/>
              <w:color w:val="000000"/>
              <w:sz w:val="22"/>
              <w:szCs w:val="22"/>
            </w:rPr>
          </w:pPr>
          <w:r>
            <w:rPr>
              <w:rFonts w:ascii="Montserrat" w:hAnsi="Montserrat" w:eastAsia="Montserrat" w:cs="Montserrat"/>
              <w:b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63360" behindDoc="0" locked="0" layoutInCell="1" allowOverlap="1" wp14:anchorId="095FDE3A" wp14:editId="0C769847">
                <wp:simplePos x="0" y="0"/>
                <wp:positionH relativeFrom="column">
                  <wp:posOffset>-1261110</wp:posOffset>
                </wp:positionH>
                <wp:positionV relativeFrom="paragraph">
                  <wp:posOffset>12700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D4C65">
            <w:rPr>
              <w:rFonts w:ascii="Montserrat" w:hAnsi="Montserrat" w:eastAsia="Montserrat" w:cs="Montserrat"/>
              <w:b/>
              <w:color w:val="000000"/>
              <w:sz w:val="22"/>
              <w:szCs w:val="22"/>
            </w:rPr>
            <w:t xml:space="preserve">Community engagement and accountability </w:t>
          </w:r>
          <w:r w:rsidR="008C4F17">
            <w:rPr>
              <w:rFonts w:ascii="Montserrat" w:hAnsi="Montserrat" w:eastAsia="Montserrat" w:cs="Montserrat"/>
              <w:b/>
              <w:color w:val="000000"/>
              <w:sz w:val="22"/>
              <w:szCs w:val="22"/>
            </w:rPr>
            <w:t>training</w:t>
          </w:r>
        </w:p>
        <w:p w:rsidR="00FE46C7" w:rsidP="001C7DC5" w:rsidRDefault="00F24539" w14:paraId="0000022C" w14:textId="7FD53DF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color w:val="000000"/>
            </w:rPr>
          </w:pPr>
          <w:r>
            <w:rPr>
              <w:rFonts w:ascii="Montserrat" w:hAnsi="Montserrat" w:eastAsia="Montserrat" w:cs="Montserrat"/>
              <w:color w:val="000000"/>
              <w:sz w:val="22"/>
              <w:szCs w:val="22"/>
            </w:rPr>
            <w:t>Participant</w:t>
          </w:r>
          <w:r w:rsidR="008C4F17">
            <w:rPr>
              <w:rFonts w:ascii="Montserrat" w:hAnsi="Montserrat" w:eastAsia="Montserrat" w:cs="Montserrat"/>
              <w:color w:val="000000"/>
              <w:sz w:val="22"/>
              <w:szCs w:val="22"/>
            </w:rPr>
            <w:t xml:space="preserve"> Agend</w:t>
          </w:r>
          <w:r w:rsidR="0034613E">
            <w:rPr>
              <w:rFonts w:ascii="Montserrat" w:hAnsi="Montserrat" w:eastAsia="Montserrat" w:cs="Montserrat"/>
              <w:color w:val="000000"/>
              <w:sz w:val="22"/>
              <w:szCs w:val="22"/>
            </w:rPr>
            <w:t>a</w:t>
          </w:r>
        </w:p>
      </w:tc>
      <w:tc>
        <w:tcPr>
          <w:tcW w:w="574" w:type="dxa"/>
          <w:tcBorders>
            <w:bottom w:val="single" w:color="C55911" w:sz="4" w:space="0"/>
          </w:tcBorders>
          <w:shd w:val="clear" w:color="auto" w:fill="FF0000"/>
          <w:vAlign w:val="bottom"/>
        </w:tcPr>
        <w:p w:rsidR="00FE46C7" w:rsidRDefault="00FE46C7" w14:paraId="0000022D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hAnsi="Montserrat" w:eastAsia="Montserrat" w:cs="Montserrat"/>
              <w:b/>
              <w:color w:val="FFFFFF"/>
            </w:rPr>
          </w:pPr>
        </w:p>
      </w:tc>
    </w:tr>
  </w:tbl>
  <w:p w:rsidR="00FE46C7" w:rsidRDefault="00FE46C7" w14:paraId="0000022E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Roboto" w:hAnsi="Roboto" w:eastAsia="Roboto" w:cs="Roboto"/>
        <w:color w:val="000000"/>
        <w:sz w:val="22"/>
        <w:szCs w:val="22"/>
      </w:rPr>
    </w:pPr>
  </w:p>
  <w:p w:rsidR="00FE46C7" w:rsidRDefault="00FE46C7" w14:paraId="0000022F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Roboto" w:hAnsi="Roboto" w:eastAsia="Roboto" w:cs="Roboto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D4071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2" w15:restartNumberingAfterBreak="0">
    <w:nsid w:val="094308A4"/>
    <w:multiLevelType w:val="multilevel"/>
    <w:tmpl w:val="358ED71C"/>
    <w:lvl w:ilvl="0">
      <w:start w:val="1"/>
      <w:numFmt w:val="bullet"/>
      <w:pStyle w:val="ListParagraph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 w15:restartNumberingAfterBreak="0">
    <w:nsid w:val="13386C4C"/>
    <w:multiLevelType w:val="multilevel"/>
    <w:tmpl w:val="F72010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00228"/>
    <w:multiLevelType w:val="multilevel"/>
    <w:tmpl w:val="EF7025F4"/>
    <w:lvl w:ilvl="0">
      <w:start w:val="1"/>
      <w:numFmt w:val="bullet"/>
      <w:lvlText w:val="●"/>
      <w:lvlJc w:val="left"/>
      <w:pPr>
        <w:ind w:left="720" w:hanging="360"/>
      </w:pPr>
      <w:rPr>
        <w:rFonts w:ascii="Noto Sans" w:hAnsi="Noto Sans" w:eastAsia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hAnsi="Noto Sans" w:eastAsia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hAnsi="Noto Sans" w:eastAsia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hAnsi="Noto Sans" w:eastAsia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hAnsi="Noto Sans" w:eastAsia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hAnsi="Noto Sans" w:eastAsia="Noto Sans" w:cs="Noto Sans"/>
      </w:rPr>
    </w:lvl>
  </w:abstractNum>
  <w:abstractNum w:abstractNumId="5" w15:restartNumberingAfterBreak="0">
    <w:nsid w:val="28A16358"/>
    <w:multiLevelType w:val="multilevel"/>
    <w:tmpl w:val="E34ECA0E"/>
    <w:lvl w:ilvl="0">
      <w:start w:val="1"/>
      <w:numFmt w:val="bullet"/>
      <w:lvlText w:val="●"/>
      <w:lvlJc w:val="left"/>
      <w:pPr>
        <w:ind w:left="720" w:hanging="360"/>
      </w:pPr>
      <w:rPr>
        <w:rFonts w:ascii="Noto Sans" w:hAnsi="Noto Sans" w:eastAsia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hAnsi="Noto Sans" w:eastAsia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hAnsi="Noto Sans" w:eastAsia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hAnsi="Noto Sans" w:eastAsia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hAnsi="Noto Sans" w:eastAsia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hAnsi="Noto Sans" w:eastAsia="Noto Sans" w:cs="Noto Sans"/>
      </w:rPr>
    </w:lvl>
  </w:abstractNum>
  <w:abstractNum w:abstractNumId="6" w15:restartNumberingAfterBreak="0">
    <w:nsid w:val="31C467C7"/>
    <w:multiLevelType w:val="hybridMultilevel"/>
    <w:tmpl w:val="9C62CC62"/>
    <w:lvl w:ilvl="0" w:tplc="04090001">
      <w:start w:val="1"/>
      <w:numFmt w:val="bullet"/>
      <w:lvlText w:val=""/>
      <w:lvlJc w:val="left"/>
      <w:pPr>
        <w:ind w:left="1038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hint="default" w:ascii="Wingdings" w:hAnsi="Wingdings"/>
      </w:rPr>
    </w:lvl>
  </w:abstractNum>
  <w:abstractNum w:abstractNumId="7" w15:restartNumberingAfterBreak="0">
    <w:nsid w:val="34CA6C5C"/>
    <w:multiLevelType w:val="multilevel"/>
    <w:tmpl w:val="F15C1BFE"/>
    <w:styleLink w:val="CurrentList1"/>
    <w:lvl w:ilvl="0">
      <w:start w:val="5"/>
      <w:numFmt w:val="decimal"/>
      <w:lvlText w:val="%1."/>
      <w:lvlJc w:val="left"/>
      <w:pPr>
        <w:ind w:left="103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758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478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3198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918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638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358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6078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798" w:hanging="360"/>
      </w:pPr>
      <w:rPr>
        <w:rFonts w:hint="default" w:ascii="Wingdings" w:hAnsi="Wingdings"/>
      </w:rPr>
    </w:lvl>
  </w:abstractNum>
  <w:abstractNum w:abstractNumId="8" w15:restartNumberingAfterBreak="0">
    <w:nsid w:val="42753B7D"/>
    <w:multiLevelType w:val="hybridMultilevel"/>
    <w:tmpl w:val="DE364532"/>
    <w:lvl w:ilvl="0" w:tplc="08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8E237E6"/>
    <w:multiLevelType w:val="hybridMultilevel"/>
    <w:tmpl w:val="A0788FB4"/>
    <w:lvl w:ilvl="0" w:tplc="04090001">
      <w:start w:val="1"/>
      <w:numFmt w:val="bullet"/>
      <w:lvlText w:val=""/>
      <w:lvlJc w:val="left"/>
      <w:pPr>
        <w:ind w:left="1038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758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hint="default" w:ascii="Wingdings" w:hAnsi="Wingdings"/>
      </w:rPr>
    </w:lvl>
  </w:abstractNum>
  <w:abstractNum w:abstractNumId="10" w15:restartNumberingAfterBreak="0">
    <w:nsid w:val="6B7421E5"/>
    <w:multiLevelType w:val="multilevel"/>
    <w:tmpl w:val="2206A9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 w16cid:durableId="298416226">
    <w:abstractNumId w:val="2"/>
  </w:num>
  <w:num w:numId="2" w16cid:durableId="163598027">
    <w:abstractNumId w:val="1"/>
  </w:num>
  <w:num w:numId="3" w16cid:durableId="1256742256">
    <w:abstractNumId w:val="0"/>
  </w:num>
  <w:num w:numId="4" w16cid:durableId="1297636940">
    <w:abstractNumId w:val="9"/>
  </w:num>
  <w:num w:numId="5" w16cid:durableId="204679490">
    <w:abstractNumId w:val="6"/>
  </w:num>
  <w:num w:numId="6" w16cid:durableId="2040666365">
    <w:abstractNumId w:val="7"/>
  </w:num>
  <w:num w:numId="7" w16cid:durableId="1323006411">
    <w:abstractNumId w:val="10"/>
  </w:num>
  <w:num w:numId="8" w16cid:durableId="1930504692">
    <w:abstractNumId w:val="8"/>
  </w:num>
  <w:num w:numId="9" w16cid:durableId="1073744275">
    <w:abstractNumId w:val="3"/>
  </w:num>
  <w:num w:numId="10" w16cid:durableId="124809576">
    <w:abstractNumId w:val="5"/>
  </w:num>
  <w:num w:numId="11" w16cid:durableId="168331402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trackRevisions w:val="false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C7"/>
    <w:rsid w:val="00002385"/>
    <w:rsid w:val="00004037"/>
    <w:rsid w:val="00015634"/>
    <w:rsid w:val="00023948"/>
    <w:rsid w:val="00064184"/>
    <w:rsid w:val="00064759"/>
    <w:rsid w:val="0006544E"/>
    <w:rsid w:val="000808F1"/>
    <w:rsid w:val="0009580D"/>
    <w:rsid w:val="00095EA9"/>
    <w:rsid w:val="00122513"/>
    <w:rsid w:val="00183057"/>
    <w:rsid w:val="001928CE"/>
    <w:rsid w:val="001A1B43"/>
    <w:rsid w:val="001A2415"/>
    <w:rsid w:val="001B0380"/>
    <w:rsid w:val="001C2320"/>
    <w:rsid w:val="001C7DC5"/>
    <w:rsid w:val="001E330B"/>
    <w:rsid w:val="001E7777"/>
    <w:rsid w:val="001F15B5"/>
    <w:rsid w:val="001F5D34"/>
    <w:rsid w:val="001F7B7E"/>
    <w:rsid w:val="00207254"/>
    <w:rsid w:val="002318D3"/>
    <w:rsid w:val="0026364B"/>
    <w:rsid w:val="00274EBA"/>
    <w:rsid w:val="00293BE9"/>
    <w:rsid w:val="0029769A"/>
    <w:rsid w:val="002B4100"/>
    <w:rsid w:val="002D0B99"/>
    <w:rsid w:val="002E52A2"/>
    <w:rsid w:val="002F0621"/>
    <w:rsid w:val="002F3D47"/>
    <w:rsid w:val="002F7916"/>
    <w:rsid w:val="00310038"/>
    <w:rsid w:val="00312308"/>
    <w:rsid w:val="003127E3"/>
    <w:rsid w:val="0031559B"/>
    <w:rsid w:val="0034613E"/>
    <w:rsid w:val="00364F21"/>
    <w:rsid w:val="0037183E"/>
    <w:rsid w:val="00374F73"/>
    <w:rsid w:val="00392240"/>
    <w:rsid w:val="00396B94"/>
    <w:rsid w:val="004060D9"/>
    <w:rsid w:val="00421471"/>
    <w:rsid w:val="00425EF1"/>
    <w:rsid w:val="00447053"/>
    <w:rsid w:val="00472607"/>
    <w:rsid w:val="004776B5"/>
    <w:rsid w:val="0048661A"/>
    <w:rsid w:val="004A25F7"/>
    <w:rsid w:val="004A5705"/>
    <w:rsid w:val="004D5B57"/>
    <w:rsid w:val="004E41A7"/>
    <w:rsid w:val="00507E4F"/>
    <w:rsid w:val="005322D5"/>
    <w:rsid w:val="005323E8"/>
    <w:rsid w:val="0055703A"/>
    <w:rsid w:val="00557DC9"/>
    <w:rsid w:val="00566DB0"/>
    <w:rsid w:val="00572F48"/>
    <w:rsid w:val="005824CB"/>
    <w:rsid w:val="005B7A27"/>
    <w:rsid w:val="005C04D0"/>
    <w:rsid w:val="005D2720"/>
    <w:rsid w:val="0060089D"/>
    <w:rsid w:val="006117B0"/>
    <w:rsid w:val="00632254"/>
    <w:rsid w:val="00666ADB"/>
    <w:rsid w:val="00686F2B"/>
    <w:rsid w:val="006B1E07"/>
    <w:rsid w:val="006C787D"/>
    <w:rsid w:val="006D10C2"/>
    <w:rsid w:val="006F0499"/>
    <w:rsid w:val="006F309F"/>
    <w:rsid w:val="007318AB"/>
    <w:rsid w:val="007424CD"/>
    <w:rsid w:val="00753BD0"/>
    <w:rsid w:val="007747A0"/>
    <w:rsid w:val="00775DCF"/>
    <w:rsid w:val="007809C2"/>
    <w:rsid w:val="00784BF5"/>
    <w:rsid w:val="007902BA"/>
    <w:rsid w:val="007E3413"/>
    <w:rsid w:val="007F71F3"/>
    <w:rsid w:val="00811EB6"/>
    <w:rsid w:val="008340FB"/>
    <w:rsid w:val="00834353"/>
    <w:rsid w:val="00840100"/>
    <w:rsid w:val="008474E9"/>
    <w:rsid w:val="00883241"/>
    <w:rsid w:val="008C4F17"/>
    <w:rsid w:val="008C4FE9"/>
    <w:rsid w:val="008D06D0"/>
    <w:rsid w:val="008D278B"/>
    <w:rsid w:val="008D2BA3"/>
    <w:rsid w:val="008D2E12"/>
    <w:rsid w:val="008D6C27"/>
    <w:rsid w:val="008E6C88"/>
    <w:rsid w:val="008F638B"/>
    <w:rsid w:val="008F70C9"/>
    <w:rsid w:val="008F74B4"/>
    <w:rsid w:val="00905714"/>
    <w:rsid w:val="00906A98"/>
    <w:rsid w:val="00913F9F"/>
    <w:rsid w:val="00917AAC"/>
    <w:rsid w:val="00931F58"/>
    <w:rsid w:val="00934862"/>
    <w:rsid w:val="0094165A"/>
    <w:rsid w:val="0094513D"/>
    <w:rsid w:val="0095037D"/>
    <w:rsid w:val="00951639"/>
    <w:rsid w:val="0099277D"/>
    <w:rsid w:val="00993492"/>
    <w:rsid w:val="0099607A"/>
    <w:rsid w:val="009A0667"/>
    <w:rsid w:val="009E5176"/>
    <w:rsid w:val="009F0E5D"/>
    <w:rsid w:val="00A02AD9"/>
    <w:rsid w:val="00A11D74"/>
    <w:rsid w:val="00A30655"/>
    <w:rsid w:val="00A650F1"/>
    <w:rsid w:val="00A75741"/>
    <w:rsid w:val="00A85EE2"/>
    <w:rsid w:val="00A969B1"/>
    <w:rsid w:val="00AB3B42"/>
    <w:rsid w:val="00AC6F48"/>
    <w:rsid w:val="00AE5506"/>
    <w:rsid w:val="00AF01EE"/>
    <w:rsid w:val="00B02E25"/>
    <w:rsid w:val="00B06210"/>
    <w:rsid w:val="00B10AA2"/>
    <w:rsid w:val="00B21972"/>
    <w:rsid w:val="00B359DA"/>
    <w:rsid w:val="00B4234B"/>
    <w:rsid w:val="00B441F7"/>
    <w:rsid w:val="00B47AE3"/>
    <w:rsid w:val="00B5247B"/>
    <w:rsid w:val="00B54561"/>
    <w:rsid w:val="00B60C15"/>
    <w:rsid w:val="00B66805"/>
    <w:rsid w:val="00B7653B"/>
    <w:rsid w:val="00B94838"/>
    <w:rsid w:val="00B978B0"/>
    <w:rsid w:val="00BD4C65"/>
    <w:rsid w:val="00BD5413"/>
    <w:rsid w:val="00BF47F7"/>
    <w:rsid w:val="00C022E7"/>
    <w:rsid w:val="00C21C85"/>
    <w:rsid w:val="00C24CFE"/>
    <w:rsid w:val="00C377BB"/>
    <w:rsid w:val="00C41979"/>
    <w:rsid w:val="00C52EC3"/>
    <w:rsid w:val="00C54676"/>
    <w:rsid w:val="00C63640"/>
    <w:rsid w:val="00C722DB"/>
    <w:rsid w:val="00C83FE6"/>
    <w:rsid w:val="00C923F5"/>
    <w:rsid w:val="00C93241"/>
    <w:rsid w:val="00CB1991"/>
    <w:rsid w:val="00CD3909"/>
    <w:rsid w:val="00CD42D3"/>
    <w:rsid w:val="00CD63C5"/>
    <w:rsid w:val="00D413B5"/>
    <w:rsid w:val="00D46679"/>
    <w:rsid w:val="00D50670"/>
    <w:rsid w:val="00D54F2B"/>
    <w:rsid w:val="00D570CD"/>
    <w:rsid w:val="00D624FF"/>
    <w:rsid w:val="00D62C7C"/>
    <w:rsid w:val="00D64A26"/>
    <w:rsid w:val="00DD7BDF"/>
    <w:rsid w:val="00DF23CC"/>
    <w:rsid w:val="00E0132B"/>
    <w:rsid w:val="00E04640"/>
    <w:rsid w:val="00E23AB3"/>
    <w:rsid w:val="00E310E7"/>
    <w:rsid w:val="00E348E4"/>
    <w:rsid w:val="00E349D0"/>
    <w:rsid w:val="00E363AA"/>
    <w:rsid w:val="00E66C93"/>
    <w:rsid w:val="00E73111"/>
    <w:rsid w:val="00E76D9B"/>
    <w:rsid w:val="00E847E5"/>
    <w:rsid w:val="00EB4FE2"/>
    <w:rsid w:val="00EF079C"/>
    <w:rsid w:val="00F10690"/>
    <w:rsid w:val="00F24539"/>
    <w:rsid w:val="00F26822"/>
    <w:rsid w:val="00F506DA"/>
    <w:rsid w:val="00F64ED0"/>
    <w:rsid w:val="00F6728F"/>
    <w:rsid w:val="00F7048D"/>
    <w:rsid w:val="00F76ED1"/>
    <w:rsid w:val="00F94B7F"/>
    <w:rsid w:val="00FA4133"/>
    <w:rsid w:val="00FB4089"/>
    <w:rsid w:val="00FE46C7"/>
    <w:rsid w:val="00FE7189"/>
    <w:rsid w:val="00FE7933"/>
    <w:rsid w:val="0D8DC3B2"/>
    <w:rsid w:val="3B16178D"/>
    <w:rsid w:val="539661CC"/>
    <w:rsid w:val="59BB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F2E89"/>
  <w15:docId w15:val="{6CE2C0C3-9788-0E45-88C0-44EB18E4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C3926"/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tabs>
        <w:tab w:val="left" w:pos="6379"/>
      </w:tabs>
      <w:outlineLvl w:val="0"/>
    </w:pPr>
    <w:rPr>
      <w:rFonts w:ascii="Montserrat" w:hAnsi="Montserrat" w:eastAsia="Calibri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tabs>
        <w:tab w:val="left" w:pos="6379"/>
      </w:tabs>
      <w:outlineLvl w:val="1"/>
    </w:pPr>
    <w:rPr>
      <w:rFonts w:ascii="Montserrat SemiBold" w:hAnsi="Montserrat SemiBold" w:eastAsia="Calibri"/>
      <w:b/>
      <w:bCs/>
      <w:color w:val="FF0000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2"/>
    </w:pPr>
    <w:rPr>
      <w:rFonts w:ascii="Montserrat Medium" w:hAnsi="Montserrat Medium" w:eastAsia="Calibri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3"/>
    </w:pPr>
    <w:rPr>
      <w:rFonts w:ascii="Roboto" w:hAnsi="Roboto" w:eastAsia="Calibri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tabs>
        <w:tab w:val="left" w:pos="6379"/>
      </w:tabs>
      <w:outlineLvl w:val="4"/>
    </w:pPr>
    <w:rPr>
      <w:rFonts w:ascii="Roboto" w:hAnsi="Roboto" w:eastAsia="Calibri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tabs>
        <w:tab w:val="left" w:pos="6379"/>
      </w:tabs>
      <w:spacing w:before="240" w:after="60" w:line="259" w:lineRule="auto"/>
      <w:outlineLvl w:val="5"/>
    </w:pPr>
    <w:rPr>
      <w:rFonts w:ascii="Roboto" w:hAnsi="Roboto"/>
      <w:bCs/>
      <w:i/>
      <w:color w:val="F6303F"/>
      <w:sz w:val="22"/>
      <w:szCs w:val="22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tabs>
        <w:tab w:val="left" w:pos="6379"/>
      </w:tabs>
      <w:spacing w:before="240" w:after="60" w:line="259" w:lineRule="auto"/>
      <w:outlineLvl w:val="6"/>
    </w:pPr>
    <w:rPr>
      <w:rFonts w:ascii="Calibri" w:hAnsi="Calibri"/>
      <w:lang w:eastAsia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Quotes" w:customStyle="1">
    <w:name w:val="Quotes"/>
    <w:basedOn w:val="Normal"/>
    <w:qFormat/>
    <w:rsid w:val="00463561"/>
    <w:pPr>
      <w:spacing w:after="160" w:line="259" w:lineRule="auto"/>
      <w:ind w:left="709"/>
    </w:pPr>
    <w:rPr>
      <w:rFonts w:ascii="Roboto" w:hAnsi="Roboto" w:eastAsia="Calibri" w:cs="Arial"/>
      <w:b/>
      <w:bCs/>
      <w:i/>
      <w:color w:val="323232"/>
      <w:sz w:val="22"/>
      <w:szCs w:val="22"/>
      <w:lang w:eastAsia="en-US"/>
    </w:rPr>
  </w:style>
  <w:style w:type="character" w:styleId="Heading7Char" w:customStyle="1">
    <w:name w:val="Heading 7 Char"/>
    <w:link w:val="Heading7"/>
    <w:uiPriority w:val="9"/>
    <w:rsid w:val="00463561"/>
    <w:rPr>
      <w:rFonts w:ascii="Calibri" w:hAnsi="Calibri" w:eastAsia="Times New Roman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left" w:pos="6379"/>
        <w:tab w:val="right" w:pos="9026"/>
      </w:tabs>
    </w:pPr>
    <w:rPr>
      <w:rFonts w:ascii="Roboto Light" w:hAnsi="Roboto Light" w:eastAsia="Calibri"/>
      <w:sz w:val="22"/>
      <w:szCs w:val="22"/>
      <w:lang w:eastAsia="x-none"/>
    </w:rPr>
  </w:style>
  <w:style w:type="character" w:styleId="FooterChar" w:customStyle="1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spacing w:after="160" w:line="259" w:lineRule="auto"/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spacing w:after="200" w:line="276" w:lineRule="auto"/>
    </w:pPr>
    <w:rPr>
      <w:rFonts w:ascii="Calibri" w:hAnsi="Calibri" w:eastAsia="Calibri"/>
      <w:b/>
      <w:bCs/>
      <w:sz w:val="20"/>
      <w:szCs w:val="20"/>
      <w:lang w:val="fr-FR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pPr>
      <w:tabs>
        <w:tab w:val="left" w:pos="6379"/>
      </w:tabs>
      <w:spacing w:after="160" w:line="259" w:lineRule="auto"/>
    </w:pPr>
    <w:rPr>
      <w:rFonts w:ascii="Roboto" w:hAnsi="Roboto" w:eastAsia="Calibri" w:cs="Arial"/>
      <w:sz w:val="20"/>
      <w:szCs w:val="20"/>
      <w:lang w:eastAsia="en-US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tabs>
        <w:tab w:val="left" w:pos="6379"/>
      </w:tabs>
      <w:spacing w:after="160"/>
    </w:pPr>
    <w:rPr>
      <w:rFonts w:ascii="Calibri" w:hAnsi="Calibri" w:eastAsia="Calibri"/>
      <w:b/>
      <w:bCs/>
      <w:sz w:val="20"/>
      <w:szCs w:val="20"/>
      <w:lang w:val="x-none" w:eastAsia="x-none"/>
    </w:rPr>
  </w:style>
  <w:style w:type="character" w:styleId="CommentSubjectChar" w:customStyle="1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tabs>
        <w:tab w:val="left" w:pos="6379"/>
      </w:tabs>
    </w:pPr>
    <w:rPr>
      <w:rFonts w:ascii="Segoe UI" w:hAnsi="Segoe UI" w:eastAsia="Calibri"/>
      <w:sz w:val="18"/>
      <w:szCs w:val="18"/>
      <w:lang w:val="x-none" w:eastAsia="x-none"/>
    </w:rPr>
  </w:style>
  <w:style w:type="character" w:styleId="BalloonTextChar" w:customStyle="1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sz w:val="22"/>
      <w:szCs w:val="22"/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styleId="Mencinsinresolver1" w:customStyle="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styleId="Heading2Char" w:customStyle="1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styleId="Heading1Char" w:customStyle="1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styleId="Heading3Char" w:customStyle="1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styleId="Heading4Char" w:customStyle="1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styleId="Heading5Char" w:customStyle="1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styleId="Heading6Char" w:customStyle="1">
    <w:name w:val="Heading 6 Char"/>
    <w:link w:val="Heading6"/>
    <w:uiPriority w:val="9"/>
    <w:rsid w:val="00463561"/>
    <w:rPr>
      <w:rFonts w:ascii="Roboto" w:hAnsi="Roboto" w:eastAsia="Times New Roman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463561"/>
    <w:pPr>
      <w:spacing w:before="100" w:beforeAutospacing="1" w:after="100" w:afterAutospacing="1"/>
    </w:pPr>
    <w:rPr>
      <w:lang w:val="en-CA" w:eastAsia="en-US"/>
    </w:rPr>
  </w:style>
  <w:style w:type="character" w:styleId="CommentTextChar" w:customStyle="1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5E1F"/>
    <w:pPr>
      <w:tabs>
        <w:tab w:val="left" w:pos="6379"/>
      </w:tabs>
    </w:pPr>
    <w:rPr>
      <w:rFonts w:ascii="Roboto" w:hAnsi="Roboto" w:eastAsia="Calibri" w:cs="Arial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styleId="apple-converted-space" w:customStyle="1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enter" w:pos="4513"/>
        <w:tab w:val="right" w:pos="9026"/>
      </w:tabs>
    </w:pPr>
    <w:rPr>
      <w:rFonts w:ascii="Roboto" w:hAnsi="Roboto" w:eastAsia="Calibri" w:cs="Arial"/>
      <w:sz w:val="22"/>
      <w:szCs w:val="22"/>
      <w:lang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styleId="ListParagraphChar" w:customStyle="1">
    <w:name w:val="List Paragraph Char"/>
    <w:aliases w:val="Bullet List Char,FooterText Char,List Paragraph1 Char,Colorful List Accent 1 Char"/>
    <w:link w:val="ListParagraph"/>
    <w:uiPriority w:val="34"/>
    <w:locked/>
    <w:rsid w:val="001372DA"/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table" w:styleId="TableGridLight">
    <w:name w:val="Grid Table Light"/>
    <w:basedOn w:val="TableNormal"/>
    <w:uiPriority w:val="40"/>
    <w:rsid w:val="003665FE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PlainTable2">
    <w:name w:val="Plain Table 2"/>
    <w:basedOn w:val="TableNormal"/>
    <w:uiPriority w:val="42"/>
    <w:rsid w:val="003665FE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8" w:customStyle="1">
    <w:name w:val="8"/>
    <w:basedOn w:val="TableNormal"/>
    <w:tblPr>
      <w:tblStyleRowBandSize w:val="1"/>
      <w:tblStyleColBandSize w:val="1"/>
    </w:tblPr>
  </w:style>
  <w:style w:type="table" w:styleId="7" w:customStyle="1">
    <w:name w:val="7"/>
    <w:basedOn w:val="TableNormal"/>
    <w:tblPr>
      <w:tblStyleRowBandSize w:val="1"/>
      <w:tblStyleColBandSize w:val="1"/>
    </w:tblPr>
  </w:style>
  <w:style w:type="table" w:styleId="6" w:customStyle="1">
    <w:name w:val="6"/>
    <w:basedOn w:val="TableNormal"/>
    <w:tblPr>
      <w:tblStyleRowBandSize w:val="1"/>
      <w:tblStyleColBandSize w:val="1"/>
    </w:tblPr>
  </w:style>
  <w:style w:type="table" w:styleId="5" w:customStyle="1">
    <w:name w:val="5"/>
    <w:basedOn w:val="TableNormal"/>
    <w:tblPr>
      <w:tblStyleRowBandSize w:val="1"/>
      <w:tblStyleColBandSize w:val="1"/>
    </w:tblPr>
  </w:style>
  <w:style w:type="table" w:styleId="4" w:customStyle="1">
    <w:name w:val="4"/>
    <w:basedOn w:val="TableNormal"/>
    <w:tblPr>
      <w:tblStyleRowBandSize w:val="1"/>
      <w:tblStyleColBandSize w:val="1"/>
    </w:tblPr>
  </w:style>
  <w:style w:type="table" w:styleId="3" w:customStyle="1">
    <w:name w:val="3"/>
    <w:basedOn w:val="TableNormal"/>
    <w:tblPr>
      <w:tblStyleRowBandSize w:val="1"/>
      <w:tblStyleColBandSize w:val="1"/>
    </w:tblPr>
  </w:style>
  <w:style w:type="table" w:styleId="2" w:customStyle="1">
    <w:name w:val="2"/>
    <w:basedOn w:val="TableNormal"/>
    <w:tblPr>
      <w:tblStyleRowBandSize w:val="1"/>
      <w:tblStyleColBandSize w:val="1"/>
    </w:tblPr>
  </w:style>
  <w:style w:type="table" w:styleId="1" w:customStyle="1">
    <w:name w:val="1"/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ListBullet">
    <w:name w:val="List Bullet"/>
    <w:basedOn w:val="Normal"/>
    <w:autoRedefine/>
    <w:rsid w:val="008C4F17"/>
    <w:pPr>
      <w:numPr>
        <w:numId w:val="2"/>
      </w:numPr>
      <w:ind w:left="357" w:hanging="357"/>
      <w:jc w:val="both"/>
    </w:pPr>
    <w:rPr>
      <w:lang w:eastAsia="en-US"/>
    </w:rPr>
  </w:style>
  <w:style w:type="paragraph" w:styleId="ListNumber">
    <w:name w:val="List Number"/>
    <w:basedOn w:val="Normal"/>
    <w:rsid w:val="008C4F17"/>
    <w:pPr>
      <w:numPr>
        <w:numId w:val="3"/>
      </w:numPr>
      <w:jc w:val="both"/>
    </w:pPr>
    <w:rPr>
      <w:lang w:eastAsia="en-US"/>
    </w:rPr>
  </w:style>
  <w:style w:type="numbering" w:styleId="CurrentList1" w:customStyle="1">
    <w:name w:val="Current List1"/>
    <w:uiPriority w:val="99"/>
    <w:rsid w:val="00207254"/>
    <w:pPr>
      <w:numPr>
        <w:numId w:val="6"/>
      </w:numPr>
    </w:pPr>
  </w:style>
  <w:style w:type="paragraph" w:styleId="BodyText">
    <w:name w:val="Body Text"/>
    <w:basedOn w:val="Normal"/>
    <w:link w:val="BodyTextChar"/>
    <w:rsid w:val="00F24539"/>
    <w:pPr>
      <w:spacing w:before="60" w:after="120"/>
      <w:jc w:val="both"/>
    </w:pPr>
    <w:rPr>
      <w:rFonts w:ascii="Calibri" w:hAnsi="Calibri" w:eastAsia="Times"/>
      <w:color w:val="000000"/>
      <w:sz w:val="22"/>
      <w:lang w:eastAsia="zh-CN"/>
    </w:rPr>
  </w:style>
  <w:style w:type="character" w:styleId="BodyTextChar" w:customStyle="1">
    <w:name w:val="Body Text Char"/>
    <w:basedOn w:val="DefaultParagraphFont"/>
    <w:link w:val="BodyText"/>
    <w:rsid w:val="00F24539"/>
    <w:rPr>
      <w:rFonts w:ascii="Calibri" w:hAnsi="Calibri" w:eastAsia="Times"/>
      <w:color w:val="000000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ZucfIgnClBAzCaiZaimZVC9rSg==">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  <SharedWithUsers xmlns="133e5729-7bb1-4685-bd1f-c5e580a2ee33">
      <UserInfo>
        <DisplayName/>
        <AccountId xsi:nil="true"/>
        <AccountType/>
      </UserInfo>
    </SharedWithUsers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584B39-717D-944B-97B6-0791816A56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30BD68-C683-4024-9BFB-F8C905AF32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DFFC2F67-845E-4358-869B-20F6B1B87CA4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C9EC27F6-A0CD-4500-AA1E-A8741230466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Posada</dc:creator>
  <cp:keywords/>
  <dc:description/>
  <cp:lastModifiedBy>Virginia LAINO</cp:lastModifiedBy>
  <cp:revision>7</cp:revision>
  <cp:lastPrinted>2022-07-03T14:03:00Z</cp:lastPrinted>
  <dcterms:created xsi:type="dcterms:W3CDTF">2024-03-22T11:41:00Z</dcterms:created>
  <dcterms:modified xsi:type="dcterms:W3CDTF">2024-06-04T18:07:57Z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Public</vt:lpwstr>
  </property>
  <property fmtid="{D5CDD505-2E9C-101B-9397-08002B2CF9AE}" pid="8" name="MSIP_Label_caf3f7fd-5cd4-4287-9002-aceb9af13c42_Enabled">
    <vt:lpwstr>true</vt:lpwstr>
  </property>
  <property fmtid="{D5CDD505-2E9C-101B-9397-08002B2CF9AE}" pid="9" name="MSIP_Label_caf3f7fd-5cd4-4287-9002-aceb9af13c42_SetDate">
    <vt:lpwstr>2021-11-24T19:12:53Z</vt:lpwstr>
  </property>
  <property fmtid="{D5CDD505-2E9C-101B-9397-08002B2CF9AE}" pid="10" name="MSIP_Label_caf3f7fd-5cd4-4287-9002-aceb9af13c42_Method">
    <vt:lpwstr>Privileged</vt:lpwstr>
  </property>
  <property fmtid="{D5CDD505-2E9C-101B-9397-08002B2CF9AE}" pid="11" name="MSIP_Label_caf3f7fd-5cd4-4287-9002-aceb9af13c42_Name">
    <vt:lpwstr>Public</vt:lpwstr>
  </property>
  <property fmtid="{D5CDD505-2E9C-101B-9397-08002B2CF9AE}" pid="12" name="MSIP_Label_caf3f7fd-5cd4-4287-9002-aceb9af13c42_SiteId">
    <vt:lpwstr>a2b53be5-734e-4e6c-ab0d-d184f60fd917</vt:lpwstr>
  </property>
  <property fmtid="{D5CDD505-2E9C-101B-9397-08002B2CF9AE}" pid="13" name="MSIP_Label_caf3f7fd-5cd4-4287-9002-aceb9af13c42_ActionId">
    <vt:lpwstr>8b1b4be2-088a-4b24-b3b9-31099c726e25</vt:lpwstr>
  </property>
  <property fmtid="{D5CDD505-2E9C-101B-9397-08002B2CF9AE}" pid="14" name="MSIP_Label_caf3f7fd-5cd4-4287-9002-aceb9af13c42_ContentBits">
    <vt:lpwstr>2</vt:lpwstr>
  </property>
  <property fmtid="{D5CDD505-2E9C-101B-9397-08002B2CF9AE}" pid="15" name="MediaServiceImageTags">
    <vt:lpwstr/>
  </property>
  <property fmtid="{D5CDD505-2E9C-101B-9397-08002B2CF9AE}" pid="16" name="Order">
    <vt:r8>554700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_SourceUrl">
    <vt:lpwstr/>
  </property>
  <property fmtid="{D5CDD505-2E9C-101B-9397-08002B2CF9AE}" pid="20" name="_SharedFileIndex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</Properties>
</file>