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6C97" w:rsidP="002456A2" w:rsidRDefault="00111BEB" w14:paraId="5D1211C8" w14:textId="7E995F83">
      <w:pPr>
        <w:pStyle w:val="Title"/>
        <w:rPr>
          <w:lang w:val="en-US"/>
        </w:rPr>
      </w:pPr>
      <w:r>
        <w:rPr>
          <w:lang w:val="en-US"/>
        </w:rPr>
        <w:t>CEA Training for Call Center Personnel</w:t>
      </w:r>
    </w:p>
    <w:p w:rsidR="002456A2" w:rsidP="002456A2" w:rsidRDefault="002456A2" w14:paraId="3B8C418D" w14:textId="4862ECBE">
      <w:pPr>
        <w:rPr>
          <w:lang w:val="en-US"/>
        </w:rPr>
      </w:pPr>
      <w:r>
        <w:rPr>
          <w:lang w:val="en-US"/>
        </w:rPr>
        <w:t>Facilitator Agenda</w:t>
      </w:r>
    </w:p>
    <w:p w:rsidRPr="00295A40" w:rsidR="00295A40" w:rsidP="00295A40" w:rsidRDefault="002456A2" w14:paraId="5999E1A6" w14:textId="7F7294BD">
      <w:pPr>
        <w:pStyle w:val="Heading1"/>
        <w:rPr>
          <w:rFonts w:ascii="Montserrat" w:hAnsi="Montserrat" w:eastAsia="Montserrat"/>
          <w:b/>
          <w:bCs/>
          <w:color w:val="auto"/>
          <w:sz w:val="24"/>
          <w:szCs w:val="24"/>
        </w:rPr>
      </w:pPr>
      <w:r w:rsidRPr="002456A2">
        <w:rPr>
          <w:rFonts w:ascii="Montserrat" w:hAnsi="Montserrat" w:eastAsia="Montserrat"/>
          <w:b/>
          <w:bCs/>
          <w:color w:val="auto"/>
          <w:sz w:val="24"/>
          <w:szCs w:val="24"/>
        </w:rPr>
        <w:t>Objectives of the training</w:t>
      </w:r>
    </w:p>
    <w:p w:rsidRPr="00295A40" w:rsidR="002456A2" w:rsidP="002456A2" w:rsidRDefault="007C0DA2" w14:paraId="6CDE8BBC" w14:textId="35B67987">
      <w:pPr>
        <w:numPr>
          <w:ilvl w:val="0"/>
          <w:numId w:val="1"/>
        </w:numPr>
        <w:spacing w:after="0" w:line="240" w:lineRule="auto"/>
        <w:rPr>
          <w:rFonts w:eastAsia="Montserrat"/>
          <w:lang w:val="en-US"/>
        </w:rPr>
      </w:pPr>
      <w:r w:rsidRPr="74D7EBDD" w:rsidR="007C0DA2">
        <w:rPr>
          <w:rFonts w:eastAsia="Montserrat"/>
          <w:lang w:val="en-US"/>
        </w:rPr>
        <w:t>Participants understand</w:t>
      </w:r>
      <w:r w:rsidRPr="74D7EBDD" w:rsidR="002456A2">
        <w:rPr>
          <w:rFonts w:eastAsia="Montserrat"/>
          <w:lang w:val="en-US"/>
        </w:rPr>
        <w:t xml:space="preserve"> </w:t>
      </w:r>
      <w:r w:rsidRPr="74D7EBDD" w:rsidR="4AF86A24">
        <w:rPr>
          <w:rFonts w:eastAsia="Montserrat"/>
          <w:lang w:val="en-US"/>
        </w:rPr>
        <w:t>what</w:t>
      </w:r>
      <w:r w:rsidRPr="74D7EBDD" w:rsidR="003936D5">
        <w:rPr>
          <w:rFonts w:eastAsia="Montserrat"/>
          <w:b w:val="1"/>
          <w:bCs w:val="1"/>
          <w:lang w:val="en-US"/>
        </w:rPr>
        <w:t xml:space="preserve"> CEA is</w:t>
      </w:r>
      <w:r w:rsidRPr="74D7EBDD" w:rsidR="00C71418">
        <w:rPr>
          <w:rFonts w:eastAsia="Montserrat"/>
          <w:b w:val="1"/>
          <w:bCs w:val="1"/>
          <w:lang w:val="en-US"/>
        </w:rPr>
        <w:t xml:space="preserve"> </w:t>
      </w:r>
      <w:r w:rsidRPr="74D7EBDD" w:rsidR="002456A2">
        <w:rPr>
          <w:rFonts w:eastAsia="Montserrat"/>
          <w:lang w:val="en-US"/>
        </w:rPr>
        <w:t xml:space="preserve">and </w:t>
      </w:r>
      <w:r w:rsidRPr="74D7EBDD" w:rsidR="1D02ECFF">
        <w:rPr>
          <w:rFonts w:eastAsia="Montserrat"/>
          <w:lang w:val="en-US"/>
        </w:rPr>
        <w:t>are</w:t>
      </w:r>
      <w:r w:rsidRPr="74D7EBDD" w:rsidR="4FA66F00">
        <w:rPr>
          <w:rFonts w:eastAsia="Montserrat"/>
          <w:lang w:val="en-US"/>
        </w:rPr>
        <w:t xml:space="preserve"> </w:t>
      </w:r>
      <w:r w:rsidRPr="74D7EBDD" w:rsidR="002456A2">
        <w:rPr>
          <w:rFonts w:eastAsia="Montserrat"/>
          <w:lang w:val="en-US"/>
        </w:rPr>
        <w:t xml:space="preserve">aware </w:t>
      </w:r>
      <w:r w:rsidRPr="74D7EBDD" w:rsidR="1098BA6E">
        <w:rPr>
          <w:rFonts w:eastAsia="Montserrat"/>
          <w:lang w:val="en-US"/>
        </w:rPr>
        <w:t>of its</w:t>
      </w:r>
      <w:r w:rsidRPr="74D7EBDD" w:rsidR="002456A2">
        <w:rPr>
          <w:rFonts w:eastAsia="Montserrat"/>
          <w:lang w:val="en-US"/>
        </w:rPr>
        <w:t xml:space="preserve"> </w:t>
      </w:r>
      <w:r w:rsidRPr="74D7EBDD" w:rsidR="00C71418">
        <w:rPr>
          <w:rFonts w:eastAsia="Montserrat"/>
          <w:lang w:val="en-US"/>
        </w:rPr>
        <w:t>importance</w:t>
      </w:r>
      <w:r w:rsidRPr="74D7EBDD" w:rsidR="0AC5F019">
        <w:rPr>
          <w:rFonts w:eastAsia="Montserrat"/>
          <w:lang w:val="en-US"/>
        </w:rPr>
        <w:t>.</w:t>
      </w:r>
      <w:r w:rsidRPr="74D7EBDD" w:rsidR="00C71418">
        <w:rPr>
          <w:rFonts w:eastAsia="Montserrat"/>
          <w:lang w:val="en-US"/>
        </w:rPr>
        <w:t xml:space="preserve"> </w:t>
      </w:r>
    </w:p>
    <w:p w:rsidR="00C71418" w:rsidP="00C001D5" w:rsidRDefault="00C001D5" w14:paraId="5FFF4393" w14:textId="512207AC">
      <w:pPr>
        <w:numPr>
          <w:ilvl w:val="0"/>
          <w:numId w:val="1"/>
        </w:numPr>
        <w:spacing w:after="0" w:line="240" w:lineRule="auto"/>
        <w:rPr>
          <w:rFonts w:eastAsia="Montserrat"/>
          <w:lang w:val="en-US"/>
        </w:rPr>
      </w:pPr>
      <w:r w:rsidRPr="59176F25" w:rsidR="00C001D5">
        <w:rPr>
          <w:rFonts w:eastAsia="Montserrat"/>
          <w:lang w:val="en-US"/>
        </w:rPr>
        <w:t xml:space="preserve">Participants </w:t>
      </w:r>
      <w:r w:rsidRPr="59176F25" w:rsidR="00C71418">
        <w:rPr>
          <w:rFonts w:eastAsia="Montserrat"/>
          <w:lang w:val="en-US"/>
        </w:rPr>
        <w:t xml:space="preserve">understand </w:t>
      </w:r>
      <w:r w:rsidRPr="59176F25" w:rsidR="5FA86B08">
        <w:rPr>
          <w:rFonts w:eastAsia="Montserrat"/>
          <w:lang w:val="en-US"/>
        </w:rPr>
        <w:t>what</w:t>
      </w:r>
      <w:r w:rsidRPr="59176F25" w:rsidR="003936D5">
        <w:rPr>
          <w:rFonts w:eastAsia="Montserrat"/>
          <w:lang w:val="en-US"/>
        </w:rPr>
        <w:t xml:space="preserve"> </w:t>
      </w:r>
      <w:r w:rsidRPr="59176F25" w:rsidR="001E39AC">
        <w:rPr>
          <w:rFonts w:eastAsia="Montserrat"/>
          <w:b w:val="1"/>
          <w:bCs w:val="1"/>
          <w:lang w:val="en-US"/>
        </w:rPr>
        <w:t>community feedback</w:t>
      </w:r>
      <w:r w:rsidRPr="59176F25" w:rsidR="001E39AC">
        <w:rPr>
          <w:rFonts w:eastAsia="Montserrat"/>
          <w:lang w:val="en-US"/>
        </w:rPr>
        <w:t xml:space="preserve"> is</w:t>
      </w:r>
      <w:r w:rsidRPr="59176F25" w:rsidR="0062173C">
        <w:rPr>
          <w:rFonts w:eastAsia="Montserrat"/>
          <w:b w:val="1"/>
          <w:bCs w:val="1"/>
          <w:lang w:val="en-US"/>
        </w:rPr>
        <w:t>, its loops</w:t>
      </w:r>
      <w:r w:rsidRPr="59176F25" w:rsidR="00E63B97">
        <w:rPr>
          <w:rFonts w:eastAsia="Montserrat"/>
          <w:b w:val="1"/>
          <w:bCs w:val="1"/>
          <w:lang w:val="en-US"/>
        </w:rPr>
        <w:t xml:space="preserve"> </w:t>
      </w:r>
      <w:r w:rsidRPr="59176F25" w:rsidR="00E63B97">
        <w:rPr>
          <w:rFonts w:eastAsia="Montserrat"/>
          <w:lang w:val="en-US"/>
        </w:rPr>
        <w:t>and</w:t>
      </w:r>
      <w:r w:rsidRPr="59176F25" w:rsidR="00E63B97">
        <w:rPr>
          <w:rFonts w:eastAsia="Montserrat"/>
          <w:b w:val="1"/>
          <w:bCs w:val="1"/>
          <w:lang w:val="en-US"/>
        </w:rPr>
        <w:t xml:space="preserve"> why it should be collected.</w:t>
      </w:r>
    </w:p>
    <w:p w:rsidR="00C001D5" w:rsidP="00C001D5" w:rsidRDefault="00C71418" w14:paraId="2A38BC45" w14:textId="6E0B0C33">
      <w:pPr>
        <w:numPr>
          <w:ilvl w:val="0"/>
          <w:numId w:val="1"/>
        </w:numPr>
        <w:spacing w:after="0" w:line="240" w:lineRule="auto"/>
        <w:rPr>
          <w:rFonts w:eastAsia="Montserrat"/>
          <w:lang w:val="en-US"/>
        </w:rPr>
      </w:pPr>
      <w:r w:rsidRPr="74D7EBDD" w:rsidR="00C71418">
        <w:rPr>
          <w:rFonts w:eastAsia="Montserrat"/>
          <w:lang w:val="en-US"/>
        </w:rPr>
        <w:t xml:space="preserve">Participants </w:t>
      </w:r>
      <w:r w:rsidRPr="74D7EBDD" w:rsidR="00C001D5">
        <w:rPr>
          <w:rFonts w:eastAsia="Montserrat"/>
          <w:lang w:val="en-US"/>
        </w:rPr>
        <w:t>are</w:t>
      </w:r>
      <w:r w:rsidRPr="74D7EBDD" w:rsidR="00C001D5">
        <w:rPr>
          <w:rFonts w:eastAsia="Montserrat"/>
          <w:lang w:val="en-US"/>
        </w:rPr>
        <w:t xml:space="preserve"> familiar with the </w:t>
      </w:r>
      <w:r w:rsidRPr="74D7EBDD" w:rsidR="00C001D5">
        <w:rPr>
          <w:rFonts w:eastAsia="Montserrat"/>
          <w:b w:val="1"/>
          <w:bCs w:val="1"/>
          <w:lang w:val="en-US"/>
        </w:rPr>
        <w:t>code of conduct</w:t>
      </w:r>
      <w:r w:rsidRPr="74D7EBDD" w:rsidR="00C001D5">
        <w:rPr>
          <w:rFonts w:eastAsia="Montserrat"/>
          <w:lang w:val="en-US"/>
        </w:rPr>
        <w:t xml:space="preserve"> and know how to </w:t>
      </w:r>
      <w:r w:rsidRPr="74D7EBDD" w:rsidR="00C001D5">
        <w:rPr>
          <w:rFonts w:eastAsia="Montserrat"/>
          <w:lang w:val="en-US"/>
        </w:rPr>
        <w:t>identify</w:t>
      </w:r>
      <w:r w:rsidRPr="74D7EBDD" w:rsidR="00C001D5">
        <w:rPr>
          <w:rFonts w:eastAsia="Montserrat"/>
          <w:lang w:val="en-US"/>
        </w:rPr>
        <w:t xml:space="preserve"> </w:t>
      </w:r>
      <w:r w:rsidRPr="74D7EBDD" w:rsidR="00C001D5">
        <w:rPr>
          <w:rFonts w:eastAsia="Montserrat"/>
          <w:b w:val="1"/>
          <w:bCs w:val="1"/>
          <w:lang w:val="en-US"/>
        </w:rPr>
        <w:t>sensitive feedback</w:t>
      </w:r>
      <w:r w:rsidRPr="74D7EBDD" w:rsidR="00C001D5">
        <w:rPr>
          <w:rFonts w:eastAsia="Montserrat"/>
          <w:lang w:val="en-US"/>
        </w:rPr>
        <w:t xml:space="preserve"> and how to </w:t>
      </w:r>
      <w:r w:rsidRPr="74D7EBDD" w:rsidR="05A6D25F">
        <w:rPr>
          <w:rFonts w:eastAsia="Montserrat"/>
          <w:lang w:val="en-US"/>
        </w:rPr>
        <w:t>handle</w:t>
      </w:r>
      <w:r w:rsidRPr="74D7EBDD" w:rsidR="00C001D5">
        <w:rPr>
          <w:rFonts w:eastAsia="Montserrat"/>
          <w:lang w:val="en-US"/>
        </w:rPr>
        <w:t xml:space="preserve"> this kind of information</w:t>
      </w:r>
      <w:r w:rsidRPr="74D7EBDD" w:rsidR="00C71418">
        <w:rPr>
          <w:rFonts w:eastAsia="Montserrat"/>
          <w:lang w:val="en-US"/>
        </w:rPr>
        <w:t>.</w:t>
      </w:r>
    </w:p>
    <w:p w:rsidR="008019E7" w:rsidP="00E22707" w:rsidRDefault="006A5602" w14:paraId="691139F0" w14:textId="33030DBC">
      <w:pPr>
        <w:numPr>
          <w:ilvl w:val="0"/>
          <w:numId w:val="1"/>
        </w:numPr>
        <w:spacing w:after="0" w:line="240" w:lineRule="auto"/>
        <w:rPr>
          <w:rFonts w:eastAsia="Montserrat"/>
          <w:lang w:val="en-US"/>
        </w:rPr>
      </w:pPr>
      <w:r>
        <w:rPr>
          <w:rFonts w:eastAsia="Montserrat"/>
          <w:lang w:val="en-US"/>
        </w:rPr>
        <w:t xml:space="preserve">Participants </w:t>
      </w:r>
      <w:r w:rsidR="00326E28">
        <w:rPr>
          <w:rFonts w:eastAsia="Montserrat"/>
          <w:lang w:val="en-US"/>
        </w:rPr>
        <w:t xml:space="preserve">understand the </w:t>
      </w:r>
      <w:r w:rsidRPr="00326E28" w:rsidR="00326E28">
        <w:rPr>
          <w:rFonts w:eastAsia="Montserrat"/>
          <w:b/>
          <w:bCs/>
          <w:lang w:val="en-US"/>
        </w:rPr>
        <w:t>referral mechanism</w:t>
      </w:r>
      <w:r w:rsidR="00326E28">
        <w:rPr>
          <w:rFonts w:eastAsia="Montserrat"/>
          <w:lang w:val="en-US"/>
        </w:rPr>
        <w:t xml:space="preserve"> within the feedback system.</w:t>
      </w:r>
    </w:p>
    <w:p w:rsidR="00A46295" w:rsidP="00E22707" w:rsidRDefault="00A46295" w14:paraId="2305E6F0" w14:textId="506D90BC">
      <w:pPr>
        <w:numPr>
          <w:ilvl w:val="0"/>
          <w:numId w:val="1"/>
        </w:numPr>
        <w:spacing w:after="0" w:line="240" w:lineRule="auto"/>
        <w:rPr>
          <w:rFonts w:eastAsia="Montserrat"/>
          <w:lang w:val="en-US"/>
        </w:rPr>
      </w:pPr>
      <w:r>
        <w:rPr>
          <w:rFonts w:eastAsia="Montserrat"/>
          <w:lang w:val="en-US"/>
        </w:rPr>
        <w:t xml:space="preserve">Participants get </w:t>
      </w:r>
      <w:r w:rsidR="00E63B97">
        <w:rPr>
          <w:rFonts w:eastAsia="Montserrat"/>
          <w:lang w:val="en-US"/>
        </w:rPr>
        <w:t>to know</w:t>
      </w:r>
      <w:r>
        <w:rPr>
          <w:rFonts w:eastAsia="Montserrat"/>
          <w:lang w:val="en-US"/>
        </w:rPr>
        <w:t xml:space="preserve"> their </w:t>
      </w:r>
      <w:r w:rsidRPr="00271FAA">
        <w:rPr>
          <w:rFonts w:eastAsia="Montserrat"/>
          <w:b/>
          <w:bCs/>
          <w:lang w:val="en-US"/>
        </w:rPr>
        <w:t>CRM system</w:t>
      </w:r>
      <w:r w:rsidR="00271FAA">
        <w:rPr>
          <w:rFonts w:eastAsia="Montserrat"/>
          <w:lang w:val="en-US"/>
        </w:rPr>
        <w:t xml:space="preserve"> or how to </w:t>
      </w:r>
      <w:r w:rsidRPr="00271FAA" w:rsidR="00271FAA">
        <w:rPr>
          <w:rFonts w:eastAsia="Montserrat"/>
          <w:b/>
          <w:bCs/>
          <w:lang w:val="en-US"/>
        </w:rPr>
        <w:t>register/ code the community feedback.</w:t>
      </w:r>
    </w:p>
    <w:p w:rsidR="00326E28" w:rsidP="00E22707" w:rsidRDefault="00326E28" w14:paraId="5439ED10" w14:textId="7951C250">
      <w:pPr>
        <w:numPr>
          <w:ilvl w:val="0"/>
          <w:numId w:val="1"/>
        </w:numPr>
        <w:spacing w:after="0" w:line="240" w:lineRule="auto"/>
        <w:rPr>
          <w:rFonts w:eastAsia="Montserrat"/>
          <w:lang w:val="en-US"/>
        </w:rPr>
      </w:pPr>
      <w:r w:rsidRPr="39BDDD4D" w:rsidR="00326E28">
        <w:rPr>
          <w:rFonts w:eastAsia="Montserrat"/>
          <w:lang w:val="en-US"/>
        </w:rPr>
        <w:t xml:space="preserve">Participants </w:t>
      </w:r>
      <w:r w:rsidRPr="39BDDD4D" w:rsidR="00A46295">
        <w:rPr>
          <w:rFonts w:eastAsia="Montserrat"/>
          <w:lang w:val="en-US"/>
        </w:rPr>
        <w:t>h</w:t>
      </w:r>
      <w:r w:rsidRPr="39BDDD4D" w:rsidR="00A46295">
        <w:rPr>
          <w:rFonts w:eastAsia="Montserrat"/>
          <w:lang w:val="en-US"/>
        </w:rPr>
        <w:t xml:space="preserve">ave </w:t>
      </w:r>
      <w:r w:rsidRPr="39BDDD4D" w:rsidR="00A46295">
        <w:rPr>
          <w:rFonts w:eastAsia="Montserrat"/>
          <w:lang w:val="en-US"/>
        </w:rPr>
        <w:t>a high level</w:t>
      </w:r>
      <w:r w:rsidRPr="39BDDD4D" w:rsidR="00A46295">
        <w:rPr>
          <w:rFonts w:eastAsia="Montserrat"/>
          <w:lang w:val="en-US"/>
        </w:rPr>
        <w:t xml:space="preserve"> of knowledge on </w:t>
      </w:r>
      <w:r w:rsidRPr="39BDDD4D" w:rsidR="00A46295">
        <w:rPr>
          <w:rFonts w:eastAsia="Montserrat"/>
          <w:b w:val="1"/>
          <w:bCs w:val="1"/>
          <w:lang w:val="en-US"/>
        </w:rPr>
        <w:t xml:space="preserve">how to communicate with </w:t>
      </w:r>
      <w:r w:rsidRPr="39BDDD4D" w:rsidR="00271FAA">
        <w:rPr>
          <w:rFonts w:eastAsia="Montserrat"/>
          <w:b w:val="1"/>
          <w:bCs w:val="1"/>
          <w:lang w:val="en-US"/>
        </w:rPr>
        <w:t>communities.</w:t>
      </w:r>
    </w:p>
    <w:p w:rsidR="39BDDD4D" w:rsidP="39BDDD4D" w:rsidRDefault="39BDDD4D" w14:paraId="744958B8" w14:textId="0CF50E06">
      <w:pPr>
        <w:pStyle w:val="Normal"/>
        <w:spacing w:after="0" w:line="240" w:lineRule="auto"/>
        <w:rPr>
          <w:rFonts w:eastAsia="Montserrat"/>
          <w:b w:val="1"/>
          <w:bCs w:val="1"/>
          <w:lang w:val="en-US"/>
        </w:rPr>
      </w:pPr>
    </w:p>
    <w:p w:rsidR="329D90E7" w:rsidP="36BB3F21" w:rsidRDefault="329D90E7" w14:paraId="069E24D4" w14:textId="66DF1F1B">
      <w:pPr>
        <w:pStyle w:val="Normal"/>
        <w:spacing w:after="0" w:line="240" w:lineRule="auto"/>
        <w:rPr>
          <w:rFonts w:eastAsia="Montserrat"/>
          <w:lang w:val="en-US"/>
        </w:rPr>
      </w:pPr>
      <w:r w:rsidRPr="36BB3F21" w:rsidR="329D90E7">
        <w:rPr>
          <w:rFonts w:eastAsia="Montserrat"/>
          <w:b w:val="1"/>
          <w:bCs w:val="1"/>
          <w:lang w:val="en-US"/>
        </w:rPr>
        <w:t>Duration</w:t>
      </w:r>
    </w:p>
    <w:p w:rsidR="329D90E7" w:rsidP="36BB3F21" w:rsidRDefault="329D90E7" w14:paraId="56A78D90" w14:textId="08FFC590">
      <w:pPr>
        <w:pStyle w:val="Normal"/>
        <w:spacing w:after="0" w:line="240" w:lineRule="auto"/>
        <w:rPr>
          <w:rFonts w:eastAsia="Montserrat"/>
          <w:b w:val="0"/>
          <w:bCs w:val="0"/>
          <w:lang w:val="en-US"/>
        </w:rPr>
      </w:pPr>
      <w:r w:rsidRPr="74D7EBDD" w:rsidR="329D90E7">
        <w:rPr>
          <w:rFonts w:eastAsia="Montserrat"/>
          <w:b w:val="0"/>
          <w:bCs w:val="0"/>
          <w:lang w:val="en-US"/>
        </w:rPr>
        <w:t xml:space="preserve">This training can last from </w:t>
      </w:r>
      <w:r w:rsidRPr="74D7EBDD" w:rsidR="26F233F2">
        <w:rPr>
          <w:rFonts w:eastAsia="Montserrat"/>
          <w:b w:val="0"/>
          <w:bCs w:val="0"/>
          <w:lang w:val="en-US"/>
        </w:rPr>
        <w:t>3 hours</w:t>
      </w:r>
      <w:r w:rsidRPr="74D7EBDD" w:rsidR="329D90E7">
        <w:rPr>
          <w:rFonts w:eastAsia="Montserrat"/>
          <w:b w:val="0"/>
          <w:bCs w:val="0"/>
          <w:lang w:val="en-US"/>
        </w:rPr>
        <w:t xml:space="preserve"> to </w:t>
      </w:r>
      <w:r w:rsidRPr="74D7EBDD" w:rsidR="18F5B1B3">
        <w:rPr>
          <w:rFonts w:eastAsia="Montserrat"/>
          <w:b w:val="0"/>
          <w:bCs w:val="0"/>
          <w:lang w:val="en-US"/>
        </w:rPr>
        <w:t>half a</w:t>
      </w:r>
      <w:r w:rsidRPr="74D7EBDD" w:rsidR="329D90E7">
        <w:rPr>
          <w:rFonts w:eastAsia="Montserrat"/>
          <w:b w:val="0"/>
          <w:bCs w:val="0"/>
          <w:lang w:val="en-US"/>
        </w:rPr>
        <w:t xml:space="preserve"> </w:t>
      </w:r>
      <w:r w:rsidRPr="74D7EBDD" w:rsidR="329D90E7">
        <w:rPr>
          <w:rFonts w:eastAsia="Montserrat"/>
          <w:b w:val="0"/>
          <w:bCs w:val="0"/>
          <w:lang w:val="en-US"/>
        </w:rPr>
        <w:t>day</w:t>
      </w:r>
      <w:r w:rsidRPr="74D7EBDD" w:rsidR="069A03A6">
        <w:rPr>
          <w:rFonts w:eastAsia="Montserrat"/>
          <w:b w:val="0"/>
          <w:bCs w:val="0"/>
          <w:lang w:val="en-US"/>
        </w:rPr>
        <w:t>.</w:t>
      </w:r>
      <w:r w:rsidRPr="74D7EBDD" w:rsidR="329D90E7">
        <w:rPr>
          <w:rFonts w:eastAsia="Montserrat"/>
          <w:b w:val="0"/>
          <w:bCs w:val="0"/>
          <w:lang w:val="en-US"/>
        </w:rPr>
        <w:t xml:space="preserve"> </w:t>
      </w:r>
      <w:r w:rsidRPr="74D7EBDD" w:rsidR="0D009A0A">
        <w:rPr>
          <w:rFonts w:eastAsia="Montserrat"/>
          <w:b w:val="0"/>
          <w:bCs w:val="0"/>
          <w:lang w:val="en-US"/>
        </w:rPr>
        <w:t>The training would be longer (</w:t>
      </w:r>
      <w:r w:rsidRPr="74D7EBDD" w:rsidR="4026D9CC">
        <w:rPr>
          <w:rFonts w:eastAsia="Montserrat"/>
          <w:b w:val="0"/>
          <w:bCs w:val="0"/>
          <w:lang w:val="en-US"/>
        </w:rPr>
        <w:t xml:space="preserve">half a </w:t>
      </w:r>
      <w:r w:rsidRPr="74D7EBDD" w:rsidR="0D009A0A">
        <w:rPr>
          <w:rFonts w:eastAsia="Montserrat"/>
          <w:b w:val="0"/>
          <w:bCs w:val="0"/>
          <w:lang w:val="en-US"/>
        </w:rPr>
        <w:t xml:space="preserve">day) if the agents </w:t>
      </w:r>
      <w:r w:rsidRPr="74D7EBDD" w:rsidR="0D009A0A">
        <w:rPr>
          <w:rFonts w:eastAsia="Montserrat"/>
          <w:b w:val="0"/>
          <w:bCs w:val="0"/>
          <w:lang w:val="en-US"/>
        </w:rPr>
        <w:t>are</w:t>
      </w:r>
      <w:r w:rsidRPr="74D7EBDD" w:rsidR="0D009A0A">
        <w:rPr>
          <w:rFonts w:eastAsia="Montserrat"/>
          <w:b w:val="0"/>
          <w:bCs w:val="0"/>
          <w:lang w:val="en-US"/>
        </w:rPr>
        <w:t xml:space="preserve"> newly hired and </w:t>
      </w:r>
      <w:r w:rsidRPr="74D7EBDD" w:rsidR="21A13591">
        <w:rPr>
          <w:rFonts w:eastAsia="Montserrat"/>
          <w:b w:val="0"/>
          <w:bCs w:val="0"/>
          <w:lang w:val="en-US"/>
        </w:rPr>
        <w:t>are</w:t>
      </w:r>
      <w:r w:rsidRPr="74D7EBDD" w:rsidR="0D009A0A">
        <w:rPr>
          <w:rFonts w:eastAsia="Montserrat"/>
          <w:b w:val="0"/>
          <w:bCs w:val="0"/>
          <w:lang w:val="en-US"/>
        </w:rPr>
        <w:t xml:space="preserve"> be</w:t>
      </w:r>
      <w:r w:rsidRPr="74D7EBDD" w:rsidR="74CF4DC6">
        <w:rPr>
          <w:rFonts w:eastAsia="Montserrat"/>
          <w:b w:val="0"/>
          <w:bCs w:val="0"/>
          <w:lang w:val="en-US"/>
        </w:rPr>
        <w:t>ing</w:t>
      </w:r>
      <w:r w:rsidRPr="74D7EBDD" w:rsidR="0D009A0A">
        <w:rPr>
          <w:rFonts w:eastAsia="Montserrat"/>
          <w:b w:val="0"/>
          <w:bCs w:val="0"/>
          <w:lang w:val="en-US"/>
        </w:rPr>
        <w:t xml:space="preserve"> introduced</w:t>
      </w:r>
      <w:r w:rsidRPr="74D7EBDD" w:rsidR="0D009A0A">
        <w:rPr>
          <w:rFonts w:eastAsia="Montserrat"/>
          <w:b w:val="0"/>
          <w:bCs w:val="0"/>
          <w:lang w:val="en-US"/>
        </w:rPr>
        <w:t xml:space="preserve"> to </w:t>
      </w:r>
      <w:r w:rsidRPr="74D7EBDD" w:rsidR="4D27B282">
        <w:rPr>
          <w:rFonts w:eastAsia="Montserrat"/>
          <w:b w:val="0"/>
          <w:bCs w:val="0"/>
          <w:lang w:val="en-US"/>
        </w:rPr>
        <w:t xml:space="preserve">the </w:t>
      </w:r>
      <w:r w:rsidRPr="74D7EBDD" w:rsidR="0D009A0A">
        <w:rPr>
          <w:rFonts w:eastAsia="Montserrat"/>
          <w:b w:val="0"/>
          <w:bCs w:val="0"/>
          <w:lang w:val="en-US"/>
        </w:rPr>
        <w:t>CEA, community feedback and CRM systems for the first time.</w:t>
      </w:r>
      <w:r w:rsidRPr="74D7EBDD" w:rsidR="0FC1EEF4">
        <w:rPr>
          <w:rFonts w:eastAsia="Montserrat"/>
          <w:b w:val="0"/>
          <w:bCs w:val="0"/>
          <w:lang w:val="en-US"/>
        </w:rPr>
        <w:t xml:space="preserve"> In this case, please check </w:t>
      </w:r>
      <w:hyperlink r:id="Rb1c50009acbc486e">
        <w:r w:rsidRPr="74D7EBDD" w:rsidR="0FC1EEF4">
          <w:rPr>
            <w:rStyle w:val="Hyperlink"/>
            <w:rFonts w:eastAsia="Montserrat"/>
            <w:b w:val="0"/>
            <w:bCs w:val="0"/>
            <w:lang w:val="en-US"/>
          </w:rPr>
          <w:t>CEA and Feedback trainings</w:t>
        </w:r>
      </w:hyperlink>
      <w:r w:rsidRPr="74D7EBDD" w:rsidR="0FC1EEF4">
        <w:rPr>
          <w:rFonts w:eastAsia="Montserrat"/>
          <w:b w:val="0"/>
          <w:bCs w:val="0"/>
          <w:lang w:val="en-US"/>
        </w:rPr>
        <w:t xml:space="preserve"> to see if other PPTs are necessary to </w:t>
      </w:r>
      <w:r w:rsidRPr="74D7EBDD" w:rsidR="6063B371">
        <w:rPr>
          <w:rFonts w:eastAsia="Montserrat"/>
          <w:b w:val="0"/>
          <w:bCs w:val="0"/>
          <w:lang w:val="en-US"/>
        </w:rPr>
        <w:t>be included</w:t>
      </w:r>
      <w:r w:rsidRPr="74D7EBDD" w:rsidR="0FC1EEF4">
        <w:rPr>
          <w:rFonts w:eastAsia="Montserrat"/>
          <w:b w:val="0"/>
          <w:bCs w:val="0"/>
          <w:lang w:val="en-US"/>
        </w:rPr>
        <w:t>.</w:t>
      </w:r>
      <w:r w:rsidRPr="74D7EBDD" w:rsidR="0D009A0A">
        <w:rPr>
          <w:rFonts w:eastAsia="Montserrat"/>
          <w:b w:val="0"/>
          <w:bCs w:val="0"/>
          <w:lang w:val="en-US"/>
        </w:rPr>
        <w:t xml:space="preserve"> </w:t>
      </w:r>
      <w:r w:rsidRPr="74D7EBDD" w:rsidR="0D009A0A">
        <w:rPr>
          <w:rFonts w:eastAsia="Montserrat"/>
          <w:b w:val="0"/>
          <w:bCs w:val="0"/>
          <w:lang w:val="en-US"/>
        </w:rPr>
        <w:t xml:space="preserve">If this is a refresher only </w:t>
      </w:r>
      <w:r w:rsidRPr="74D7EBDD" w:rsidR="1E838D28">
        <w:rPr>
          <w:rFonts w:eastAsia="Montserrat"/>
          <w:b w:val="0"/>
          <w:bCs w:val="0"/>
          <w:lang w:val="en-US"/>
        </w:rPr>
        <w:t>the CRM</w:t>
      </w:r>
      <w:r w:rsidRPr="74D7EBDD" w:rsidR="0D009A0A">
        <w:rPr>
          <w:rFonts w:eastAsia="Montserrat"/>
          <w:b w:val="0"/>
          <w:bCs w:val="0"/>
          <w:lang w:val="en-US"/>
        </w:rPr>
        <w:t xml:space="preserve"> system and recording feedback part can be used.</w:t>
      </w:r>
    </w:p>
    <w:p w:rsidRPr="006A5602" w:rsidR="006A5602" w:rsidP="006A5602" w:rsidRDefault="006A5602" w14:paraId="6BBF8628" w14:textId="77777777">
      <w:pPr>
        <w:spacing w:after="0" w:line="240" w:lineRule="auto"/>
        <w:rPr>
          <w:rFonts w:eastAsia="Montserrat"/>
          <w:lang w:val="en-US"/>
        </w:rPr>
      </w:pPr>
    </w:p>
    <w:p w:rsidRPr="008019E7" w:rsidR="008019E7" w:rsidP="00E22707" w:rsidRDefault="008019E7" w14:paraId="79367785" w14:textId="0D1D9458">
      <w:pPr>
        <w:spacing w:after="0" w:line="240" w:lineRule="auto"/>
        <w:rPr>
          <w:rFonts w:eastAsia="Montserrat"/>
          <w:b/>
          <w:bCs/>
          <w:lang w:val="en-US"/>
        </w:rPr>
      </w:pPr>
      <w:r w:rsidRPr="2B6190B0" w:rsidR="008019E7">
        <w:rPr>
          <w:rFonts w:eastAsia="Montserrat"/>
          <w:b w:val="1"/>
          <w:bCs w:val="1"/>
          <w:lang w:val="en-US"/>
        </w:rPr>
        <w:t>How to prepare for the training:</w:t>
      </w:r>
    </w:p>
    <w:p w:rsidR="246F8137" w:rsidP="2B6190B0" w:rsidRDefault="246F8137" w14:paraId="5BC2D4C1" w14:textId="7C4F1DA4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eastAsia="Montserrat"/>
          <w:lang w:val="en-US"/>
        </w:rPr>
      </w:pPr>
      <w:r w:rsidRPr="2B6190B0" w:rsidR="246F8137">
        <w:rPr>
          <w:rFonts w:eastAsia="Montserrat"/>
          <w:lang w:val="en-US"/>
        </w:rPr>
        <w:t>Confirm the data collection method or CRM system the call center uses</w:t>
      </w:r>
    </w:p>
    <w:p w:rsidR="246F8137" w:rsidP="2B6190B0" w:rsidRDefault="246F8137" w14:paraId="3BC59249" w14:textId="40AF1128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0" w:afterAutospacing="off" w:line="240" w:lineRule="auto"/>
        <w:ind w:left="1440" w:right="0" w:hanging="360"/>
        <w:jc w:val="left"/>
        <w:rPr>
          <w:rFonts w:eastAsia="Montserrat"/>
          <w:lang w:val="en-US"/>
        </w:rPr>
      </w:pPr>
      <w:bookmarkStart w:name="_Hlk96248201" w:id="1"/>
      <w:r w:rsidRPr="2B6190B0" w:rsidR="246F8137">
        <w:rPr>
          <w:rFonts w:eastAsia="Montserrat"/>
          <w:lang w:val="en-US"/>
        </w:rPr>
        <w:t>Get to know the system or method and its categorization to adopt the feedback types, and referrals in the Community Feedback presentation.</w:t>
      </w:r>
    </w:p>
    <w:p w:rsidR="2FB747F7" w:rsidP="2B6190B0" w:rsidRDefault="2FB747F7" w14:paraId="2CC334BA" w14:textId="6D5D3E42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0" w:afterAutospacing="off" w:line="240" w:lineRule="auto"/>
        <w:ind w:left="1440" w:right="0" w:hanging="360"/>
        <w:jc w:val="left"/>
        <w:rPr>
          <w:rFonts w:eastAsia="Montserrat"/>
          <w:lang w:val="en-US"/>
        </w:rPr>
      </w:pPr>
      <w:r w:rsidRPr="74D7EBDD" w:rsidR="2FB747F7">
        <w:rPr>
          <w:rFonts w:eastAsia="Montserrat"/>
          <w:lang w:val="en-US"/>
        </w:rPr>
        <w:t xml:space="preserve">Get to know the referral mechanism </w:t>
      </w:r>
      <w:r w:rsidRPr="74D7EBDD" w:rsidR="063FFD7A">
        <w:rPr>
          <w:rFonts w:eastAsia="Montserrat"/>
          <w:lang w:val="en-US"/>
        </w:rPr>
        <w:t>used by the</w:t>
      </w:r>
      <w:r w:rsidRPr="74D7EBDD" w:rsidR="2FB747F7">
        <w:rPr>
          <w:rFonts w:eastAsia="Montserrat"/>
          <w:lang w:val="en-US"/>
        </w:rPr>
        <w:t xml:space="preserve"> call center and introduce it</w:t>
      </w:r>
    </w:p>
    <w:p w:rsidR="2FB747F7" w:rsidP="2B6190B0" w:rsidRDefault="2FB747F7" w14:paraId="71E53DC3" w14:textId="25DFE2B1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0" w:afterAutospacing="off" w:line="240" w:lineRule="auto"/>
        <w:ind w:left="1440" w:right="0" w:hanging="360"/>
        <w:jc w:val="left"/>
        <w:rPr>
          <w:rFonts w:eastAsia="Montserrat"/>
          <w:lang w:val="en-US"/>
        </w:rPr>
      </w:pPr>
      <w:r w:rsidRPr="74D7EBDD" w:rsidR="2FB747F7">
        <w:rPr>
          <w:rFonts w:eastAsia="Montserrat"/>
          <w:lang w:val="en-US"/>
        </w:rPr>
        <w:t xml:space="preserve">Get to know </w:t>
      </w:r>
      <w:r w:rsidRPr="74D7EBDD" w:rsidR="1357152F">
        <w:rPr>
          <w:rFonts w:eastAsia="Montserrat"/>
          <w:lang w:val="en-US"/>
        </w:rPr>
        <w:t xml:space="preserve">how the NS manages </w:t>
      </w:r>
      <w:r w:rsidRPr="74D7EBDD" w:rsidR="2FB747F7">
        <w:rPr>
          <w:rFonts w:eastAsia="Montserrat"/>
          <w:lang w:val="en-US"/>
        </w:rPr>
        <w:t>sensitive feedback</w:t>
      </w:r>
      <w:r w:rsidRPr="74D7EBDD" w:rsidR="5C43220E">
        <w:rPr>
          <w:rFonts w:eastAsia="Montserrat"/>
          <w:lang w:val="en-US"/>
        </w:rPr>
        <w:t xml:space="preserve"> </w:t>
      </w:r>
      <w:r w:rsidRPr="74D7EBDD" w:rsidR="2FB747F7">
        <w:rPr>
          <w:rFonts w:eastAsia="Montserrat"/>
          <w:lang w:val="en-US"/>
        </w:rPr>
        <w:t xml:space="preserve">and include </w:t>
      </w:r>
      <w:r w:rsidRPr="74D7EBDD" w:rsidR="3B0680E6">
        <w:rPr>
          <w:rFonts w:eastAsia="Montserrat"/>
          <w:lang w:val="en-US"/>
        </w:rPr>
        <w:t>this</w:t>
      </w:r>
      <w:r w:rsidRPr="74D7EBDD" w:rsidR="2FB747F7">
        <w:rPr>
          <w:rFonts w:eastAsia="Montserrat"/>
          <w:lang w:val="en-US"/>
        </w:rPr>
        <w:t xml:space="preserve"> </w:t>
      </w:r>
      <w:r w:rsidRPr="74D7EBDD" w:rsidR="74AF33E2">
        <w:rPr>
          <w:rFonts w:eastAsia="Montserrat"/>
          <w:lang w:val="en-US"/>
        </w:rPr>
        <w:t>in</w:t>
      </w:r>
      <w:r w:rsidRPr="74D7EBDD" w:rsidR="2FB747F7">
        <w:rPr>
          <w:rFonts w:eastAsia="Montserrat"/>
          <w:lang w:val="en-US"/>
        </w:rPr>
        <w:t xml:space="preserve"> the community feedback presen</w:t>
      </w:r>
      <w:r w:rsidRPr="74D7EBDD" w:rsidR="3C8474BF">
        <w:rPr>
          <w:rFonts w:eastAsia="Montserrat"/>
          <w:lang w:val="en-US"/>
        </w:rPr>
        <w:t>tation.</w:t>
      </w:r>
      <w:bookmarkEnd w:id="1"/>
    </w:p>
    <w:p w:rsidR="7F660DA8" w:rsidP="503651C2" w:rsidRDefault="7F660DA8" w14:paraId="7093281D" w14:textId="6F7154A1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0" w:afterAutospacing="off" w:line="240" w:lineRule="auto"/>
        <w:ind w:left="1440" w:right="0" w:hanging="360"/>
        <w:jc w:val="left"/>
        <w:rPr>
          <w:rFonts w:eastAsia="Montserrat"/>
          <w:lang w:val="en-US"/>
        </w:rPr>
      </w:pPr>
      <w:r w:rsidRPr="74D7EBDD" w:rsidR="7F660DA8">
        <w:rPr>
          <w:rFonts w:eastAsia="Montserrat"/>
          <w:lang w:val="en-US"/>
        </w:rPr>
        <w:t xml:space="preserve">Get to know if there is an SOP or guideline for </w:t>
      </w:r>
      <w:r w:rsidRPr="74D7EBDD" w:rsidR="148DDDA9">
        <w:rPr>
          <w:rFonts w:eastAsia="Montserrat"/>
          <w:lang w:val="en-US"/>
        </w:rPr>
        <w:t xml:space="preserve">the </w:t>
      </w:r>
      <w:r w:rsidRPr="74D7EBDD" w:rsidR="7F660DA8">
        <w:rPr>
          <w:rFonts w:eastAsia="Montserrat"/>
          <w:lang w:val="en-US"/>
        </w:rPr>
        <w:t>call center</w:t>
      </w:r>
    </w:p>
    <w:p w:rsidR="3C8474BF" w:rsidP="2B6190B0" w:rsidRDefault="3C8474BF" w14:paraId="6AD67495" w14:textId="3C9208C6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eastAsia="Montserrat"/>
          <w:lang w:val="en-US"/>
        </w:rPr>
      </w:pPr>
      <w:r w:rsidRPr="74D7EBDD" w:rsidR="3C8474BF">
        <w:rPr>
          <w:rFonts w:eastAsia="Montserrat"/>
          <w:lang w:val="en-US"/>
        </w:rPr>
        <w:t xml:space="preserve">Check if there is a service provider/ another staff training </w:t>
      </w:r>
      <w:r w:rsidRPr="74D7EBDD" w:rsidR="0C9D193E">
        <w:rPr>
          <w:rFonts w:eastAsia="Montserrat"/>
          <w:lang w:val="en-US"/>
        </w:rPr>
        <w:t>for</w:t>
      </w:r>
      <w:r w:rsidRPr="74D7EBDD" w:rsidR="3C8474BF">
        <w:rPr>
          <w:rFonts w:eastAsia="Montserrat"/>
          <w:lang w:val="en-US"/>
        </w:rPr>
        <w:t xml:space="preserve"> data quality and how to communicate with communities; if there is not </w:t>
      </w:r>
    </w:p>
    <w:p w:rsidR="47CC3B7F" w:rsidP="2B6190B0" w:rsidRDefault="47CC3B7F" w14:paraId="75A34421" w14:textId="4DEB28A5">
      <w:pPr>
        <w:pStyle w:val="ListParagraph"/>
        <w:numPr>
          <w:ilvl w:val="1"/>
          <w:numId w:val="3"/>
        </w:numPr>
        <w:suppressLineNumbers w:val="0"/>
        <w:bidi w:val="0"/>
        <w:spacing w:before="0" w:beforeAutospacing="off" w:after="0" w:afterAutospacing="off" w:line="240" w:lineRule="auto"/>
        <w:ind w:right="0"/>
        <w:jc w:val="left"/>
        <w:rPr>
          <w:rFonts w:eastAsia="Montserrat"/>
          <w:lang w:val="en-US"/>
        </w:rPr>
      </w:pPr>
      <w:r w:rsidRPr="59176F25" w:rsidR="47CC3B7F">
        <w:rPr>
          <w:rFonts w:eastAsia="Montserrat"/>
          <w:lang w:val="en-US"/>
        </w:rPr>
        <w:t>Use the communication with communities</w:t>
      </w:r>
      <w:r w:rsidRPr="59176F25" w:rsidR="47CC3B7F">
        <w:rPr>
          <w:rFonts w:eastAsia="Montserrat"/>
          <w:lang w:val="en-US"/>
        </w:rPr>
        <w:t xml:space="preserve"> and how to handle difficult calls presentations.</w:t>
      </w:r>
    </w:p>
    <w:p w:rsidR="00731B3A" w:rsidP="008019E7" w:rsidRDefault="00731B3A" w14:paraId="124130F8" w14:textId="710B2E32">
      <w:pPr>
        <w:pStyle w:val="ListParagraph"/>
        <w:numPr>
          <w:ilvl w:val="0"/>
          <w:numId w:val="3"/>
        </w:numPr>
        <w:spacing w:after="0" w:line="240" w:lineRule="auto"/>
        <w:rPr>
          <w:rFonts w:eastAsia="Montserrat"/>
          <w:lang w:val="en-US"/>
        </w:rPr>
      </w:pPr>
      <w:r w:rsidRPr="59176F25" w:rsidR="00731B3A">
        <w:rPr>
          <w:rFonts w:eastAsia="Montserrat"/>
          <w:lang w:val="en-US"/>
        </w:rPr>
        <w:t xml:space="preserve">Adjust </w:t>
      </w:r>
    </w:p>
    <w:p w:rsidRPr="00B306DE" w:rsidR="00860819" w:rsidP="00731B3A" w:rsidRDefault="00860819" w14:paraId="2E2B33F2" w14:textId="62261637">
      <w:pPr>
        <w:pStyle w:val="ListParagraph"/>
        <w:numPr>
          <w:ilvl w:val="1"/>
          <w:numId w:val="3"/>
        </w:numPr>
        <w:spacing w:after="0" w:line="240" w:lineRule="auto"/>
        <w:rPr>
          <w:rFonts w:eastAsia="Montserrat"/>
          <w:lang w:val="en-US"/>
        </w:rPr>
      </w:pPr>
      <w:r w:rsidRPr="4A2534D3" w:rsidR="15BA8772">
        <w:rPr>
          <w:rFonts w:eastAsia="Montserrat"/>
          <w:lang w:val="en-US"/>
        </w:rPr>
        <w:t>Examples</w:t>
      </w:r>
      <w:r w:rsidRPr="4A2534D3" w:rsidR="1EDB419F">
        <w:rPr>
          <w:rFonts w:eastAsia="Montserrat"/>
          <w:lang w:val="en-US"/>
        </w:rPr>
        <w:t xml:space="preserve"> and photos</w:t>
      </w:r>
      <w:r w:rsidRPr="4A2534D3" w:rsidR="15BA8772">
        <w:rPr>
          <w:rFonts w:eastAsia="Montserrat"/>
          <w:lang w:val="en-US"/>
        </w:rPr>
        <w:t xml:space="preserve"> to make them more contextual</w:t>
      </w:r>
    </w:p>
    <w:p w:rsidR="15BA8772" w:rsidP="59176F25" w:rsidRDefault="15BA8772" w14:paraId="69705CC0" w14:textId="69DF4767">
      <w:pPr>
        <w:pStyle w:val="ListParagraph"/>
        <w:numPr>
          <w:ilvl w:val="1"/>
          <w:numId w:val="3"/>
        </w:numPr>
        <w:spacing w:after="0" w:line="240" w:lineRule="auto"/>
        <w:rPr>
          <w:rFonts w:eastAsia="Montserrat"/>
          <w:lang w:val="en-US"/>
        </w:rPr>
      </w:pPr>
      <w:r w:rsidRPr="59176F25" w:rsidR="15BA8772">
        <w:rPr>
          <w:rFonts w:eastAsia="Montserrat"/>
          <w:lang w:val="en-US"/>
        </w:rPr>
        <w:t xml:space="preserve">Feedback types </w:t>
      </w:r>
      <w:r w:rsidRPr="59176F25" w:rsidR="15BA8772">
        <w:rPr>
          <w:rFonts w:eastAsia="Montserrat"/>
          <w:lang w:val="en-US"/>
        </w:rPr>
        <w:t>in accordance with</w:t>
      </w:r>
      <w:r w:rsidRPr="59176F25" w:rsidR="15BA8772">
        <w:rPr>
          <w:rFonts w:eastAsia="Montserrat"/>
          <w:lang w:val="en-US"/>
        </w:rPr>
        <w:t xml:space="preserve"> the NS coding framework or categorization</w:t>
      </w:r>
    </w:p>
    <w:p w:rsidR="15BA8772" w:rsidP="59176F25" w:rsidRDefault="15BA8772" w14:paraId="45AEB7D3" w14:textId="00B43F6F">
      <w:pPr>
        <w:pStyle w:val="ListParagraph"/>
        <w:numPr>
          <w:ilvl w:val="1"/>
          <w:numId w:val="3"/>
        </w:numPr>
        <w:spacing w:after="0" w:line="240" w:lineRule="auto"/>
        <w:rPr>
          <w:rFonts w:eastAsia="Montserrat"/>
          <w:lang w:val="en-US"/>
        </w:rPr>
      </w:pPr>
      <w:r w:rsidRPr="59176F25" w:rsidR="15BA8772">
        <w:rPr>
          <w:rFonts w:eastAsia="Montserrat"/>
          <w:lang w:val="en-US"/>
        </w:rPr>
        <w:t>Referral mechanisms</w:t>
      </w:r>
    </w:p>
    <w:p w:rsidR="00860819" w:rsidP="59176F25" w:rsidRDefault="00860819" w14:paraId="0A690E84" w14:textId="147DCDE7">
      <w:pPr>
        <w:pStyle w:val="ListParagraph"/>
        <w:numPr>
          <w:ilvl w:val="1"/>
          <w:numId w:val="3"/>
        </w:numPr>
        <w:spacing w:after="0" w:line="240" w:lineRule="auto"/>
        <w:rPr>
          <w:rFonts w:eastAsia="Montserrat"/>
          <w:lang w:val="en-US"/>
        </w:rPr>
      </w:pPr>
      <w:r w:rsidRPr="59176F25" w:rsidR="00860819">
        <w:rPr>
          <w:rFonts w:eastAsia="Montserrat"/>
          <w:lang w:val="en-US"/>
        </w:rPr>
        <w:t>Adapt the code of conduct briefing (</w:t>
      </w:r>
      <w:hyperlink r:id="Rd215b364090b4bec">
        <w:r w:rsidRPr="59176F25" w:rsidR="00860819">
          <w:rPr>
            <w:rStyle w:val="Hyperlink"/>
            <w:rFonts w:eastAsia="Montserrat"/>
            <w:lang w:val="en-US"/>
          </w:rPr>
          <w:t>Tool 10 of the CEA toolkit</w:t>
        </w:r>
      </w:hyperlink>
      <w:r w:rsidRPr="59176F25" w:rsidR="00860819">
        <w:rPr>
          <w:rFonts w:eastAsia="Montserrat"/>
          <w:lang w:val="en-US"/>
        </w:rPr>
        <w:t xml:space="preserve">) to your </w:t>
      </w:r>
      <w:r w:rsidRPr="59176F25" w:rsidR="00860819">
        <w:rPr>
          <w:rFonts w:eastAsia="Montserrat"/>
          <w:lang w:val="en-US"/>
        </w:rPr>
        <w:t>organisation</w:t>
      </w:r>
    </w:p>
    <w:p w:rsidR="00DF640C" w:rsidP="4A2534D3" w:rsidRDefault="00DF640C" w14:paraId="04778943" w14:textId="1E6FE7EB">
      <w:pPr>
        <w:pStyle w:val="Normal"/>
        <w:spacing w:after="0" w:line="240" w:lineRule="auto"/>
        <w:ind w:left="720"/>
        <w:rPr>
          <w:rFonts w:eastAsia="Montserrat"/>
          <w:lang w:val="en-US"/>
        </w:rPr>
      </w:pPr>
    </w:p>
    <w:p w:rsidR="4A2534D3" w:rsidP="4A2534D3" w:rsidRDefault="4A2534D3" w14:paraId="4FADEAC7" w14:textId="2E780267">
      <w:pPr>
        <w:pStyle w:val="Normal"/>
        <w:spacing w:after="0" w:line="240" w:lineRule="auto"/>
        <w:ind w:left="720"/>
        <w:rPr>
          <w:rFonts w:eastAsia="Montserrat"/>
          <w:lang w:val="en-US"/>
        </w:rPr>
      </w:pPr>
    </w:p>
    <w:p w:rsidR="4A2534D3" w:rsidP="4A2534D3" w:rsidRDefault="4A2534D3" w14:paraId="392C4174" w14:textId="3BA77034">
      <w:pPr>
        <w:pStyle w:val="Normal"/>
        <w:spacing w:after="0" w:line="240" w:lineRule="auto"/>
        <w:ind w:left="0"/>
        <w:rPr>
          <w:rFonts w:eastAsia="Montserrat"/>
          <w:lang w:val="en-US"/>
        </w:rPr>
      </w:pPr>
    </w:p>
    <w:p w:rsidRPr="006A5602" w:rsidR="006A5602" w:rsidP="006A5602" w:rsidRDefault="006A5602" w14:paraId="3A7F0C26" w14:textId="77777777">
      <w:pPr>
        <w:spacing w:after="0" w:line="240" w:lineRule="auto"/>
        <w:rPr>
          <w:rFonts w:eastAsia="Montserrat"/>
          <w:lang w:val="en-US"/>
        </w:rPr>
      </w:pPr>
    </w:p>
    <w:p w:rsidR="00E22707" w:rsidP="00E22707" w:rsidRDefault="00E22707" w14:paraId="07A758E6" w14:textId="77777777">
      <w:pPr>
        <w:spacing w:after="0" w:line="240" w:lineRule="auto"/>
        <w:rPr>
          <w:rFonts w:eastAsia="Montserrat"/>
          <w:lang w:val="en-US"/>
        </w:rPr>
      </w:pPr>
    </w:p>
    <w:tbl>
      <w:tblPr>
        <w:tblStyle w:val="TableGrid"/>
        <w:tblW w:w="11752" w:type="dxa"/>
        <w:tblLook w:val="04A0" w:firstRow="1" w:lastRow="0" w:firstColumn="1" w:lastColumn="0" w:noHBand="0" w:noVBand="1"/>
      </w:tblPr>
      <w:tblGrid>
        <w:gridCol w:w="2777"/>
        <w:gridCol w:w="1559"/>
        <w:gridCol w:w="4307"/>
        <w:gridCol w:w="3109"/>
      </w:tblGrid>
      <w:tr w:rsidRPr="00E22707" w:rsidR="00E22707" w:rsidTr="7BBF8594" w14:paraId="119D3452" w14:textId="77777777">
        <w:trPr>
          <w:trHeight w:val="300"/>
        </w:trPr>
        <w:tc>
          <w:tcPr>
            <w:tcW w:w="2777" w:type="dxa"/>
            <w:shd w:val="clear" w:color="auto" w:fill="E7E6E6" w:themeFill="background2"/>
            <w:tcMar/>
          </w:tcPr>
          <w:p w:rsidRPr="00E22707" w:rsidR="00E22707" w:rsidP="00E22707" w:rsidRDefault="00E22707" w14:paraId="728977FF" w14:textId="6E551824">
            <w:pPr>
              <w:rPr>
                <w:rFonts w:eastAsia="Montserrat"/>
                <w:b/>
                <w:bCs/>
                <w:lang w:val="en-US"/>
              </w:rPr>
            </w:pPr>
            <w:r w:rsidRPr="00E22707">
              <w:rPr>
                <w:rFonts w:eastAsia="Montserrat"/>
                <w:b/>
                <w:bCs/>
                <w:lang w:val="en-US"/>
              </w:rPr>
              <w:t>Topic</w:t>
            </w:r>
          </w:p>
        </w:tc>
        <w:tc>
          <w:tcPr>
            <w:tcW w:w="1559" w:type="dxa"/>
            <w:shd w:val="clear" w:color="auto" w:fill="E7E6E6" w:themeFill="background2"/>
            <w:tcMar/>
          </w:tcPr>
          <w:p w:rsidRPr="00E22707" w:rsidR="00E22707" w:rsidP="00E22707" w:rsidRDefault="00E22707" w14:paraId="318FBD1F" w14:textId="78DC79FF">
            <w:pPr>
              <w:rPr>
                <w:rFonts w:eastAsia="Montserrat"/>
                <w:b/>
                <w:bCs/>
                <w:lang w:val="en-US"/>
              </w:rPr>
            </w:pPr>
            <w:r w:rsidRPr="00E22707">
              <w:rPr>
                <w:rFonts w:eastAsia="Montserrat"/>
                <w:b/>
                <w:bCs/>
                <w:lang w:val="en-US"/>
              </w:rPr>
              <w:t>Length</w:t>
            </w:r>
          </w:p>
        </w:tc>
        <w:tc>
          <w:tcPr>
            <w:tcW w:w="4307" w:type="dxa"/>
            <w:shd w:val="clear" w:color="auto" w:fill="E7E6E6" w:themeFill="background2"/>
            <w:tcMar/>
          </w:tcPr>
          <w:p w:rsidRPr="00E22707" w:rsidR="00E22707" w:rsidP="00E22707" w:rsidRDefault="00E22707" w14:paraId="725724A7" w14:textId="2812712F">
            <w:pPr>
              <w:rPr>
                <w:rFonts w:eastAsia="Montserrat"/>
                <w:b/>
                <w:bCs/>
                <w:lang w:val="en-US"/>
              </w:rPr>
            </w:pPr>
            <w:r w:rsidRPr="00E22707">
              <w:rPr>
                <w:rFonts w:eastAsia="Montserrat"/>
                <w:b/>
                <w:bCs/>
                <w:lang w:val="en-US"/>
              </w:rPr>
              <w:t>Key points</w:t>
            </w:r>
          </w:p>
        </w:tc>
        <w:tc>
          <w:tcPr>
            <w:tcW w:w="3109" w:type="dxa"/>
            <w:shd w:val="clear" w:color="auto" w:fill="E7E6E6" w:themeFill="background2"/>
            <w:tcMar/>
          </w:tcPr>
          <w:p w:rsidRPr="00E22707" w:rsidR="00E22707" w:rsidP="00E22707" w:rsidRDefault="00E22707" w14:paraId="14260512" w14:textId="0D4D5DCB">
            <w:pPr>
              <w:rPr>
                <w:rFonts w:eastAsia="Montserrat"/>
                <w:b/>
                <w:bCs/>
                <w:lang w:val="en-US"/>
              </w:rPr>
            </w:pPr>
            <w:r w:rsidRPr="00E22707">
              <w:rPr>
                <w:rFonts w:eastAsia="Montserrat"/>
                <w:b/>
                <w:bCs/>
                <w:lang w:val="en-US"/>
              </w:rPr>
              <w:t>What you will need</w:t>
            </w:r>
          </w:p>
        </w:tc>
      </w:tr>
      <w:tr w:rsidRPr="00E22707" w:rsidR="00897E1D" w:rsidTr="7BBF8594" w14:paraId="1A663FB3" w14:textId="77777777">
        <w:trPr>
          <w:trHeight w:val="300"/>
        </w:trPr>
        <w:tc>
          <w:tcPr>
            <w:tcW w:w="2777" w:type="dxa"/>
            <w:shd w:val="clear" w:color="auto" w:fill="auto"/>
            <w:tcMar/>
          </w:tcPr>
          <w:p w:rsidRPr="00E22707" w:rsidR="00897E1D" w:rsidP="00E22707" w:rsidRDefault="00897E1D" w14:paraId="48B28AD6" w14:textId="6E632088">
            <w:pPr>
              <w:rPr>
                <w:rFonts w:eastAsia="Montserrat"/>
                <w:b/>
                <w:bCs/>
                <w:lang w:val="en-US"/>
              </w:rPr>
            </w:pPr>
            <w:r>
              <w:rPr>
                <w:rFonts w:eastAsia="Montserrat"/>
                <w:b/>
                <w:bCs/>
                <w:lang w:val="en-US"/>
              </w:rPr>
              <w:t>Introduction</w:t>
            </w:r>
          </w:p>
        </w:tc>
        <w:tc>
          <w:tcPr>
            <w:tcW w:w="1559" w:type="dxa"/>
            <w:shd w:val="clear" w:color="auto" w:fill="auto"/>
            <w:tcMar/>
          </w:tcPr>
          <w:p w:rsidRPr="00E22707" w:rsidR="00897E1D" w:rsidP="00E22707" w:rsidRDefault="00897E1D" w14:paraId="009D50D6" w14:textId="3C947713">
            <w:pPr>
              <w:rPr>
                <w:rFonts w:eastAsia="Montserrat"/>
                <w:b w:val="1"/>
                <w:bCs w:val="1"/>
                <w:lang w:val="en-US"/>
              </w:rPr>
            </w:pPr>
            <w:r w:rsidRPr="4A2534D3" w:rsidR="61266FC5">
              <w:rPr>
                <w:rFonts w:eastAsia="Montserrat"/>
                <w:b w:val="1"/>
                <w:bCs w:val="1"/>
                <w:lang w:val="en-US"/>
              </w:rPr>
              <w:t>15</w:t>
            </w:r>
            <w:r w:rsidRPr="4A2534D3" w:rsidR="1D8C9FC6">
              <w:rPr>
                <w:rFonts w:eastAsia="Montserrat"/>
                <w:b w:val="1"/>
                <w:bCs w:val="1"/>
                <w:lang w:val="en-US"/>
              </w:rPr>
              <w:t>’</w:t>
            </w:r>
          </w:p>
        </w:tc>
        <w:tc>
          <w:tcPr>
            <w:tcW w:w="4307" w:type="dxa"/>
            <w:shd w:val="clear" w:color="auto" w:fill="auto"/>
            <w:tcMar/>
          </w:tcPr>
          <w:p w:rsidRPr="00731B3A" w:rsidR="00897E1D" w:rsidP="009744BC" w:rsidRDefault="00897E1D" w14:paraId="7B9DD17A" w14:textId="77777777">
            <w:pPr>
              <w:pStyle w:val="ListParagraph"/>
              <w:numPr>
                <w:ilvl w:val="0"/>
                <w:numId w:val="2"/>
              </w:numPr>
              <w:ind w:left="330" w:hanging="282"/>
              <w:rPr>
                <w:rFonts w:eastAsia="Montserrat"/>
                <w:lang w:val="en-US"/>
              </w:rPr>
            </w:pPr>
            <w:r w:rsidRPr="00731B3A">
              <w:rPr>
                <w:rFonts w:eastAsia="Montserrat"/>
                <w:lang w:val="en-US"/>
              </w:rPr>
              <w:t>Greeting the participants</w:t>
            </w:r>
          </w:p>
          <w:p w:rsidRPr="00731B3A" w:rsidR="00897E1D" w:rsidP="009744BC" w:rsidRDefault="00897E1D" w14:paraId="612E7600" w14:textId="7F721910">
            <w:pPr>
              <w:pStyle w:val="ListParagraph"/>
              <w:numPr>
                <w:ilvl w:val="0"/>
                <w:numId w:val="2"/>
              </w:numPr>
              <w:ind w:left="330" w:hanging="282"/>
              <w:rPr>
                <w:rFonts w:eastAsia="Montserrat"/>
                <w:lang w:val="en-US"/>
              </w:rPr>
            </w:pPr>
            <w:r w:rsidRPr="00731B3A">
              <w:rPr>
                <w:rFonts w:eastAsia="Montserrat"/>
                <w:lang w:val="en-US"/>
              </w:rPr>
              <w:t>Introduction of the facilitator</w:t>
            </w:r>
          </w:p>
          <w:p w:rsidRPr="00731B3A" w:rsidR="00897E1D" w:rsidP="009744BC" w:rsidRDefault="00897E1D" w14:paraId="347AA173" w14:textId="77777777">
            <w:pPr>
              <w:pStyle w:val="ListParagraph"/>
              <w:numPr>
                <w:ilvl w:val="0"/>
                <w:numId w:val="2"/>
              </w:numPr>
              <w:ind w:left="330" w:hanging="282"/>
              <w:rPr>
                <w:rFonts w:eastAsia="Montserrat"/>
                <w:lang w:val="en-US"/>
              </w:rPr>
            </w:pPr>
            <w:r w:rsidRPr="00731B3A">
              <w:rPr>
                <w:rFonts w:eastAsia="Montserrat"/>
                <w:lang w:val="en-US"/>
              </w:rPr>
              <w:t>Presentation of agenda</w:t>
            </w:r>
          </w:p>
          <w:p w:rsidRPr="00897E1D" w:rsidR="00897E1D" w:rsidP="009744BC" w:rsidRDefault="00897E1D" w14:paraId="2E32E40E" w14:textId="773D5F1A">
            <w:pPr>
              <w:pStyle w:val="ListParagraph"/>
              <w:numPr>
                <w:ilvl w:val="0"/>
                <w:numId w:val="2"/>
              </w:numPr>
              <w:ind w:left="330" w:hanging="282"/>
              <w:rPr>
                <w:rFonts w:eastAsia="Montserrat"/>
                <w:b w:val="1"/>
                <w:bCs w:val="1"/>
                <w:lang w:val="en-US"/>
              </w:rPr>
            </w:pPr>
            <w:r w:rsidRPr="2B6190B0" w:rsidR="00897E1D">
              <w:rPr>
                <w:rFonts w:eastAsia="Montserrat"/>
                <w:lang w:val="en-US"/>
              </w:rPr>
              <w:t>Icebreaker</w:t>
            </w:r>
            <w:r w:rsidRPr="2B6190B0" w:rsidR="00731B3A">
              <w:rPr>
                <w:rFonts w:eastAsia="Montserrat"/>
                <w:b w:val="1"/>
                <w:bCs w:val="1"/>
                <w:lang w:val="en-US"/>
              </w:rPr>
              <w:t xml:space="preserve"> </w:t>
            </w:r>
            <w:r w:rsidRPr="2B6190B0" w:rsidR="00731B3A">
              <w:rPr>
                <w:rFonts w:eastAsia="Montserrat"/>
                <w:lang w:val="en-US"/>
              </w:rPr>
              <w:t>– 1</w:t>
            </w:r>
            <w:r w:rsidRPr="2B6190B0" w:rsidR="1BA8FA1C">
              <w:rPr>
                <w:rFonts w:eastAsia="Montserrat"/>
                <w:lang w:val="en-US"/>
              </w:rPr>
              <w:t>0</w:t>
            </w:r>
            <w:r w:rsidRPr="2B6190B0" w:rsidR="00731B3A">
              <w:rPr>
                <w:rFonts w:eastAsia="Montserrat"/>
                <w:lang w:val="en-US"/>
              </w:rPr>
              <w:t>min</w:t>
            </w:r>
          </w:p>
        </w:tc>
        <w:tc>
          <w:tcPr>
            <w:tcW w:w="3109" w:type="dxa"/>
            <w:shd w:val="clear" w:color="auto" w:fill="auto"/>
            <w:tcMar/>
          </w:tcPr>
          <w:p w:rsidRPr="00760FDA" w:rsidR="00897E1D" w:rsidP="4A2534D3" w:rsidRDefault="00897E1D" w14:paraId="7163BD68" w14:textId="4D79A0DE">
            <w:pPr>
              <w:pStyle w:val="Normal"/>
              <w:ind w:left="0"/>
              <w:rPr>
                <w:rFonts w:eastAsia="Montserrat"/>
                <w:lang w:val="en-US"/>
              </w:rPr>
            </w:pPr>
          </w:p>
        </w:tc>
      </w:tr>
      <w:tr w:rsidR="00741498" w:rsidTr="7BBF8594" w14:paraId="5AA56B13" w14:textId="77777777">
        <w:trPr>
          <w:trHeight w:val="300"/>
        </w:trPr>
        <w:tc>
          <w:tcPr>
            <w:tcW w:w="2777" w:type="dxa"/>
            <w:tcMar/>
          </w:tcPr>
          <w:p w:rsidR="00741498" w:rsidP="00741498" w:rsidRDefault="00741498" w14:paraId="4B500573" w14:textId="25137EEF">
            <w:pPr>
              <w:rPr>
                <w:rFonts w:eastAsia="Montserrat"/>
                <w:lang w:val="en-US"/>
              </w:rPr>
            </w:pPr>
            <w:r w:rsidRPr="00897E1D">
              <w:rPr>
                <w:rFonts w:eastAsia="Montserrat"/>
                <w:b/>
                <w:bCs/>
                <w:lang w:val="en-US"/>
              </w:rPr>
              <w:t xml:space="preserve">What is </w:t>
            </w:r>
            <w:r w:rsidR="00234635">
              <w:rPr>
                <w:rFonts w:eastAsia="Montserrat"/>
                <w:b/>
                <w:bCs/>
                <w:lang w:val="en-US"/>
              </w:rPr>
              <w:t>CEA</w:t>
            </w:r>
          </w:p>
        </w:tc>
        <w:tc>
          <w:tcPr>
            <w:tcW w:w="1559" w:type="dxa"/>
            <w:tcMar/>
          </w:tcPr>
          <w:p w:rsidRPr="00731B3A" w:rsidR="00741498" w:rsidP="00741498" w:rsidRDefault="00741498" w14:paraId="59F7CEF3" w14:textId="6B119344">
            <w:pPr>
              <w:rPr>
                <w:rFonts w:eastAsia="Montserrat"/>
                <w:b w:val="1"/>
                <w:bCs w:val="1"/>
                <w:lang w:val="en-US"/>
              </w:rPr>
            </w:pPr>
            <w:r w:rsidRPr="7BBF8594" w:rsidR="3B8287DE">
              <w:rPr>
                <w:rFonts w:eastAsia="Montserrat"/>
                <w:b w:val="1"/>
                <w:bCs w:val="1"/>
                <w:lang w:val="en-US"/>
              </w:rPr>
              <w:t>60</w:t>
            </w:r>
            <w:r w:rsidRPr="7BBF8594" w:rsidR="777C8428">
              <w:rPr>
                <w:rFonts w:eastAsia="Montserrat"/>
                <w:b w:val="1"/>
                <w:bCs w:val="1"/>
                <w:lang w:val="en-US"/>
              </w:rPr>
              <w:t>’</w:t>
            </w:r>
          </w:p>
        </w:tc>
        <w:tc>
          <w:tcPr>
            <w:tcW w:w="4307" w:type="dxa"/>
            <w:tcMar/>
          </w:tcPr>
          <w:p w:rsidRPr="00731B3A" w:rsidR="00741498" w:rsidP="2B6190B0" w:rsidRDefault="00741498" w14:paraId="0CCFD0FB" w14:textId="1A7B72CF">
            <w:pPr>
              <w:pStyle w:val="ListParagraph"/>
              <w:numPr>
                <w:ilvl w:val="0"/>
                <w:numId w:val="4"/>
              </w:numPr>
              <w:suppressLineNumbers w:val="0"/>
              <w:bidi w:val="0"/>
              <w:spacing w:before="0" w:beforeAutospacing="off" w:after="0" w:afterAutospacing="off" w:line="259" w:lineRule="auto"/>
              <w:ind w:left="330" w:right="0" w:hanging="282"/>
              <w:jc w:val="left"/>
              <w:rPr>
                <w:rFonts w:eastAsia="Montserrat"/>
                <w:lang w:val="en-US"/>
              </w:rPr>
            </w:pPr>
            <w:r w:rsidRPr="2B6190B0" w:rsidR="47617789">
              <w:rPr>
                <w:rFonts w:eastAsia="Montserrat"/>
                <w:lang w:val="en-US"/>
              </w:rPr>
              <w:t>Introduction of CEA</w:t>
            </w:r>
          </w:p>
          <w:p w:rsidRPr="00731B3A" w:rsidR="00741498" w:rsidP="2B6190B0" w:rsidRDefault="00741498" w14:paraId="12CB2762" w14:textId="16B1B0CD">
            <w:pPr>
              <w:pStyle w:val="ListParagraph"/>
              <w:numPr>
                <w:ilvl w:val="0"/>
                <w:numId w:val="4"/>
              </w:numPr>
              <w:suppressLineNumbers w:val="0"/>
              <w:bidi w:val="0"/>
              <w:spacing w:before="0" w:beforeAutospacing="off" w:after="0" w:afterAutospacing="off" w:line="259" w:lineRule="auto"/>
              <w:ind w:left="330" w:right="0" w:hanging="282"/>
              <w:jc w:val="left"/>
              <w:rPr>
                <w:rFonts w:eastAsia="Montserrat"/>
                <w:lang w:val="en-US"/>
              </w:rPr>
            </w:pPr>
            <w:r w:rsidRPr="7BBF8594" w:rsidR="176E5B9B">
              <w:rPr>
                <w:rFonts w:eastAsia="Montserrat"/>
                <w:lang w:val="en-US"/>
              </w:rPr>
              <w:t xml:space="preserve">Bus </w:t>
            </w:r>
            <w:r w:rsidRPr="7BBF8594" w:rsidR="6696D9F3">
              <w:rPr>
                <w:rFonts w:eastAsia="Montserrat"/>
                <w:lang w:val="en-US"/>
              </w:rPr>
              <w:t xml:space="preserve">Activity </w:t>
            </w:r>
          </w:p>
        </w:tc>
        <w:tc>
          <w:tcPr>
            <w:tcW w:w="3109" w:type="dxa"/>
            <w:tcMar/>
          </w:tcPr>
          <w:p w:rsidRPr="00760FDA" w:rsidR="00741498" w:rsidP="00741498" w:rsidRDefault="00741498" w14:paraId="1B5E89B7" w14:textId="40B70F1D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eastAsia="Montserrat"/>
                <w:lang w:val="en-US"/>
              </w:rPr>
            </w:pPr>
            <w:r w:rsidRPr="7BBF8594" w:rsidR="777C8428">
              <w:rPr>
                <w:rFonts w:eastAsia="Montserrat"/>
                <w:lang w:val="en-US"/>
              </w:rPr>
              <w:t>PPT slides</w:t>
            </w:r>
            <w:r w:rsidRPr="7BBF8594" w:rsidR="032FD0FF">
              <w:rPr>
                <w:rFonts w:eastAsia="Montserrat"/>
                <w:lang w:val="en-US"/>
              </w:rPr>
              <w:t xml:space="preserve"> (20 min)</w:t>
            </w:r>
          </w:p>
          <w:p w:rsidRPr="00760FDA" w:rsidR="00741498" w:rsidP="00741498" w:rsidRDefault="00741498" w14:paraId="16B28BAF" w14:textId="5660DADA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eastAsia="Montserrat"/>
                <w:lang w:val="en-US"/>
              </w:rPr>
            </w:pPr>
            <w:r w:rsidRPr="7BBF8594" w:rsidR="5E1132C1">
              <w:rPr>
                <w:rFonts w:eastAsia="Montserrat"/>
                <w:lang w:val="en-US"/>
              </w:rPr>
              <w:t>Bus Activity</w:t>
            </w:r>
            <w:r w:rsidRPr="7BBF8594" w:rsidR="041218CA">
              <w:rPr>
                <w:rFonts w:eastAsia="Montserrat"/>
                <w:lang w:val="en-US"/>
              </w:rPr>
              <w:t xml:space="preserve"> (40 min)</w:t>
            </w:r>
          </w:p>
        </w:tc>
      </w:tr>
      <w:tr w:rsidR="00741498" w:rsidTr="7BBF8594" w14:paraId="547F2341" w14:textId="77777777">
        <w:trPr>
          <w:trHeight w:val="300"/>
        </w:trPr>
        <w:tc>
          <w:tcPr>
            <w:tcW w:w="2777" w:type="dxa"/>
            <w:tcMar/>
          </w:tcPr>
          <w:p w:rsidRPr="00731B3A" w:rsidR="00741498" w:rsidP="00741498" w:rsidRDefault="00463338" w14:paraId="5C6D304D" w14:textId="01612ECA">
            <w:pPr>
              <w:rPr>
                <w:rFonts w:eastAsia="Montserrat"/>
                <w:b/>
                <w:bCs/>
                <w:lang w:val="en-US"/>
              </w:rPr>
            </w:pPr>
            <w:r>
              <w:rPr>
                <w:rFonts w:eastAsia="Montserrat"/>
                <w:b/>
                <w:bCs/>
                <w:lang w:val="en-US"/>
              </w:rPr>
              <w:t>Code of conduct</w:t>
            </w:r>
          </w:p>
        </w:tc>
        <w:tc>
          <w:tcPr>
            <w:tcW w:w="1559" w:type="dxa"/>
            <w:tcMar/>
          </w:tcPr>
          <w:p w:rsidRPr="008931C9" w:rsidR="00741498" w:rsidP="00741498" w:rsidRDefault="00741498" w14:paraId="679B9B80" w14:textId="10130025">
            <w:pPr>
              <w:rPr>
                <w:rFonts w:eastAsia="Montserrat"/>
                <w:b w:val="1"/>
                <w:bCs w:val="1"/>
                <w:lang w:val="en-US"/>
              </w:rPr>
            </w:pPr>
            <w:r w:rsidRPr="41D99104" w:rsidR="56E60564">
              <w:rPr>
                <w:rFonts w:eastAsia="Montserrat"/>
                <w:b w:val="1"/>
                <w:bCs w:val="1"/>
                <w:lang w:val="en-US"/>
              </w:rPr>
              <w:t>20</w:t>
            </w:r>
            <w:r w:rsidRPr="41D99104" w:rsidR="777C8428">
              <w:rPr>
                <w:rFonts w:eastAsia="Montserrat"/>
                <w:b w:val="1"/>
                <w:bCs w:val="1"/>
                <w:lang w:val="en-US"/>
              </w:rPr>
              <w:t>’</w:t>
            </w:r>
          </w:p>
        </w:tc>
        <w:tc>
          <w:tcPr>
            <w:tcW w:w="4307" w:type="dxa"/>
            <w:tcMar/>
          </w:tcPr>
          <w:p w:rsidRPr="00731B3A" w:rsidR="00741498" w:rsidP="59176F25" w:rsidRDefault="00741498" w14:paraId="57A96D38" w14:textId="707B2A02">
            <w:pPr>
              <w:pStyle w:val="Normal"/>
              <w:ind w:left="0"/>
              <w:rPr>
                <w:rFonts w:eastAsia="Montserrat"/>
                <w:lang w:val="en-US"/>
              </w:rPr>
            </w:pPr>
          </w:p>
        </w:tc>
        <w:tc>
          <w:tcPr>
            <w:tcW w:w="3109" w:type="dxa"/>
            <w:tcMar/>
          </w:tcPr>
          <w:p w:rsidRPr="00760FDA" w:rsidR="00741498" w:rsidP="4A2534D3" w:rsidRDefault="00741498" w14:paraId="24CF0FB0" w14:textId="04BF2155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eastAsia="Montserrat"/>
                <w:lang w:val="en-US"/>
              </w:rPr>
            </w:pPr>
            <w:r w:rsidRPr="4A2534D3" w:rsidR="16F74B2D">
              <w:rPr>
                <w:rFonts w:eastAsia="Montserrat"/>
                <w:lang w:val="en-US"/>
              </w:rPr>
              <w:t>Code of conduct briefing (</w:t>
            </w:r>
            <w:hyperlink r:id="R2bef72ac829b449b">
              <w:r w:rsidRPr="4A2534D3" w:rsidR="16F74B2D">
                <w:rPr>
                  <w:rStyle w:val="Hyperlink"/>
                  <w:rFonts w:eastAsia="Montserrat"/>
                  <w:lang w:val="en-US"/>
                </w:rPr>
                <w:t>Tool 10</w:t>
              </w:r>
            </w:hyperlink>
            <w:r w:rsidRPr="4A2534D3" w:rsidR="16F74B2D">
              <w:rPr>
                <w:rFonts w:eastAsia="Montserrat"/>
                <w:lang w:val="en-US"/>
              </w:rPr>
              <w:t>)</w:t>
            </w:r>
          </w:p>
          <w:p w:rsidRPr="00760FDA" w:rsidR="00741498" w:rsidP="4A2534D3" w:rsidRDefault="00741498" w14:paraId="19CFD084" w14:textId="5BE17F3B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eastAsia="Montserrat"/>
                <w:lang w:val="en-US"/>
              </w:rPr>
            </w:pPr>
            <w:r w:rsidRPr="4A2534D3" w:rsidR="16F74B2D">
              <w:rPr>
                <w:rFonts w:eastAsia="Montserrat"/>
                <w:lang w:val="en-US"/>
              </w:rPr>
              <w:t>PPT Slides</w:t>
            </w:r>
          </w:p>
        </w:tc>
      </w:tr>
      <w:tr w:rsidR="4A2534D3" w:rsidTr="7BBF8594" w14:paraId="39ADC524">
        <w:trPr>
          <w:trHeight w:val="300"/>
        </w:trPr>
        <w:tc>
          <w:tcPr>
            <w:tcW w:w="2777" w:type="dxa"/>
            <w:tcMar/>
          </w:tcPr>
          <w:p w:rsidR="4A2534D3" w:rsidP="4A2534D3" w:rsidRDefault="4A2534D3" w14:paraId="545A6FBB" w14:textId="73591783">
            <w:pPr>
              <w:rPr>
                <w:rFonts w:eastAsia="Montserrat"/>
                <w:b w:val="1"/>
                <w:bCs w:val="1"/>
                <w:lang w:val="en-US"/>
              </w:rPr>
            </w:pPr>
            <w:r w:rsidRPr="4A2534D3" w:rsidR="4A2534D3">
              <w:rPr>
                <w:rFonts w:eastAsia="Montserrat"/>
                <w:b w:val="1"/>
                <w:bCs w:val="1"/>
                <w:lang w:val="en-US"/>
              </w:rPr>
              <w:t>What is</w:t>
            </w:r>
            <w:r w:rsidRPr="4A2534D3" w:rsidR="4A2534D3">
              <w:rPr>
                <w:rFonts w:eastAsia="Montserrat"/>
                <w:b w:val="1"/>
                <w:bCs w:val="1"/>
                <w:lang w:val="en-US"/>
              </w:rPr>
              <w:t xml:space="preserve"> </w:t>
            </w:r>
            <w:r w:rsidRPr="4A2534D3" w:rsidR="4A2534D3">
              <w:rPr>
                <w:rFonts w:eastAsia="Montserrat"/>
                <w:b w:val="1"/>
                <w:bCs w:val="1"/>
                <w:lang w:val="en-US"/>
              </w:rPr>
              <w:t>community feedback</w:t>
            </w:r>
          </w:p>
        </w:tc>
        <w:tc>
          <w:tcPr>
            <w:tcW w:w="1559" w:type="dxa"/>
            <w:tcMar/>
          </w:tcPr>
          <w:p w:rsidR="4A2534D3" w:rsidP="4A2534D3" w:rsidRDefault="4A2534D3" w14:paraId="78B9D5AC" w14:textId="692909FA">
            <w:pPr>
              <w:rPr>
                <w:rFonts w:eastAsia="Montserrat"/>
                <w:b w:val="1"/>
                <w:bCs w:val="1"/>
                <w:lang w:val="en-US"/>
              </w:rPr>
            </w:pPr>
            <w:r w:rsidRPr="4A2534D3" w:rsidR="4A2534D3">
              <w:rPr>
                <w:rFonts w:eastAsia="Montserrat"/>
                <w:b w:val="1"/>
                <w:bCs w:val="1"/>
                <w:lang w:val="en-US"/>
              </w:rPr>
              <w:t xml:space="preserve"> </w:t>
            </w:r>
            <w:r w:rsidRPr="4A2534D3" w:rsidR="1046656C">
              <w:rPr>
                <w:rFonts w:eastAsia="Montserrat"/>
                <w:b w:val="1"/>
                <w:bCs w:val="1"/>
                <w:lang w:val="en-US"/>
              </w:rPr>
              <w:t>30</w:t>
            </w:r>
            <w:r w:rsidRPr="4A2534D3" w:rsidR="4A2534D3">
              <w:rPr>
                <w:rFonts w:eastAsia="Montserrat"/>
                <w:b w:val="1"/>
                <w:bCs w:val="1"/>
                <w:lang w:val="en-US"/>
              </w:rPr>
              <w:t>’</w:t>
            </w:r>
          </w:p>
        </w:tc>
        <w:tc>
          <w:tcPr>
            <w:tcW w:w="4307" w:type="dxa"/>
            <w:tcMar/>
          </w:tcPr>
          <w:p w:rsidR="4A2534D3" w:rsidP="4A2534D3" w:rsidRDefault="4A2534D3" w14:paraId="4239CB91" w14:textId="0B97B7A3">
            <w:pPr>
              <w:pStyle w:val="ListParagraph"/>
              <w:numPr>
                <w:ilvl w:val="0"/>
                <w:numId w:val="4"/>
              </w:numPr>
              <w:suppressLineNumbers w:val="0"/>
              <w:bidi w:val="0"/>
              <w:spacing w:before="0" w:beforeAutospacing="off" w:after="0" w:afterAutospacing="off" w:line="259" w:lineRule="auto"/>
              <w:ind w:left="330" w:right="0" w:hanging="282"/>
              <w:jc w:val="left"/>
              <w:rPr>
                <w:rFonts w:eastAsia="Montserrat"/>
              </w:rPr>
            </w:pPr>
            <w:r w:rsidRPr="4A2534D3" w:rsidR="4A2534D3">
              <w:rPr>
                <w:rFonts w:eastAsia="Montserrat"/>
              </w:rPr>
              <w:t>Group Exercise</w:t>
            </w:r>
          </w:p>
          <w:p w:rsidR="4A2534D3" w:rsidP="4A2534D3" w:rsidRDefault="4A2534D3" w14:paraId="2577C4B6" w14:textId="5C78AA71">
            <w:pPr>
              <w:pStyle w:val="ListParagraph"/>
              <w:numPr>
                <w:ilvl w:val="0"/>
                <w:numId w:val="4"/>
              </w:numPr>
              <w:suppressLineNumbers w:val="0"/>
              <w:bidi w:val="0"/>
              <w:spacing w:before="0" w:beforeAutospacing="off" w:after="0" w:afterAutospacing="off" w:line="259" w:lineRule="auto"/>
              <w:ind w:left="330" w:right="0" w:hanging="282"/>
              <w:jc w:val="left"/>
              <w:rPr>
                <w:rFonts w:eastAsia="Montserrat"/>
              </w:rPr>
            </w:pPr>
            <w:r w:rsidRPr="4A2534D3" w:rsidR="4A2534D3">
              <w:rPr>
                <w:rFonts w:eastAsia="Montserrat"/>
              </w:rPr>
              <w:t>Introducti</w:t>
            </w:r>
            <w:r w:rsidRPr="4A2534D3" w:rsidR="4A2534D3">
              <w:rPr>
                <w:rFonts w:eastAsia="Montserrat"/>
              </w:rPr>
              <w:t xml:space="preserve">on to Community Feedback </w:t>
            </w:r>
          </w:p>
          <w:p w:rsidR="4A2534D3" w:rsidP="4A2534D3" w:rsidRDefault="4A2534D3" w14:paraId="727EC8A4" w14:textId="47399C39">
            <w:pPr>
              <w:pStyle w:val="ListParagraph"/>
              <w:numPr>
                <w:ilvl w:val="0"/>
                <w:numId w:val="4"/>
              </w:numPr>
              <w:suppressLineNumbers w:val="0"/>
              <w:bidi w:val="0"/>
              <w:spacing w:before="0" w:beforeAutospacing="off" w:after="0" w:afterAutospacing="off" w:line="259" w:lineRule="auto"/>
              <w:ind w:left="330" w:right="0" w:hanging="282"/>
              <w:jc w:val="left"/>
              <w:rPr>
                <w:rFonts w:eastAsia="Montserrat"/>
              </w:rPr>
            </w:pPr>
            <w:r w:rsidRPr="4A2534D3" w:rsidR="4A2534D3">
              <w:rPr>
                <w:rFonts w:eastAsia="Montserrat"/>
              </w:rPr>
              <w:t>Feedback types</w:t>
            </w:r>
            <w:r w:rsidRPr="4A2534D3" w:rsidR="4B105283">
              <w:rPr>
                <w:rFonts w:eastAsia="Montserrat"/>
              </w:rPr>
              <w:t xml:space="preserve"> (</w:t>
            </w:r>
            <w:r w:rsidRPr="4A2534D3" w:rsidR="4B105283">
              <w:rPr>
                <w:rFonts w:eastAsia="Montserrat"/>
              </w:rPr>
              <w:t>including</w:t>
            </w:r>
            <w:r w:rsidRPr="4A2534D3" w:rsidR="4B105283">
              <w:rPr>
                <w:rFonts w:eastAsia="Montserrat"/>
              </w:rPr>
              <w:t xml:space="preserve"> sensitive feedback)</w:t>
            </w:r>
          </w:p>
          <w:p w:rsidR="6C6E3685" w:rsidP="4A2534D3" w:rsidRDefault="6C6E3685" w14:paraId="4A185187" w14:textId="07F49196">
            <w:pPr>
              <w:pStyle w:val="ListParagraph"/>
              <w:numPr>
                <w:ilvl w:val="0"/>
                <w:numId w:val="4"/>
              </w:numPr>
              <w:suppressLineNumbers w:val="0"/>
              <w:bidi w:val="0"/>
              <w:spacing w:before="0" w:beforeAutospacing="off" w:after="0" w:afterAutospacing="off" w:line="259" w:lineRule="auto"/>
              <w:ind w:left="330" w:right="0" w:hanging="282"/>
              <w:jc w:val="left"/>
              <w:rPr>
                <w:rFonts w:eastAsia="Montserrat"/>
              </w:rPr>
            </w:pPr>
            <w:r w:rsidRPr="4A2534D3" w:rsidR="6C6E3685">
              <w:rPr>
                <w:rFonts w:eastAsia="Montserrat"/>
              </w:rPr>
              <w:t>Examples of feedback reports and dashboards</w:t>
            </w:r>
          </w:p>
          <w:p w:rsidR="4A2534D3" w:rsidP="4A2534D3" w:rsidRDefault="4A2534D3" w14:paraId="5E9BCA24" w14:textId="7D37613A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eastAsia="Montserrat"/>
              </w:rPr>
            </w:pPr>
          </w:p>
        </w:tc>
        <w:tc>
          <w:tcPr>
            <w:tcW w:w="3109" w:type="dxa"/>
            <w:tcMar/>
          </w:tcPr>
          <w:p w:rsidR="4A2534D3" w:rsidP="4A2534D3" w:rsidRDefault="4A2534D3" w14:paraId="02601435" w14:textId="095EAA2F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eastAsia="Montserrat"/>
                <w:lang w:val="en-US"/>
              </w:rPr>
            </w:pPr>
            <w:r w:rsidRPr="4A2534D3" w:rsidR="4A2534D3">
              <w:rPr>
                <w:rFonts w:eastAsia="Montserrat"/>
                <w:lang w:val="en-US"/>
              </w:rPr>
              <w:t>PPT Slides</w:t>
            </w:r>
          </w:p>
        </w:tc>
      </w:tr>
      <w:tr w:rsidR="00A46C97" w:rsidTr="7BBF8594" w14:paraId="4F6DC940" w14:textId="77777777">
        <w:trPr>
          <w:trHeight w:val="1695"/>
        </w:trPr>
        <w:tc>
          <w:tcPr>
            <w:tcW w:w="2777" w:type="dxa"/>
            <w:tcMar/>
          </w:tcPr>
          <w:p w:rsidR="00A46C97" w:rsidP="00741498" w:rsidRDefault="00A46C97" w14:paraId="6A28E658" w14:textId="5EF8D54B">
            <w:pPr>
              <w:rPr>
                <w:rFonts w:eastAsia="Montserrat"/>
                <w:b w:val="1"/>
                <w:bCs w:val="1"/>
                <w:lang w:val="en-US"/>
              </w:rPr>
            </w:pPr>
            <w:r w:rsidRPr="4A2534D3" w:rsidR="57DAD23B">
              <w:rPr>
                <w:rFonts w:eastAsia="Montserrat"/>
                <w:b w:val="1"/>
                <w:bCs w:val="1"/>
                <w:lang w:val="en-US"/>
              </w:rPr>
              <w:t xml:space="preserve">CRM system </w:t>
            </w:r>
            <w:r w:rsidRPr="4A2534D3" w:rsidR="3E365F55">
              <w:rPr>
                <w:rFonts w:eastAsia="Montserrat"/>
                <w:b w:val="1"/>
                <w:bCs w:val="1"/>
                <w:lang w:val="en-US"/>
              </w:rPr>
              <w:t>and recording feedback</w:t>
            </w:r>
          </w:p>
          <w:p w:rsidR="00A46C97" w:rsidP="00741498" w:rsidRDefault="00A46C97" w14:paraId="2015609A" w14:textId="5DA45F0E">
            <w:pPr>
              <w:rPr>
                <w:rFonts w:eastAsia="Montserrat"/>
                <w:b/>
                <w:bCs/>
                <w:lang w:val="en-US"/>
              </w:rPr>
            </w:pPr>
          </w:p>
        </w:tc>
        <w:tc>
          <w:tcPr>
            <w:tcW w:w="1559" w:type="dxa"/>
            <w:tcMar/>
          </w:tcPr>
          <w:p w:rsidR="00A46C97" w:rsidP="00741498" w:rsidRDefault="00A46C97" w14:paraId="63CC782D" w14:textId="1A04FC58">
            <w:pPr>
              <w:rPr>
                <w:rFonts w:eastAsia="Montserrat"/>
                <w:b w:val="1"/>
                <w:bCs w:val="1"/>
                <w:lang w:val="en-US"/>
              </w:rPr>
            </w:pPr>
            <w:r w:rsidRPr="7BBF8594" w:rsidR="3AFAFCF4">
              <w:rPr>
                <w:rFonts w:eastAsia="Montserrat"/>
                <w:b w:val="1"/>
                <w:bCs w:val="1"/>
                <w:lang w:val="en-US"/>
              </w:rPr>
              <w:t>4</w:t>
            </w:r>
            <w:r w:rsidRPr="7BBF8594" w:rsidR="5AE6B291">
              <w:rPr>
                <w:rFonts w:eastAsia="Montserrat"/>
                <w:b w:val="1"/>
                <w:bCs w:val="1"/>
                <w:lang w:val="en-US"/>
              </w:rPr>
              <w:t>0’</w:t>
            </w:r>
          </w:p>
        </w:tc>
        <w:tc>
          <w:tcPr>
            <w:tcW w:w="4307" w:type="dxa"/>
            <w:tcMar/>
          </w:tcPr>
          <w:p w:rsidR="00A46C97" w:rsidP="00741498" w:rsidRDefault="00A46C97" w14:paraId="2C24C580" w14:textId="7CE2BE60">
            <w:pPr>
              <w:pStyle w:val="ListParagraph"/>
              <w:numPr>
                <w:ilvl w:val="0"/>
                <w:numId w:val="6"/>
              </w:numPr>
              <w:ind w:left="330" w:hanging="282"/>
              <w:rPr>
                <w:rFonts w:eastAsia="Montserrat"/>
                <w:lang w:val="en-US"/>
              </w:rPr>
            </w:pPr>
            <w:r w:rsidRPr="4A2534D3" w:rsidR="241917D2">
              <w:rPr>
                <w:rFonts w:eastAsia="Montserrat"/>
                <w:lang w:val="en-US"/>
              </w:rPr>
              <w:t>CRM system introduction</w:t>
            </w:r>
          </w:p>
          <w:p w:rsidR="00A46C97" w:rsidP="00741498" w:rsidRDefault="00A46C97" w14:paraId="36E50D2F" w14:textId="608EC61C">
            <w:pPr>
              <w:pStyle w:val="ListParagraph"/>
              <w:numPr>
                <w:ilvl w:val="0"/>
                <w:numId w:val="6"/>
              </w:numPr>
              <w:ind w:left="330" w:hanging="282"/>
              <w:rPr>
                <w:rFonts w:eastAsia="Montserrat"/>
                <w:lang w:val="en-US"/>
              </w:rPr>
            </w:pPr>
            <w:r w:rsidRPr="4A2534D3" w:rsidR="241917D2">
              <w:rPr>
                <w:rFonts w:eastAsia="Montserrat"/>
                <w:lang w:val="en-US"/>
              </w:rPr>
              <w:t>Recording feedback</w:t>
            </w:r>
          </w:p>
          <w:p w:rsidR="00A46C97" w:rsidP="4A2534D3" w:rsidRDefault="00A46C97" w14:paraId="1AB5C7C4" w14:textId="62DEA212">
            <w:pPr>
              <w:pStyle w:val="ListParagraph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59" w:lineRule="auto"/>
              <w:ind w:left="330" w:right="0" w:hanging="282"/>
              <w:jc w:val="left"/>
              <w:rPr>
                <w:rFonts w:eastAsia="Montserrat"/>
                <w:lang w:val="en-US"/>
              </w:rPr>
            </w:pPr>
            <w:r w:rsidRPr="74D7EBDD" w:rsidR="4FF24519">
              <w:rPr>
                <w:rFonts w:eastAsia="Montserrat"/>
                <w:lang w:val="en-US"/>
              </w:rPr>
              <w:t xml:space="preserve">Responding </w:t>
            </w:r>
            <w:r w:rsidRPr="74D7EBDD" w:rsidR="01FDCA44">
              <w:rPr>
                <w:rFonts w:eastAsia="Montserrat"/>
                <w:lang w:val="en-US"/>
              </w:rPr>
              <w:t xml:space="preserve">to </w:t>
            </w:r>
            <w:r w:rsidRPr="74D7EBDD" w:rsidR="4FF24519">
              <w:rPr>
                <w:rFonts w:eastAsia="Montserrat"/>
                <w:lang w:val="en-US"/>
              </w:rPr>
              <w:t>feedback</w:t>
            </w:r>
          </w:p>
          <w:p w:rsidR="00A46C97" w:rsidP="4A2534D3" w:rsidRDefault="00A46C97" w14:paraId="78336774" w14:textId="74625898">
            <w:pPr>
              <w:pStyle w:val="ListParagraph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59" w:lineRule="auto"/>
              <w:ind w:left="330" w:right="0" w:hanging="282"/>
              <w:jc w:val="left"/>
              <w:rPr>
                <w:rFonts w:eastAsia="Montserrat"/>
                <w:lang w:val="en-US"/>
              </w:rPr>
            </w:pPr>
            <w:r w:rsidRPr="4A2534D3" w:rsidR="167F2F63">
              <w:rPr>
                <w:rFonts w:eastAsia="Montserrat"/>
                <w:lang w:val="en-US"/>
              </w:rPr>
              <w:t>Referral pathways</w:t>
            </w:r>
          </w:p>
          <w:p w:rsidR="00A46C97" w:rsidP="4A2534D3" w:rsidRDefault="00A46C97" w14:paraId="362B3116" w14:textId="05F9CF5C">
            <w:pPr>
              <w:pStyle w:val="ListParagraph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59" w:lineRule="auto"/>
              <w:ind w:left="330" w:right="0" w:hanging="282"/>
              <w:jc w:val="left"/>
              <w:rPr>
                <w:rFonts w:eastAsia="Montserrat"/>
                <w:lang w:val="en-US"/>
              </w:rPr>
            </w:pPr>
            <w:r w:rsidRPr="4A2534D3" w:rsidR="3A454ABA">
              <w:rPr>
                <w:rFonts w:eastAsia="Montserrat"/>
                <w:lang w:val="en-US"/>
              </w:rPr>
              <w:t>Outbound survey/assessment calls</w:t>
            </w:r>
          </w:p>
        </w:tc>
        <w:tc>
          <w:tcPr>
            <w:tcW w:w="3109" w:type="dxa"/>
            <w:tcMar/>
          </w:tcPr>
          <w:p w:rsidR="3E365F55" w:rsidP="4A2534D3" w:rsidRDefault="3E365F55" w14:paraId="5B6A25BF" w14:textId="1310F8CE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eastAsia="Montserrat"/>
                <w:lang w:val="en-US"/>
              </w:rPr>
            </w:pPr>
            <w:r w:rsidRPr="4A2534D3" w:rsidR="3E365F55">
              <w:rPr>
                <w:rFonts w:eastAsia="Montserrat"/>
                <w:lang w:val="en-US"/>
              </w:rPr>
              <w:t>PPT</w:t>
            </w:r>
          </w:p>
          <w:p w:rsidRPr="00760FDA" w:rsidR="00A46C97" w:rsidP="00741498" w:rsidRDefault="00A46C97" w14:paraId="3206F18F" w14:textId="3F0C8A00">
            <w:pPr>
              <w:pStyle w:val="ListParagraph"/>
              <w:numPr>
                <w:ilvl w:val="0"/>
                <w:numId w:val="7"/>
              </w:numPr>
              <w:ind w:left="252" w:hanging="252"/>
              <w:rPr>
                <w:rFonts w:eastAsia="Montserrat"/>
                <w:lang w:val="en-US"/>
              </w:rPr>
            </w:pPr>
            <w:r w:rsidRPr="4A2534D3" w:rsidR="3E365F55">
              <w:rPr>
                <w:rFonts w:eastAsia="Montserrat"/>
                <w:lang w:val="en-US"/>
              </w:rPr>
              <w:t>Data collection role play cards</w:t>
            </w:r>
          </w:p>
        </w:tc>
      </w:tr>
      <w:tr w:rsidR="00741498" w:rsidTr="7BBF8594" w14:paraId="512928A8" w14:textId="77777777">
        <w:trPr>
          <w:trHeight w:val="300"/>
        </w:trPr>
        <w:tc>
          <w:tcPr>
            <w:tcW w:w="2777" w:type="dxa"/>
            <w:tcMar/>
          </w:tcPr>
          <w:p w:rsidRPr="00A04965" w:rsidR="00741498" w:rsidP="4A2534D3" w:rsidRDefault="00A46C97" w14:paraId="5CD914C4" w14:textId="6C656E4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/>
            </w:pPr>
            <w:r w:rsidRPr="4A2534D3" w:rsidR="4F1BA5F7">
              <w:rPr>
                <w:rFonts w:eastAsia="Montserrat"/>
                <w:b w:val="1"/>
                <w:bCs w:val="1"/>
                <w:lang w:val="en-US"/>
              </w:rPr>
              <w:t>Communication</w:t>
            </w:r>
          </w:p>
        </w:tc>
        <w:tc>
          <w:tcPr>
            <w:tcW w:w="1559" w:type="dxa"/>
            <w:tcMar/>
          </w:tcPr>
          <w:p w:rsidRPr="00760FDA" w:rsidR="00741498" w:rsidP="4A2534D3" w:rsidRDefault="004A1C69" w14:paraId="58C72A5A" w14:textId="40187046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eastAsia="Montserrat"/>
                <w:b w:val="1"/>
                <w:bCs w:val="1"/>
                <w:lang w:val="en-US"/>
              </w:rPr>
            </w:pPr>
            <w:r w:rsidRPr="4A2534D3" w:rsidR="5E491ADA">
              <w:rPr>
                <w:rFonts w:eastAsia="Montserrat"/>
                <w:b w:val="1"/>
                <w:bCs w:val="1"/>
                <w:lang w:val="en-US"/>
              </w:rPr>
              <w:t>30</w:t>
            </w:r>
            <w:r w:rsidRPr="4A2534D3" w:rsidR="37F4EF20">
              <w:rPr>
                <w:rFonts w:eastAsia="Montserrat"/>
                <w:b w:val="1"/>
                <w:bCs w:val="1"/>
                <w:lang w:val="en-US"/>
              </w:rPr>
              <w:t>’</w:t>
            </w:r>
          </w:p>
        </w:tc>
        <w:tc>
          <w:tcPr>
            <w:tcW w:w="4307" w:type="dxa"/>
            <w:tcMar/>
          </w:tcPr>
          <w:p w:rsidRPr="003923F3" w:rsidR="004A1C69" w:rsidP="4A2534D3" w:rsidRDefault="004A1C69" w14:paraId="55A92453" w14:textId="5DE45178">
            <w:pPr>
              <w:pStyle w:val="ListParagraph"/>
              <w:numPr>
                <w:ilvl w:val="0"/>
                <w:numId w:val="11"/>
              </w:numPr>
              <w:suppressLineNumbers w:val="0"/>
              <w:bidi w:val="0"/>
              <w:spacing w:before="0" w:beforeAutospacing="off" w:after="0" w:afterAutospacing="off" w:line="259" w:lineRule="auto"/>
              <w:ind w:left="330" w:right="0" w:hanging="282"/>
              <w:jc w:val="left"/>
              <w:rPr>
                <w:rFonts w:eastAsia="Montserrat"/>
                <w:lang w:val="en-US"/>
              </w:rPr>
            </w:pPr>
            <w:r w:rsidRPr="4A2534D3" w:rsidR="5F0B83B7">
              <w:rPr>
                <w:rFonts w:eastAsia="Montserrat"/>
                <w:lang w:val="en-US"/>
              </w:rPr>
              <w:t>Communication skills</w:t>
            </w:r>
          </w:p>
          <w:p w:rsidRPr="003923F3" w:rsidR="004A1C69" w:rsidP="4A2534D3" w:rsidRDefault="004A1C69" w14:paraId="6BB09396" w14:textId="0FC9D382">
            <w:pPr>
              <w:pStyle w:val="ListParagraph"/>
              <w:numPr>
                <w:ilvl w:val="0"/>
                <w:numId w:val="11"/>
              </w:numPr>
              <w:suppressLineNumbers w:val="0"/>
              <w:bidi w:val="0"/>
              <w:spacing w:before="0" w:beforeAutospacing="off" w:after="0" w:afterAutospacing="off" w:line="259" w:lineRule="auto"/>
              <w:ind w:left="330" w:right="0" w:hanging="282"/>
              <w:jc w:val="left"/>
              <w:rPr>
                <w:rFonts w:eastAsia="Montserrat"/>
                <w:lang w:val="en-US"/>
              </w:rPr>
            </w:pPr>
            <w:r w:rsidRPr="4A2534D3" w:rsidR="5F0B83B7">
              <w:rPr>
                <w:rFonts w:eastAsia="Montserrat"/>
                <w:lang w:val="en-US"/>
              </w:rPr>
              <w:t>Conflict resolution</w:t>
            </w:r>
          </w:p>
        </w:tc>
        <w:tc>
          <w:tcPr>
            <w:tcW w:w="3109" w:type="dxa"/>
            <w:tcMar/>
          </w:tcPr>
          <w:p w:rsidRPr="00760FDA" w:rsidR="00741498" w:rsidP="4A2534D3" w:rsidRDefault="004A1C69" w14:paraId="701AD9F9" w14:noSpellErr="1" w14:textId="3CD42758">
            <w:pPr>
              <w:pStyle w:val="Normal"/>
              <w:ind w:left="0"/>
              <w:rPr>
                <w:rFonts w:eastAsia="Montserrat"/>
                <w:lang w:val="en-US"/>
              </w:rPr>
            </w:pPr>
          </w:p>
        </w:tc>
      </w:tr>
      <w:tr w:rsidR="2F60FB7F" w:rsidTr="7BBF8594" w14:paraId="1D32A862">
        <w:trPr>
          <w:trHeight w:val="300"/>
        </w:trPr>
        <w:tc>
          <w:tcPr>
            <w:tcW w:w="2777" w:type="dxa"/>
            <w:tcMar/>
          </w:tcPr>
          <w:p w:rsidR="33C9C2B2" w:rsidP="2F60FB7F" w:rsidRDefault="33C9C2B2" w14:paraId="575E714E" w14:textId="3935A87F">
            <w:pPr>
              <w:pStyle w:val="Normal"/>
              <w:spacing w:line="259" w:lineRule="auto"/>
              <w:jc w:val="left"/>
              <w:rPr>
                <w:rFonts w:eastAsia="Montserrat"/>
                <w:b w:val="1"/>
                <w:bCs w:val="1"/>
                <w:lang w:val="en-US"/>
              </w:rPr>
            </w:pPr>
            <w:r w:rsidRPr="2F60FB7F" w:rsidR="33C9C2B2">
              <w:rPr>
                <w:rFonts w:eastAsia="Montserrat"/>
                <w:b w:val="1"/>
                <w:bCs w:val="1"/>
                <w:lang w:val="en-US"/>
              </w:rPr>
              <w:t>Psychol</w:t>
            </w:r>
            <w:r w:rsidRPr="2F60FB7F" w:rsidR="33C9C2B2">
              <w:rPr>
                <w:rFonts w:eastAsia="Montserrat"/>
                <w:b w:val="1"/>
                <w:bCs w:val="1"/>
                <w:lang w:val="en-US"/>
              </w:rPr>
              <w:t>ogical</w:t>
            </w:r>
            <w:r w:rsidRPr="2F60FB7F" w:rsidR="33C9C2B2">
              <w:rPr>
                <w:rFonts w:eastAsia="Montserrat"/>
                <w:b w:val="1"/>
                <w:bCs w:val="1"/>
                <w:lang w:val="en-US"/>
              </w:rPr>
              <w:t xml:space="preserve"> First </w:t>
            </w:r>
            <w:r w:rsidRPr="2F60FB7F" w:rsidR="33C9C2B2">
              <w:rPr>
                <w:rFonts w:eastAsia="Montserrat"/>
                <w:b w:val="1"/>
                <w:bCs w:val="1"/>
                <w:lang w:val="en-US"/>
              </w:rPr>
              <w:t>Aid (PFA)</w:t>
            </w:r>
          </w:p>
        </w:tc>
        <w:tc>
          <w:tcPr>
            <w:tcW w:w="1559" w:type="dxa"/>
            <w:tcMar/>
          </w:tcPr>
          <w:p w:rsidR="33C9C2B2" w:rsidP="2F60FB7F" w:rsidRDefault="33C9C2B2" w14:paraId="79A0FBC2" w14:textId="4661233F">
            <w:pPr>
              <w:pStyle w:val="Normal"/>
              <w:spacing w:line="259" w:lineRule="auto"/>
              <w:jc w:val="left"/>
              <w:rPr>
                <w:rFonts w:eastAsia="Montserrat"/>
                <w:b w:val="1"/>
                <w:bCs w:val="1"/>
                <w:lang w:val="en-US"/>
              </w:rPr>
            </w:pPr>
            <w:r w:rsidRPr="2F60FB7F" w:rsidR="33C9C2B2">
              <w:rPr>
                <w:rFonts w:eastAsia="Montserrat"/>
                <w:b w:val="1"/>
                <w:bCs w:val="1"/>
                <w:lang w:val="en-US"/>
              </w:rPr>
              <w:t>-</w:t>
            </w:r>
          </w:p>
        </w:tc>
        <w:tc>
          <w:tcPr>
            <w:tcW w:w="4307" w:type="dxa"/>
            <w:tcMar/>
          </w:tcPr>
          <w:p w:rsidR="33C9C2B2" w:rsidP="2F60FB7F" w:rsidRDefault="33C9C2B2" w14:paraId="1B14A31D" w14:textId="5B639083">
            <w:pPr>
              <w:pStyle w:val="Normal"/>
              <w:spacing w:line="259" w:lineRule="auto"/>
              <w:ind w:left="0"/>
              <w:jc w:val="left"/>
              <w:rPr>
                <w:rFonts w:eastAsia="Montserrat"/>
                <w:color w:val="FF0000"/>
                <w:lang w:val="en-US"/>
              </w:rPr>
            </w:pPr>
            <w:r w:rsidRPr="2F60FB7F" w:rsidR="33C9C2B2">
              <w:rPr>
                <w:rFonts w:eastAsia="Montserrat"/>
                <w:color w:val="FF0000"/>
                <w:lang w:val="en-US"/>
              </w:rPr>
              <w:t>This session can be discussed and added with MHPSS staff</w:t>
            </w:r>
          </w:p>
        </w:tc>
        <w:tc>
          <w:tcPr>
            <w:tcW w:w="3109" w:type="dxa"/>
            <w:tcMar/>
          </w:tcPr>
          <w:p w:rsidR="33C9C2B2" w:rsidP="2F60FB7F" w:rsidRDefault="33C9C2B2" w14:paraId="693BEA58" w14:textId="2A90FFDC">
            <w:pPr>
              <w:pStyle w:val="Normal"/>
              <w:rPr>
                <w:rFonts w:eastAsia="Montserrat"/>
                <w:lang w:val="en-US"/>
              </w:rPr>
            </w:pPr>
            <w:r w:rsidRPr="2F60FB7F" w:rsidR="33C9C2B2">
              <w:rPr>
                <w:rFonts w:eastAsia="Montserrat"/>
                <w:lang w:val="en-US"/>
              </w:rPr>
              <w:t>-</w:t>
            </w:r>
          </w:p>
        </w:tc>
      </w:tr>
      <w:tr w:rsidR="00741498" w:rsidTr="7BBF8594" w14:paraId="155924BB" w14:textId="77777777">
        <w:trPr>
          <w:trHeight w:val="300"/>
        </w:trPr>
        <w:tc>
          <w:tcPr>
            <w:tcW w:w="2777" w:type="dxa"/>
            <w:tcMar/>
          </w:tcPr>
          <w:p w:rsidR="00741498" w:rsidP="00741498" w:rsidRDefault="00741498" w14:paraId="2F06B75E" w14:textId="21340738">
            <w:pPr>
              <w:rPr>
                <w:rFonts w:eastAsia="Montserrat"/>
                <w:b w:val="1"/>
                <w:bCs w:val="1"/>
                <w:lang w:val="en-US"/>
              </w:rPr>
            </w:pPr>
            <w:r w:rsidRPr="503651C2" w:rsidR="7C7E5F81">
              <w:rPr>
                <w:rFonts w:eastAsia="Montserrat"/>
                <w:b w:val="1"/>
                <w:bCs w:val="1"/>
                <w:lang w:val="en-US"/>
              </w:rPr>
              <w:t>Closure</w:t>
            </w:r>
          </w:p>
        </w:tc>
        <w:tc>
          <w:tcPr>
            <w:tcW w:w="1559" w:type="dxa"/>
            <w:tcMar/>
          </w:tcPr>
          <w:p w:rsidRPr="00760FDA" w:rsidR="00741498" w:rsidP="00741498" w:rsidRDefault="00741498" w14:paraId="5CF047ED" w14:textId="51A64476">
            <w:pPr>
              <w:rPr>
                <w:rFonts w:eastAsia="Montserrat"/>
                <w:b w:val="1"/>
                <w:bCs w:val="1"/>
                <w:lang w:val="en-US"/>
              </w:rPr>
            </w:pPr>
            <w:r w:rsidRPr="4A2534D3" w:rsidR="777C8428">
              <w:rPr>
                <w:rFonts w:eastAsia="Montserrat"/>
                <w:b w:val="1"/>
                <w:bCs w:val="1"/>
                <w:lang w:val="en-US"/>
              </w:rPr>
              <w:t>15</w:t>
            </w:r>
          </w:p>
        </w:tc>
        <w:tc>
          <w:tcPr>
            <w:tcW w:w="4307" w:type="dxa"/>
            <w:tcMar/>
          </w:tcPr>
          <w:p w:rsidR="00741498" w:rsidP="00741498" w:rsidRDefault="00741498" w14:paraId="05795FBD" w14:textId="77777777">
            <w:pPr>
              <w:pStyle w:val="ListParagraph"/>
              <w:numPr>
                <w:ilvl w:val="0"/>
                <w:numId w:val="6"/>
              </w:numPr>
              <w:ind w:left="330" w:hanging="282"/>
              <w:rPr>
                <w:rFonts w:eastAsia="Montserrat"/>
                <w:lang w:val="en-US"/>
              </w:rPr>
            </w:pPr>
            <w:r w:rsidRPr="4A2534D3" w:rsidR="777C8428">
              <w:rPr>
                <w:rFonts w:eastAsia="Montserrat"/>
                <w:lang w:val="en-US"/>
              </w:rPr>
              <w:t>Next steps</w:t>
            </w:r>
          </w:p>
          <w:p w:rsidR="00741498" w:rsidP="00741498" w:rsidRDefault="00741498" w14:paraId="09043F45" w14:textId="466173C3">
            <w:pPr>
              <w:pStyle w:val="ListParagraph"/>
              <w:numPr>
                <w:ilvl w:val="0"/>
                <w:numId w:val="6"/>
              </w:numPr>
              <w:ind w:left="330" w:hanging="282"/>
              <w:rPr>
                <w:rFonts w:eastAsia="Montserrat"/>
                <w:lang w:val="en-US"/>
              </w:rPr>
            </w:pPr>
            <w:r w:rsidRPr="4A2534D3" w:rsidR="777C8428">
              <w:rPr>
                <w:rFonts w:eastAsia="Montserrat"/>
                <w:lang w:val="en-US"/>
              </w:rPr>
              <w:t>Remaining questions</w:t>
            </w:r>
          </w:p>
        </w:tc>
        <w:tc>
          <w:tcPr>
            <w:tcW w:w="3109" w:type="dxa"/>
            <w:tcMar/>
          </w:tcPr>
          <w:p w:rsidRPr="00760FDA" w:rsidR="00741498" w:rsidP="503651C2" w:rsidRDefault="00741498" w14:paraId="02FBEA53" w14:textId="55313BE5">
            <w:pPr>
              <w:pStyle w:val="Normal"/>
              <w:ind w:left="0"/>
              <w:rPr>
                <w:rFonts w:eastAsia="Montserrat"/>
                <w:lang w:val="en-US"/>
              </w:rPr>
            </w:pPr>
          </w:p>
        </w:tc>
      </w:tr>
    </w:tbl>
    <w:p w:rsidRPr="00AE323A" w:rsidR="00E22707" w:rsidP="00E22707" w:rsidRDefault="00E22707" w14:paraId="43A5A09B" w14:textId="1475E842">
      <w:pPr>
        <w:spacing w:after="0" w:line="240" w:lineRule="auto"/>
        <w:rPr>
          <w:rFonts w:eastAsia="Montserrat"/>
          <w:lang w:val="en-US"/>
        </w:rPr>
      </w:pPr>
    </w:p>
    <w:sectPr w:rsidRPr="00AE323A" w:rsidR="00E22707" w:rsidSect="00E2270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417" w:right="1417" w:bottom="1417" w:left="1134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4BE3" w:rsidP="002456A2" w:rsidRDefault="00E34BE3" w14:paraId="7BDC4730" w14:textId="77777777">
      <w:pPr>
        <w:spacing w:after="0" w:line="240" w:lineRule="auto"/>
      </w:pPr>
      <w:r>
        <w:separator/>
      </w:r>
    </w:p>
  </w:endnote>
  <w:endnote w:type="continuationSeparator" w:id="0">
    <w:p w:rsidR="00E34BE3" w:rsidP="002456A2" w:rsidRDefault="00E34BE3" w14:paraId="488AA3A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456A2" w:rsidRDefault="002456A2" w14:paraId="259F23FE" w14:textId="46373A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2456A2" w:rsidRDefault="00B73418" w14:paraId="2A24E01D" w14:textId="020110E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DF23386" wp14:editId="12E5F493">
              <wp:simplePos x="0" y="0"/>
              <wp:positionH relativeFrom="page">
                <wp:posOffset>0</wp:posOffset>
              </wp:positionH>
              <wp:positionV relativeFrom="page">
                <wp:posOffset>7308215</wp:posOffset>
              </wp:positionV>
              <wp:extent cx="10058400" cy="273050"/>
              <wp:effectExtent l="0" t="0" r="0" b="12700"/>
              <wp:wrapNone/>
              <wp:docPr id="4" name="MSIPCM71464f66ad7482087933a4b4" descr="{&quot;HashCode&quot;:-45436510,&quot;Height&quot;:612.0,&quot;Width&quot;:79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B73418" w:rsidR="00B73418" w:rsidP="00B73418" w:rsidRDefault="00B73418" w14:paraId="1D8386CC" w14:textId="1DE6F25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B7341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DF23386">
              <v:stroke joinstyle="miter"/>
              <v:path gradientshapeok="t" o:connecttype="rect"/>
            </v:shapetype>
            <v:shape id="MSIPCM71464f66ad7482087933a4b4" style="position:absolute;margin-left:0;margin-top:575.45pt;width:11in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45436510,&quot;Height&quot;:612.0,&quot;Width&quot;:792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">
              <v:fill o:detectmouseclick="t"/>
              <v:textbox inset="20pt,0,,0">
                <w:txbxContent>
                  <w:p w:rsidRPr="00B73418" w:rsidR="00B73418" w:rsidP="00B73418" w:rsidRDefault="00B73418" w14:paraId="1D8386CC" w14:textId="1DE6F25C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B73418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456A2" w:rsidRDefault="002456A2" w14:paraId="24596A05" w14:textId="4FBE4F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4BE3" w:rsidP="002456A2" w:rsidRDefault="00E34BE3" w14:paraId="1836B719" w14:textId="77777777">
      <w:pPr>
        <w:spacing w:after="0" w:line="240" w:lineRule="auto"/>
      </w:pPr>
      <w:r>
        <w:separator/>
      </w:r>
    </w:p>
  </w:footnote>
  <w:footnote w:type="continuationSeparator" w:id="0">
    <w:p w:rsidR="00E34BE3" w:rsidP="002456A2" w:rsidRDefault="00E34BE3" w14:paraId="521578C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456A2" w:rsidRDefault="002456A2" w14:paraId="0EAE641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456A2" w:rsidRDefault="002456A2" w14:paraId="4D817DA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456A2" w:rsidRDefault="002456A2" w14:paraId="69D02FF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1">
    <w:nsid w:val="14319d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6f21503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369096b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20ca1a5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5F47DC"/>
    <w:multiLevelType w:val="hybridMultilevel"/>
    <w:tmpl w:val="0A9C46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F95B02"/>
    <w:multiLevelType w:val="hybridMultilevel"/>
    <w:tmpl w:val="42EA5D9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D314AB7"/>
    <w:multiLevelType w:val="hybridMultilevel"/>
    <w:tmpl w:val="4866FA32"/>
    <w:lvl w:ilvl="0" w:tplc="D49A90E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hint="default" w:ascii="Noto Sans Symbols" w:hAnsi="Noto Sans Symbols"/>
      </w:rPr>
    </w:lvl>
    <w:lvl w:ilvl="1" w:tplc="14FED6C6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hint="default" w:ascii="Noto Sans Symbols" w:hAnsi="Noto Sans Symbols"/>
      </w:rPr>
    </w:lvl>
    <w:lvl w:ilvl="2" w:tplc="FDB6B1B8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hint="default" w:ascii="Noto Sans Symbols" w:hAnsi="Noto Sans Symbols"/>
      </w:rPr>
    </w:lvl>
    <w:lvl w:ilvl="3" w:tplc="6AEA296E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hint="default" w:ascii="Noto Sans Symbols" w:hAnsi="Noto Sans Symbols"/>
      </w:rPr>
    </w:lvl>
    <w:lvl w:ilvl="4" w:tplc="BF06F59E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hint="default" w:ascii="Noto Sans Symbols" w:hAnsi="Noto Sans Symbols"/>
      </w:rPr>
    </w:lvl>
    <w:lvl w:ilvl="5" w:tplc="43384DF6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hint="default" w:ascii="Noto Sans Symbols" w:hAnsi="Noto Sans Symbols"/>
      </w:rPr>
    </w:lvl>
    <w:lvl w:ilvl="6" w:tplc="5E26373E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hint="default" w:ascii="Noto Sans Symbols" w:hAnsi="Noto Sans Symbols"/>
      </w:rPr>
    </w:lvl>
    <w:lvl w:ilvl="7" w:tplc="CA6648B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hint="default" w:ascii="Noto Sans Symbols" w:hAnsi="Noto Sans Symbols"/>
      </w:rPr>
    </w:lvl>
    <w:lvl w:ilvl="8" w:tplc="E0689B18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hint="default" w:ascii="Noto Sans Symbols" w:hAnsi="Noto Sans Symbols"/>
      </w:rPr>
    </w:lvl>
  </w:abstractNum>
  <w:abstractNum w:abstractNumId="3" w15:restartNumberingAfterBreak="0">
    <w:nsid w:val="3E2E3C12"/>
    <w:multiLevelType w:val="hybridMultilevel"/>
    <w:tmpl w:val="895277B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EC00449"/>
    <w:multiLevelType w:val="hybridMultilevel"/>
    <w:tmpl w:val="334EC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86197"/>
    <w:multiLevelType w:val="hybridMultilevel"/>
    <w:tmpl w:val="756C2E1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0E471C2"/>
    <w:multiLevelType w:val="hybridMultilevel"/>
    <w:tmpl w:val="F5904B6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ADE2375"/>
    <w:multiLevelType w:val="hybridMultilevel"/>
    <w:tmpl w:val="F4644C24"/>
    <w:lvl w:ilvl="0" w:tplc="69427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B20F8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E766C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83421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B582B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89AC2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193ED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17ED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E1C3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1" w16cid:durableId="891386137">
    <w:abstractNumId w:val="2"/>
  </w:num>
  <w:num w:numId="2" w16cid:durableId="194081255">
    <w:abstractNumId w:val="6"/>
  </w:num>
  <w:num w:numId="3" w16cid:durableId="1010066363">
    <w:abstractNumId w:val="4"/>
  </w:num>
  <w:num w:numId="4" w16cid:durableId="740980270">
    <w:abstractNumId w:val="0"/>
  </w:num>
  <w:num w:numId="5" w16cid:durableId="1802577382">
    <w:abstractNumId w:val="5"/>
  </w:num>
  <w:num w:numId="6" w16cid:durableId="1870029767">
    <w:abstractNumId w:val="1"/>
  </w:num>
  <w:num w:numId="7" w16cid:durableId="1878737947">
    <w:abstractNumId w:val="3"/>
  </w:num>
  <w:num w:numId="8" w16cid:durableId="297732495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6A2"/>
    <w:rsid w:val="00036B80"/>
    <w:rsid w:val="00044B88"/>
    <w:rsid w:val="00051ABB"/>
    <w:rsid w:val="000C160E"/>
    <w:rsid w:val="000F529B"/>
    <w:rsid w:val="00105EBC"/>
    <w:rsid w:val="00111BEB"/>
    <w:rsid w:val="001C1C59"/>
    <w:rsid w:val="001D51C3"/>
    <w:rsid w:val="001E39AC"/>
    <w:rsid w:val="001E4348"/>
    <w:rsid w:val="00234635"/>
    <w:rsid w:val="002363D5"/>
    <w:rsid w:val="00244487"/>
    <w:rsid w:val="002456A2"/>
    <w:rsid w:val="0026251E"/>
    <w:rsid w:val="00271FAA"/>
    <w:rsid w:val="00295A40"/>
    <w:rsid w:val="002A57CD"/>
    <w:rsid w:val="003116DE"/>
    <w:rsid w:val="00315E97"/>
    <w:rsid w:val="00326E28"/>
    <w:rsid w:val="00334581"/>
    <w:rsid w:val="003444AC"/>
    <w:rsid w:val="0037508F"/>
    <w:rsid w:val="00375E4B"/>
    <w:rsid w:val="003923F3"/>
    <w:rsid w:val="003936D5"/>
    <w:rsid w:val="0046239A"/>
    <w:rsid w:val="00463338"/>
    <w:rsid w:val="004A1C69"/>
    <w:rsid w:val="004B79D8"/>
    <w:rsid w:val="005137BD"/>
    <w:rsid w:val="00561547"/>
    <w:rsid w:val="005C1D13"/>
    <w:rsid w:val="0062173C"/>
    <w:rsid w:val="006643DF"/>
    <w:rsid w:val="006A5602"/>
    <w:rsid w:val="00731B3A"/>
    <w:rsid w:val="00741498"/>
    <w:rsid w:val="00760FDA"/>
    <w:rsid w:val="00785B3C"/>
    <w:rsid w:val="007C0DA2"/>
    <w:rsid w:val="007C59B0"/>
    <w:rsid w:val="007D59CF"/>
    <w:rsid w:val="008019E7"/>
    <w:rsid w:val="008324E5"/>
    <w:rsid w:val="00860819"/>
    <w:rsid w:val="00865886"/>
    <w:rsid w:val="008931C9"/>
    <w:rsid w:val="00897E1D"/>
    <w:rsid w:val="008A40F7"/>
    <w:rsid w:val="008B7F72"/>
    <w:rsid w:val="008C03BC"/>
    <w:rsid w:val="008C7C25"/>
    <w:rsid w:val="009076C9"/>
    <w:rsid w:val="009361BF"/>
    <w:rsid w:val="00970AA8"/>
    <w:rsid w:val="00973B38"/>
    <w:rsid w:val="009744BC"/>
    <w:rsid w:val="009D70D6"/>
    <w:rsid w:val="00A00AAC"/>
    <w:rsid w:val="00A04965"/>
    <w:rsid w:val="00A23309"/>
    <w:rsid w:val="00A46295"/>
    <w:rsid w:val="00A46C97"/>
    <w:rsid w:val="00B306DE"/>
    <w:rsid w:val="00B73418"/>
    <w:rsid w:val="00B81066"/>
    <w:rsid w:val="00BF0F25"/>
    <w:rsid w:val="00C001D5"/>
    <w:rsid w:val="00C02458"/>
    <w:rsid w:val="00C10FB0"/>
    <w:rsid w:val="00C378B3"/>
    <w:rsid w:val="00C71418"/>
    <w:rsid w:val="00D07A24"/>
    <w:rsid w:val="00D750E2"/>
    <w:rsid w:val="00DF640C"/>
    <w:rsid w:val="00E22707"/>
    <w:rsid w:val="00E34BE3"/>
    <w:rsid w:val="00E63B97"/>
    <w:rsid w:val="00EF7667"/>
    <w:rsid w:val="00F70250"/>
    <w:rsid w:val="00FD793F"/>
    <w:rsid w:val="010D10DE"/>
    <w:rsid w:val="01CA5532"/>
    <w:rsid w:val="01FDCA44"/>
    <w:rsid w:val="02BEE173"/>
    <w:rsid w:val="032FD0FF"/>
    <w:rsid w:val="0355DA6E"/>
    <w:rsid w:val="041218CA"/>
    <w:rsid w:val="05A6D25F"/>
    <w:rsid w:val="063B9E8D"/>
    <w:rsid w:val="063FFD7A"/>
    <w:rsid w:val="069A03A6"/>
    <w:rsid w:val="07882719"/>
    <w:rsid w:val="07F5BAD4"/>
    <w:rsid w:val="0AC5F019"/>
    <w:rsid w:val="0C2222F8"/>
    <w:rsid w:val="0C5B983C"/>
    <w:rsid w:val="0C9D193E"/>
    <w:rsid w:val="0CF0E087"/>
    <w:rsid w:val="0D009A0A"/>
    <w:rsid w:val="0FC1EEF4"/>
    <w:rsid w:val="1000CCB9"/>
    <w:rsid w:val="1046656C"/>
    <w:rsid w:val="1098BA6E"/>
    <w:rsid w:val="12B675F8"/>
    <w:rsid w:val="132E703F"/>
    <w:rsid w:val="1357152F"/>
    <w:rsid w:val="148DDDA9"/>
    <w:rsid w:val="15BA8772"/>
    <w:rsid w:val="167F2F63"/>
    <w:rsid w:val="16F74B2D"/>
    <w:rsid w:val="176E5B9B"/>
    <w:rsid w:val="18F5B1B3"/>
    <w:rsid w:val="1B2048B4"/>
    <w:rsid w:val="1BA8FA1C"/>
    <w:rsid w:val="1D02ECFF"/>
    <w:rsid w:val="1D8C9FC6"/>
    <w:rsid w:val="1E1DD681"/>
    <w:rsid w:val="1E64C1C2"/>
    <w:rsid w:val="1E838D28"/>
    <w:rsid w:val="1EDB419F"/>
    <w:rsid w:val="1FB14A4E"/>
    <w:rsid w:val="201A2B94"/>
    <w:rsid w:val="201EDE09"/>
    <w:rsid w:val="21A13591"/>
    <w:rsid w:val="221F4255"/>
    <w:rsid w:val="231F0A88"/>
    <w:rsid w:val="23F434B6"/>
    <w:rsid w:val="241917D2"/>
    <w:rsid w:val="246F8137"/>
    <w:rsid w:val="26290347"/>
    <w:rsid w:val="26F233F2"/>
    <w:rsid w:val="27466B2A"/>
    <w:rsid w:val="2747910D"/>
    <w:rsid w:val="299462A4"/>
    <w:rsid w:val="2B6190B0"/>
    <w:rsid w:val="2CC9D741"/>
    <w:rsid w:val="2D269FED"/>
    <w:rsid w:val="2DB5ACAE"/>
    <w:rsid w:val="2F517D0F"/>
    <w:rsid w:val="2F60FB7F"/>
    <w:rsid w:val="2F883800"/>
    <w:rsid w:val="2FB747F7"/>
    <w:rsid w:val="31ECE27B"/>
    <w:rsid w:val="329D90E7"/>
    <w:rsid w:val="3367A8BE"/>
    <w:rsid w:val="33C9C2B2"/>
    <w:rsid w:val="3459B805"/>
    <w:rsid w:val="357472B7"/>
    <w:rsid w:val="36BB3F21"/>
    <w:rsid w:val="37F4EF20"/>
    <w:rsid w:val="385378DF"/>
    <w:rsid w:val="390F671F"/>
    <w:rsid w:val="390F671F"/>
    <w:rsid w:val="39BDDD4D"/>
    <w:rsid w:val="3A454ABA"/>
    <w:rsid w:val="3AFAFCF4"/>
    <w:rsid w:val="3B0680E6"/>
    <w:rsid w:val="3B8287DE"/>
    <w:rsid w:val="3C8474BF"/>
    <w:rsid w:val="3E365F55"/>
    <w:rsid w:val="4026D9CC"/>
    <w:rsid w:val="41D99104"/>
    <w:rsid w:val="42DDEA12"/>
    <w:rsid w:val="431BA51E"/>
    <w:rsid w:val="43270887"/>
    <w:rsid w:val="45E008F9"/>
    <w:rsid w:val="47617789"/>
    <w:rsid w:val="477BD95A"/>
    <w:rsid w:val="47CC3B7F"/>
    <w:rsid w:val="47F51E74"/>
    <w:rsid w:val="489F8229"/>
    <w:rsid w:val="49E91DB5"/>
    <w:rsid w:val="4A2534D3"/>
    <w:rsid w:val="4AF86A24"/>
    <w:rsid w:val="4B105283"/>
    <w:rsid w:val="4D27B282"/>
    <w:rsid w:val="4DB40E12"/>
    <w:rsid w:val="4DEB1ADE"/>
    <w:rsid w:val="4E7D0861"/>
    <w:rsid w:val="4EC091EB"/>
    <w:rsid w:val="4F1BA5F7"/>
    <w:rsid w:val="4F41488B"/>
    <w:rsid w:val="4FA66F00"/>
    <w:rsid w:val="4FF24519"/>
    <w:rsid w:val="503651C2"/>
    <w:rsid w:val="52A82DA1"/>
    <w:rsid w:val="53901467"/>
    <w:rsid w:val="53CCB754"/>
    <w:rsid w:val="53E748E9"/>
    <w:rsid w:val="5575D3E5"/>
    <w:rsid w:val="56CF8E43"/>
    <w:rsid w:val="56E60564"/>
    <w:rsid w:val="57045816"/>
    <w:rsid w:val="57DAD23B"/>
    <w:rsid w:val="586B5EA4"/>
    <w:rsid w:val="59176F25"/>
    <w:rsid w:val="5A072F05"/>
    <w:rsid w:val="5A742E48"/>
    <w:rsid w:val="5AE6B291"/>
    <w:rsid w:val="5C43220E"/>
    <w:rsid w:val="5D67BD6D"/>
    <w:rsid w:val="5E1132C1"/>
    <w:rsid w:val="5E491ADA"/>
    <w:rsid w:val="5F0B83B7"/>
    <w:rsid w:val="5FA4FC8F"/>
    <w:rsid w:val="5FA86B08"/>
    <w:rsid w:val="6063B371"/>
    <w:rsid w:val="61266FC5"/>
    <w:rsid w:val="61401E31"/>
    <w:rsid w:val="630CC178"/>
    <w:rsid w:val="6469D96E"/>
    <w:rsid w:val="64CCF31E"/>
    <w:rsid w:val="6534BC62"/>
    <w:rsid w:val="6696D9F3"/>
    <w:rsid w:val="66D08CC3"/>
    <w:rsid w:val="68180454"/>
    <w:rsid w:val="686C5D24"/>
    <w:rsid w:val="689C1223"/>
    <w:rsid w:val="6C6E3685"/>
    <w:rsid w:val="6C87AE58"/>
    <w:rsid w:val="70282734"/>
    <w:rsid w:val="7095BAEF"/>
    <w:rsid w:val="74AF33E2"/>
    <w:rsid w:val="74C7BD51"/>
    <w:rsid w:val="74CF4DC6"/>
    <w:rsid w:val="74D7EBDD"/>
    <w:rsid w:val="7641CE79"/>
    <w:rsid w:val="777C8428"/>
    <w:rsid w:val="7A0871E8"/>
    <w:rsid w:val="7A3C9D35"/>
    <w:rsid w:val="7BBF8594"/>
    <w:rsid w:val="7C7E5F81"/>
    <w:rsid w:val="7F66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CFA333"/>
  <w15:chartTrackingRefBased/>
  <w15:docId w15:val="{1F1E813F-AC01-463F-ABB9-9AC2B083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456A2"/>
    <w:rPr>
      <w:rFonts w:ascii="Open Sans" w:hAnsi="Open Sans" w:cs="Open Sans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56A2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456A2"/>
    <w:pPr>
      <w:tabs>
        <w:tab w:val="left" w:pos="6379"/>
      </w:tabs>
      <w:outlineLvl w:val="3"/>
    </w:pPr>
    <w:rPr>
      <w:rFonts w:ascii="Roboto" w:hAnsi="Roboto" w:eastAsia="Calibri" w:cs="Times New Roman"/>
      <w:b/>
      <w:bCs/>
      <w:color w:val="FF0000"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456A2"/>
    <w:pPr>
      <w:spacing w:after="0" w:line="240" w:lineRule="auto"/>
      <w:contextualSpacing/>
    </w:pPr>
    <w:rPr>
      <w:rFonts w:ascii="Montserrat" w:hAnsi="Montserrat" w:eastAsiaTheme="majorEastAsia" w:cstheme="majorBidi"/>
      <w:spacing w:val="-10"/>
      <w:kern w:val="28"/>
      <w:sz w:val="32"/>
      <w:szCs w:val="32"/>
    </w:rPr>
  </w:style>
  <w:style w:type="character" w:styleId="TitleChar" w:customStyle="1">
    <w:name w:val="Title Char"/>
    <w:basedOn w:val="DefaultParagraphFont"/>
    <w:link w:val="Title"/>
    <w:uiPriority w:val="10"/>
    <w:rsid w:val="002456A2"/>
    <w:rPr>
      <w:rFonts w:ascii="Montserrat" w:hAnsi="Montserrat" w:eastAsiaTheme="majorEastAsia" w:cstheme="majorBidi"/>
      <w:spacing w:val="-10"/>
      <w:kern w:val="28"/>
      <w:sz w:val="32"/>
      <w:szCs w:val="32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rsid w:val="002456A2"/>
    <w:rPr>
      <w:rFonts w:ascii="Roboto" w:hAnsi="Roboto" w:eastAsia="Calibri" w:cs="Times New Roman"/>
      <w:b/>
      <w:bCs/>
      <w:color w:val="FF0000"/>
      <w:sz w:val="20"/>
      <w:szCs w:val="20"/>
      <w:lang w:val="x-none" w:eastAsia="x-none"/>
    </w:rPr>
  </w:style>
  <w:style w:type="character" w:styleId="Heading1Char" w:customStyle="1">
    <w:name w:val="Heading 1 Char"/>
    <w:basedOn w:val="DefaultParagraphFont"/>
    <w:link w:val="Heading1"/>
    <w:uiPriority w:val="9"/>
    <w:rsid w:val="002456A2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456A2"/>
    <w:pPr>
      <w:tabs>
        <w:tab w:val="center" w:pos="4703"/>
        <w:tab w:val="right" w:pos="94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456A2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456A2"/>
    <w:pPr>
      <w:tabs>
        <w:tab w:val="center" w:pos="4703"/>
        <w:tab w:val="right" w:pos="94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456A2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39"/>
    <w:rsid w:val="00E227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897E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08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081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75E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E4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375E4B"/>
    <w:rPr>
      <w:rFonts w:ascii="Open Sans" w:hAnsi="Open Sans" w:cs="Open Sans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5E4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75E4B"/>
    <w:rPr>
      <w:rFonts w:ascii="Open Sans" w:hAnsi="Open Sans" w:cs="Open Sans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4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13700">
          <w:marLeft w:val="547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1029">
          <w:marLeft w:val="547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7083">
          <w:marLeft w:val="547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9218">
          <w:marLeft w:val="547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8197">
          <w:marLeft w:val="547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4799">
          <w:marLeft w:val="547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settings" Target="settings.xml" Id="rId3" /><Relationship Type="http://schemas.openxmlformats.org/officeDocument/2006/relationships/theme" Target="theme/theme1.xml" Id="rId21" /><Relationship Type="http://schemas.openxmlformats.org/officeDocument/2006/relationships/header" Target="header3.xml" Id="rId17" /><Relationship Type="http://schemas.openxmlformats.org/officeDocument/2006/relationships/styles" Target="styles.xml" Id="rId2" /><Relationship Type="http://schemas.openxmlformats.org/officeDocument/2006/relationships/footer" Target="footer2.xml" Id="rId16" /><Relationship Type="http://schemas.microsoft.com/office/2011/relationships/people" Target="people.xml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24" /><Relationship Type="http://schemas.openxmlformats.org/officeDocument/2006/relationships/footnotes" Target="footnotes.xml" Id="rId5" /><Relationship Type="http://schemas.openxmlformats.org/officeDocument/2006/relationships/footer" Target="footer1.xml" Id="rId15" /><Relationship Type="http://schemas.openxmlformats.org/officeDocument/2006/relationships/customXml" Target="../customXml/item2.xml" Id="rId23" /><Relationship Type="http://schemas.microsoft.com/office/2016/09/relationships/commentsIds" Target="commentsIds.xml" Id="rId10" /><Relationship Type="http://schemas.openxmlformats.org/officeDocument/2006/relationships/fontTable" Target="fontTable.xml" Id="rId19" /><Relationship Type="http://schemas.openxmlformats.org/officeDocument/2006/relationships/webSettings" Target="webSettings.xml" Id="rId4" /><Relationship Type="http://schemas.microsoft.com/office/2011/relationships/commentsExtended" Target="commentsExtended.xml" Id="rId9" /><Relationship Type="http://schemas.openxmlformats.org/officeDocument/2006/relationships/header" Target="header2.xml" Id="rId14" /><Relationship Type="http://schemas.openxmlformats.org/officeDocument/2006/relationships/customXml" Target="../customXml/item1.xml" Id="rId22" /><Relationship Type="http://schemas.openxmlformats.org/officeDocument/2006/relationships/hyperlink" Target="https://communityengagementhub.org/resource/cea-toolkit/" TargetMode="External" Id="Rd215b364090b4bec" /><Relationship Type="http://schemas.openxmlformats.org/officeDocument/2006/relationships/hyperlink" Target="https://communityengagementhub.org/resource/cea-toolkit/" TargetMode="External" Id="R2bef72ac829b449b" /><Relationship Type="http://schemas.openxmlformats.org/officeDocument/2006/relationships/hyperlink" Target="https://communityengagementhub.org/trainings-2/" TargetMode="External" Id="Rb1c50009acbc486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328f71-004c-4ec5-8aac-4c1fe87c002c">
      <Terms xmlns="http://schemas.microsoft.com/office/infopath/2007/PartnerControls"/>
    </lcf76f155ced4ddcb4097134ff3c332f>
    <TaxCatchAll xmlns="133e5729-7bb1-4685-bd1f-c5e580a2ee33" xsi:nil="true"/>
    <SharedWithUsers xmlns="133e5729-7bb1-4685-bd1f-c5e580a2ee33">
      <UserInfo>
        <DisplayName/>
        <AccountId xsi:nil="true"/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  <SharingLink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F862A7DA-E2C3-4C94-B577-6D7F54EF958C}"/>
</file>

<file path=customXml/itemProps2.xml><?xml version="1.0" encoding="utf-8"?>
<ds:datastoreItem xmlns:ds="http://schemas.openxmlformats.org/officeDocument/2006/customXml" ds:itemID="{DF1B386E-7E51-4639-9C17-CEEEDE4D004A}"/>
</file>

<file path=customXml/itemProps3.xml><?xml version="1.0" encoding="utf-8"?>
<ds:datastoreItem xmlns:ds="http://schemas.openxmlformats.org/officeDocument/2006/customXml" ds:itemID="{69770885-CC91-4A17-B97D-8CA1F14FE2F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Eva  ERLACH</dc:creator>
  <keywords/>
  <dc:description/>
  <lastModifiedBy>Fatma Nur BAKKALBASI</lastModifiedBy>
  <revision>68</revision>
  <dcterms:created xsi:type="dcterms:W3CDTF">2022-02-16T16:30:00.0000000Z</dcterms:created>
  <dcterms:modified xsi:type="dcterms:W3CDTF">2024-11-15T15:02:00.4294092Z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af3f7fd-5cd4-4287-9002-aceb9af13c42_Enabled">
    <vt:lpwstr>true</vt:lpwstr>
  </property>
  <property fmtid="{D5CDD505-2E9C-101B-9397-08002B2CF9AE}" pid="3" name="MSIP_Label_caf3f7fd-5cd4-4287-9002-aceb9af13c42_SetDate">
    <vt:lpwstr>2022-04-14T00:43:48Z</vt:lpwstr>
  </property>
  <property fmtid="{D5CDD505-2E9C-101B-9397-08002B2CF9AE}" pid="4" name="MSIP_Label_caf3f7fd-5cd4-4287-9002-aceb9af13c42_Method">
    <vt:lpwstr>Privileged</vt:lpwstr>
  </property>
  <property fmtid="{D5CDD505-2E9C-101B-9397-08002B2CF9AE}" pid="5" name="MSIP_Label_caf3f7fd-5cd4-4287-9002-aceb9af13c42_Name">
    <vt:lpwstr>Public</vt:lpwstr>
  </property>
  <property fmtid="{D5CDD505-2E9C-101B-9397-08002B2CF9AE}" pid="6" name="MSIP_Label_caf3f7fd-5cd4-4287-9002-aceb9af13c42_SiteId">
    <vt:lpwstr>a2b53be5-734e-4e6c-ab0d-d184f60fd917</vt:lpwstr>
  </property>
  <property fmtid="{D5CDD505-2E9C-101B-9397-08002B2CF9AE}" pid="7" name="MSIP_Label_caf3f7fd-5cd4-4287-9002-aceb9af13c42_ActionId">
    <vt:lpwstr>a4f221af-dfa7-4d5e-bbb3-77fb65f79ec3</vt:lpwstr>
  </property>
  <property fmtid="{D5CDD505-2E9C-101B-9397-08002B2CF9AE}" pid="8" name="MSIP_Label_caf3f7fd-5cd4-4287-9002-aceb9af13c42_ContentBits">
    <vt:lpwstr>2</vt:lpwstr>
  </property>
  <property fmtid="{D5CDD505-2E9C-101B-9397-08002B2CF9AE}" pid="9" name="ContentTypeId">
    <vt:lpwstr>0x01010088EE9237482712449971AC4496F4F58A</vt:lpwstr>
  </property>
  <property fmtid="{D5CDD505-2E9C-101B-9397-08002B2CF9AE}" pid="10" name="MediaServiceImageTags">
    <vt:lpwstr/>
  </property>
  <property fmtid="{D5CDD505-2E9C-101B-9397-08002B2CF9AE}" pid="11" name="Order">
    <vt:r8>312900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