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CFA" w14:textId="3A2EE3C0" w:rsidR="00FD5926" w:rsidRPr="00FD5926" w:rsidRDefault="00FD5926" w:rsidP="00FD5926">
      <w:pPr>
        <w:pStyle w:val="H2"/>
      </w:pPr>
      <w:r>
        <w:t>WHAT IS THIS TOOL?</w:t>
      </w:r>
    </w:p>
    <w:p w14:paraId="4DA477AE" w14:textId="77777777" w:rsidR="00FD5926" w:rsidRPr="00FD5926" w:rsidRDefault="00FD5926" w:rsidP="00FD5926">
      <w:pPr>
        <w:pStyle w:val="BodyCopy"/>
      </w:pPr>
      <w:r w:rsidRPr="00FD5926">
        <w:t>This tool helps to structure the process of agreeing on roles and responsibilities for everyone involved in a feedback mechanism. It helps you to identify the necessary human resources, other resources and trainings needed for people to carry out their roles effectively. This is vital for ensuring your feedback cycle will be complete and adequately resourced and everyone involved will be clear about what is expected from them.</w:t>
      </w:r>
    </w:p>
    <w:p w14:paraId="39902547" w14:textId="77777777" w:rsidR="00FD5926" w:rsidRPr="00FD5926" w:rsidRDefault="00FD5926" w:rsidP="00FD5926">
      <w:pPr>
        <w:rPr>
          <w:lang w:val="en-US"/>
        </w:rPr>
      </w:pPr>
    </w:p>
    <w:p w14:paraId="69F2F12D" w14:textId="24DC0585" w:rsidR="00FD5926" w:rsidRPr="00FD5926" w:rsidRDefault="00FD5926" w:rsidP="00FD5926">
      <w:pPr>
        <w:pStyle w:val="H2"/>
      </w:pPr>
      <w:r>
        <w:t>HOW TO USE THIS TOOL?</w:t>
      </w:r>
    </w:p>
    <w:p w14:paraId="281B4A21" w14:textId="77777777" w:rsidR="00FD5926" w:rsidRPr="00FD5926" w:rsidRDefault="00FD5926" w:rsidP="00FD5926">
      <w:pPr>
        <w:pStyle w:val="BodyCopy"/>
      </w:pPr>
      <w:r w:rsidRPr="00FD5926">
        <w:t xml:space="preserve">The table below should be filled out during discussions with key members of your </w:t>
      </w:r>
      <w:proofErr w:type="spellStart"/>
      <w:r w:rsidRPr="00FD5926">
        <w:t>organisation</w:t>
      </w:r>
      <w:proofErr w:type="spellEnd"/>
      <w:r w:rsidRPr="00FD5926">
        <w:t>, including leadership, technical leads, colleagues working on protection, gender, inclusion and other cross-cutting areas, community engagement staff, etc. This is best done during a workshop or a dedicated meeting.</w:t>
      </w:r>
    </w:p>
    <w:p w14:paraId="39F7945A" w14:textId="77777777" w:rsidR="00FD5926" w:rsidRPr="00FD5926" w:rsidRDefault="00FD5926" w:rsidP="00FD5926">
      <w:pPr>
        <w:rPr>
          <w:b/>
          <w:lang w:val="en-US"/>
        </w:rPr>
      </w:pPr>
    </w:p>
    <w:p w14:paraId="6A031BA8" w14:textId="77777777" w:rsidR="00FD5926" w:rsidRPr="00FD5926" w:rsidRDefault="00FD5926" w:rsidP="00FD5926">
      <w:pPr>
        <w:pStyle w:val="H3"/>
      </w:pPr>
      <w:r w:rsidRPr="00FD5926">
        <w:t>Mapping and agreeing on roles and responsibilities:</w:t>
      </w:r>
    </w:p>
    <w:p w14:paraId="1448E981" w14:textId="77777777" w:rsidR="00FD5926" w:rsidRDefault="00FD5926" w:rsidP="00FD5926">
      <w:pPr>
        <w:pStyle w:val="BulletNumbers"/>
      </w:pPr>
      <w:r w:rsidRPr="00FD5926">
        <w:t xml:space="preserve">Go through columns 1,2, and 3 to review the steps of the feedback cycle and the suggested tasks. </w:t>
      </w:r>
      <w:r>
        <w:t xml:space="preserve">Edit, </w:t>
      </w:r>
      <w:proofErr w:type="gramStart"/>
      <w:r>
        <w:t>add</w:t>
      </w:r>
      <w:proofErr w:type="gramEnd"/>
      <w:r>
        <w:t xml:space="preserve"> or take out tasks where necessary.</w:t>
      </w:r>
    </w:p>
    <w:p w14:paraId="4C32BBCD" w14:textId="77777777" w:rsidR="00FD5926" w:rsidRDefault="00FD5926" w:rsidP="00FD5926">
      <w:pPr>
        <w:pStyle w:val="BulletNumbers"/>
      </w:pPr>
      <w:r w:rsidRPr="00FD5926">
        <w:t xml:space="preserve">Go through column 4 and discuss who should be the person leading on the task. </w:t>
      </w:r>
      <w:r>
        <w:t>Add the title/position once agreement has been reached.</w:t>
      </w:r>
    </w:p>
    <w:p w14:paraId="515B7B51" w14:textId="77777777" w:rsidR="00FD5926" w:rsidRPr="00FD5926" w:rsidRDefault="00FD5926" w:rsidP="00FD5926">
      <w:pPr>
        <w:pStyle w:val="H3"/>
      </w:pPr>
      <w:r w:rsidRPr="00FD5926">
        <w:t>Mapping and agreeing on resources needed:</w:t>
      </w:r>
    </w:p>
    <w:p w14:paraId="3D96B615" w14:textId="77777777" w:rsidR="00FD5926" w:rsidRPr="00FD5926" w:rsidRDefault="00FD5926" w:rsidP="00FD5926">
      <w:pPr>
        <w:pStyle w:val="BulletNumbers"/>
      </w:pPr>
      <w:r w:rsidRPr="00FD5926">
        <w:t>For each of the tasks, go through columns 5 to 7 to discuss and document what kind of support and resources will be needed to execute all tasks.</w:t>
      </w:r>
    </w:p>
    <w:p w14:paraId="59D40D6F" w14:textId="77777777" w:rsidR="00FD5926" w:rsidRPr="00FD5926" w:rsidRDefault="00FD5926" w:rsidP="00FD5926">
      <w:pPr>
        <w:pStyle w:val="BulletNumbers"/>
      </w:pPr>
      <w:r w:rsidRPr="00FD5926">
        <w:t>Share the final document for review with any stakeholders who might not have been part of the process and make sure it is accessible to everyone involved in the feedback mechanism</w:t>
      </w:r>
    </w:p>
    <w:p w14:paraId="068B17DF" w14:textId="092C3E2D" w:rsidR="00FD5926" w:rsidRDefault="00FD5926" w:rsidP="00E40CFE">
      <w:pPr>
        <w:pStyle w:val="H1"/>
      </w:pPr>
    </w:p>
    <w:p w14:paraId="75B891F9" w14:textId="0A825870" w:rsidR="00E40CFE" w:rsidRPr="00E40CFE" w:rsidRDefault="00400A22" w:rsidP="00E40CFE">
      <w:pPr>
        <w:pStyle w:val="H2"/>
      </w:pPr>
      <w:r>
        <w:t>K</w:t>
      </w:r>
      <w:r w:rsidR="00E40CFE" w:rsidRPr="00E40CFE">
        <w:t>eep some of the following considerations in mind for each step of the feedback cycle:</w:t>
      </w:r>
    </w:p>
    <w:p w14:paraId="246D724D" w14:textId="77777777" w:rsidR="00400A22" w:rsidRDefault="00E40CFE" w:rsidP="00400A22">
      <w:pPr>
        <w:pStyle w:val="H3"/>
        <w:numPr>
          <w:ilvl w:val="0"/>
          <w:numId w:val="26"/>
        </w:numPr>
      </w:pPr>
      <w:r w:rsidRPr="00E40CFE">
        <w:t>Who is already doing this work?</w:t>
      </w:r>
    </w:p>
    <w:p w14:paraId="53E25E14" w14:textId="382CA973" w:rsidR="00E40CFE" w:rsidRPr="00400A22" w:rsidRDefault="00E40CFE" w:rsidP="00400A22">
      <w:pPr>
        <w:pStyle w:val="H3"/>
        <w:ind w:left="720"/>
        <w:rPr>
          <w:rFonts w:ascii="Helvetica Neue Light" w:hAnsi="Helvetica Neue Light"/>
          <w:color w:val="auto"/>
          <w:sz w:val="22"/>
          <w:szCs w:val="22"/>
        </w:rPr>
      </w:pPr>
      <w:r w:rsidRPr="00400A22">
        <w:rPr>
          <w:rFonts w:ascii="Helvetica Neue Light" w:hAnsi="Helvetica Neue Light"/>
          <w:color w:val="auto"/>
          <w:sz w:val="22"/>
          <w:szCs w:val="22"/>
        </w:rPr>
        <w:t xml:space="preserve">One of the reasons for mapping the information flow was to identify who is already doing what and where information is already going. It is often quicker, more effective, and more sustainable to build on what is already happening in the </w:t>
      </w:r>
      <w:proofErr w:type="spellStart"/>
      <w:r w:rsidRPr="00400A22">
        <w:rPr>
          <w:rFonts w:ascii="Helvetica Neue Light" w:hAnsi="Helvetica Neue Light"/>
          <w:color w:val="auto"/>
          <w:sz w:val="22"/>
          <w:szCs w:val="22"/>
        </w:rPr>
        <w:t>organisation</w:t>
      </w:r>
      <w:proofErr w:type="spellEnd"/>
      <w:r w:rsidRPr="00400A22">
        <w:rPr>
          <w:rFonts w:ascii="Helvetica Neue Light" w:hAnsi="Helvetica Neue Light"/>
          <w:color w:val="auto"/>
          <w:sz w:val="22"/>
          <w:szCs w:val="22"/>
        </w:rPr>
        <w:t>.</w:t>
      </w:r>
    </w:p>
    <w:p w14:paraId="2E3FF73D" w14:textId="77777777" w:rsidR="00E40CFE" w:rsidRPr="00400A22" w:rsidRDefault="00E40CFE" w:rsidP="00400A22">
      <w:pPr>
        <w:pStyle w:val="H3"/>
        <w:numPr>
          <w:ilvl w:val="0"/>
          <w:numId w:val="26"/>
        </w:numPr>
      </w:pPr>
      <w:r w:rsidRPr="00400A22">
        <w:t>Who has the capacity to fill gaps and/or reinforce what is already happening?</w:t>
      </w:r>
    </w:p>
    <w:p w14:paraId="66FCAE0F" w14:textId="77777777" w:rsidR="00E40CFE" w:rsidRPr="00400A22" w:rsidRDefault="00E40CFE" w:rsidP="00400A22">
      <w:pPr>
        <w:pStyle w:val="H3"/>
        <w:ind w:left="720"/>
        <w:rPr>
          <w:rFonts w:ascii="Helvetica Neue Light" w:hAnsi="Helvetica Neue Light"/>
          <w:color w:val="auto"/>
          <w:sz w:val="22"/>
          <w:szCs w:val="22"/>
        </w:rPr>
      </w:pPr>
      <w:r w:rsidRPr="00400A22">
        <w:rPr>
          <w:rFonts w:ascii="Helvetica Neue Light" w:hAnsi="Helvetica Neue Light"/>
          <w:color w:val="auto"/>
          <w:sz w:val="22"/>
          <w:szCs w:val="22"/>
        </w:rPr>
        <w:t xml:space="preserve">Certain steps of the feedback cycle may not be covered currently in the </w:t>
      </w:r>
      <w:proofErr w:type="spellStart"/>
      <w:r w:rsidRPr="00400A22">
        <w:rPr>
          <w:rFonts w:ascii="Helvetica Neue Light" w:hAnsi="Helvetica Neue Light"/>
          <w:color w:val="auto"/>
          <w:sz w:val="22"/>
          <w:szCs w:val="22"/>
        </w:rPr>
        <w:t>organisation</w:t>
      </w:r>
      <w:proofErr w:type="spellEnd"/>
      <w:r w:rsidRPr="00400A22">
        <w:rPr>
          <w:rFonts w:ascii="Helvetica Neue Light" w:hAnsi="Helvetica Neue Light"/>
          <w:color w:val="auto"/>
          <w:sz w:val="22"/>
          <w:szCs w:val="22"/>
        </w:rPr>
        <w:t xml:space="preserve"> or may be covered by someone who is stretched thin and overwhelmed. It is helpful to think through who can fill which gaps and who can play a role that can make a step more effective or efficient. Remember that capacity can include technical expertise, language skills, available time, etc.</w:t>
      </w:r>
    </w:p>
    <w:p w14:paraId="06AE598F" w14:textId="77777777" w:rsidR="00E40CFE" w:rsidRPr="00400A22" w:rsidRDefault="00E40CFE" w:rsidP="00400A22">
      <w:pPr>
        <w:pStyle w:val="H3"/>
        <w:numPr>
          <w:ilvl w:val="0"/>
          <w:numId w:val="26"/>
        </w:numPr>
      </w:pPr>
      <w:r w:rsidRPr="00400A22">
        <w:t>Who can play an enabling or supporting role?</w:t>
      </w:r>
    </w:p>
    <w:p w14:paraId="69AE69D6" w14:textId="77777777" w:rsidR="00E40CFE" w:rsidRPr="00400A22" w:rsidRDefault="00E40CFE" w:rsidP="00400A22">
      <w:pPr>
        <w:pStyle w:val="H3"/>
        <w:ind w:left="720"/>
        <w:rPr>
          <w:rFonts w:ascii="Helvetica Neue Light" w:hAnsi="Helvetica Neue Light"/>
          <w:color w:val="auto"/>
          <w:sz w:val="22"/>
          <w:szCs w:val="22"/>
        </w:rPr>
      </w:pPr>
      <w:r w:rsidRPr="00400A22">
        <w:rPr>
          <w:rFonts w:ascii="Helvetica Neue Light" w:hAnsi="Helvetica Neue Light"/>
          <w:color w:val="auto"/>
          <w:sz w:val="22"/>
          <w:szCs w:val="22"/>
        </w:rPr>
        <w:t xml:space="preserve">For every step in the feedback cycle, there are actions that other people in the </w:t>
      </w:r>
      <w:proofErr w:type="spellStart"/>
      <w:r w:rsidRPr="00400A22">
        <w:rPr>
          <w:rFonts w:ascii="Helvetica Neue Light" w:hAnsi="Helvetica Neue Light"/>
          <w:color w:val="auto"/>
          <w:sz w:val="22"/>
          <w:szCs w:val="22"/>
        </w:rPr>
        <w:t>organisation</w:t>
      </w:r>
      <w:proofErr w:type="spellEnd"/>
      <w:r w:rsidRPr="00400A22">
        <w:rPr>
          <w:rFonts w:ascii="Helvetica Neue Light" w:hAnsi="Helvetica Neue Light"/>
          <w:color w:val="auto"/>
          <w:sz w:val="22"/>
          <w:szCs w:val="22"/>
        </w:rPr>
        <w:t xml:space="preserve"> can carry out to make that step easier and/or more effective. This could include leadership creating a supportive environment for </w:t>
      </w:r>
      <w:proofErr w:type="gramStart"/>
      <w:r w:rsidRPr="00400A22">
        <w:rPr>
          <w:rFonts w:ascii="Helvetica Neue Light" w:hAnsi="Helvetica Neue Light"/>
          <w:color w:val="auto"/>
          <w:sz w:val="22"/>
          <w:szCs w:val="22"/>
        </w:rPr>
        <w:t>taking action</w:t>
      </w:r>
      <w:proofErr w:type="gramEnd"/>
      <w:r w:rsidRPr="00400A22">
        <w:rPr>
          <w:rFonts w:ascii="Helvetica Neue Light" w:hAnsi="Helvetica Neue Light"/>
          <w:color w:val="auto"/>
          <w:sz w:val="22"/>
          <w:szCs w:val="22"/>
        </w:rPr>
        <w:t xml:space="preserve"> in response to community feedback or human resources ensuring that onboarding training includes skills related to community feedback.</w:t>
      </w:r>
    </w:p>
    <w:p w14:paraId="015A0683" w14:textId="3939500E" w:rsidR="00E40CFE" w:rsidRDefault="00E40CFE" w:rsidP="00E40CFE">
      <w:pPr>
        <w:pStyle w:val="H1"/>
      </w:pPr>
    </w:p>
    <w:p w14:paraId="7CCB4F3A" w14:textId="77777777" w:rsidR="002634BA" w:rsidRDefault="002634BA" w:rsidP="00E40CFE">
      <w:pPr>
        <w:pStyle w:val="H1"/>
        <w:sectPr w:rsidR="002634BA" w:rsidSect="00281970">
          <w:headerReference w:type="even" r:id="rId10"/>
          <w:headerReference w:type="default" r:id="rId11"/>
          <w:footerReference w:type="even" r:id="rId12"/>
          <w:footerReference w:type="default" r:id="rId13"/>
          <w:headerReference w:type="first" r:id="rId14"/>
          <w:footerReference w:type="first" r:id="rId15"/>
          <w:pgSz w:w="16838" w:h="11906" w:orient="landscape"/>
          <w:pgMar w:top="1767" w:right="1417" w:bottom="1417" w:left="1417" w:header="360" w:footer="246" w:gutter="0"/>
          <w:pgNumType w:start="1"/>
          <w:cols w:space="708"/>
          <w:titlePg/>
          <w:docGrid w:linePitch="360"/>
        </w:sectPr>
      </w:pPr>
    </w:p>
    <w:p w14:paraId="66C10DCA" w14:textId="1EAB5E95" w:rsidR="002634BA" w:rsidRDefault="002634BA" w:rsidP="00E40CFE">
      <w:pPr>
        <w:pStyle w:val="H1"/>
      </w:pPr>
    </w:p>
    <w:tbl>
      <w:tblPr>
        <w:tblW w:w="1539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934"/>
        <w:gridCol w:w="2616"/>
        <w:gridCol w:w="1941"/>
        <w:gridCol w:w="1881"/>
        <w:gridCol w:w="1980"/>
        <w:gridCol w:w="1966"/>
        <w:gridCol w:w="7"/>
      </w:tblGrid>
      <w:tr w:rsidR="002634BA" w:rsidRPr="00622B42" w14:paraId="5FFAB46B" w14:textId="77777777" w:rsidTr="002634BA">
        <w:trPr>
          <w:gridAfter w:val="1"/>
          <w:wAfter w:w="7" w:type="dxa"/>
        </w:trPr>
        <w:tc>
          <w:tcPr>
            <w:tcW w:w="2070" w:type="dxa"/>
            <w:shd w:val="clear" w:color="auto" w:fill="943482"/>
          </w:tcPr>
          <w:p w14:paraId="64C36603"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lang w:val="en-US"/>
              </w:rPr>
            </w:pPr>
            <w:r w:rsidRPr="002634BA">
              <w:rPr>
                <w:rFonts w:ascii="Helvetica Neue" w:hAnsi="Helvetica Neue"/>
                <w:b/>
                <w:color w:val="FFFFFF"/>
                <w:lang w:val="en-US"/>
              </w:rPr>
              <w:lastRenderedPageBreak/>
              <w:t>STEP OF THE FEEDBACK CYCLE</w:t>
            </w:r>
          </w:p>
        </w:tc>
        <w:tc>
          <w:tcPr>
            <w:tcW w:w="2934" w:type="dxa"/>
            <w:shd w:val="clear" w:color="auto" w:fill="943482"/>
          </w:tcPr>
          <w:p w14:paraId="372D7B73"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sidRPr="002634BA">
              <w:rPr>
                <w:rFonts w:ascii="Helvetica Neue" w:hAnsi="Helvetica Neue"/>
                <w:b/>
                <w:color w:val="FFFFFF"/>
              </w:rPr>
              <w:t>TASKS</w:t>
            </w:r>
          </w:p>
        </w:tc>
        <w:tc>
          <w:tcPr>
            <w:tcW w:w="2616" w:type="dxa"/>
            <w:shd w:val="clear" w:color="auto" w:fill="943482"/>
          </w:tcPr>
          <w:p w14:paraId="66E5B601"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sidRPr="002634BA">
              <w:rPr>
                <w:rFonts w:ascii="Helvetica Neue" w:hAnsi="Helvetica Neue"/>
                <w:b/>
                <w:color w:val="FFFFFF"/>
              </w:rPr>
              <w:t>TIME FRAME</w:t>
            </w:r>
          </w:p>
          <w:p w14:paraId="15842C4B" w14:textId="77777777" w:rsidR="002634BA" w:rsidRPr="002634BA" w:rsidRDefault="002634BA" w:rsidP="00A84F9F">
            <w:pPr>
              <w:rPr>
                <w:rFonts w:ascii="Helvetica Neue" w:hAnsi="Helvetica Neue"/>
                <w:b/>
                <w:color w:val="FFFFFF"/>
              </w:rPr>
            </w:pPr>
          </w:p>
          <w:p w14:paraId="0AA3EA41" w14:textId="77777777" w:rsidR="002634BA" w:rsidRPr="002634BA" w:rsidRDefault="002634BA" w:rsidP="00A84F9F">
            <w:pPr>
              <w:rPr>
                <w:rFonts w:ascii="Helvetica Neue" w:hAnsi="Helvetica Neue"/>
                <w:b/>
                <w:color w:val="FFFFFF"/>
              </w:rPr>
            </w:pPr>
          </w:p>
          <w:p w14:paraId="4D5E6B25" w14:textId="77777777" w:rsidR="002634BA" w:rsidRPr="002634BA" w:rsidRDefault="002634BA" w:rsidP="00A84F9F">
            <w:pPr>
              <w:rPr>
                <w:rFonts w:ascii="Helvetica Neue" w:hAnsi="Helvetica Neue"/>
                <w:b/>
                <w:color w:val="FFFFFF"/>
              </w:rPr>
            </w:pPr>
            <w:r w:rsidRPr="002634BA">
              <w:rPr>
                <w:rFonts w:ascii="Helvetica Neue" w:hAnsi="Helvetica Neue"/>
                <w:i/>
                <w:color w:val="FFFFFF"/>
                <w:sz w:val="20"/>
                <w:szCs w:val="20"/>
                <w:lang w:val="en-US"/>
              </w:rPr>
              <w:t xml:space="preserve">How often will this task be executed? </w:t>
            </w:r>
            <w:proofErr w:type="spellStart"/>
            <w:r w:rsidRPr="002634BA">
              <w:rPr>
                <w:rFonts w:ascii="Helvetica Neue" w:hAnsi="Helvetica Neue"/>
                <w:i/>
                <w:color w:val="FFFFFF"/>
                <w:sz w:val="20"/>
                <w:szCs w:val="20"/>
              </w:rPr>
              <w:t>Within</w:t>
            </w:r>
            <w:proofErr w:type="spellEnd"/>
            <w:r w:rsidRPr="002634BA">
              <w:rPr>
                <w:rFonts w:ascii="Helvetica Neue" w:hAnsi="Helvetica Neue"/>
                <w:i/>
                <w:color w:val="FFFFFF"/>
                <w:sz w:val="20"/>
                <w:szCs w:val="20"/>
              </w:rPr>
              <w:t xml:space="preserve"> </w:t>
            </w:r>
            <w:proofErr w:type="spellStart"/>
            <w:r w:rsidRPr="002634BA">
              <w:rPr>
                <w:rFonts w:ascii="Helvetica Neue" w:hAnsi="Helvetica Neue"/>
                <w:i/>
                <w:color w:val="FFFFFF"/>
                <w:sz w:val="20"/>
                <w:szCs w:val="20"/>
              </w:rPr>
              <w:t>which</w:t>
            </w:r>
            <w:proofErr w:type="spellEnd"/>
            <w:r w:rsidRPr="002634BA">
              <w:rPr>
                <w:rFonts w:ascii="Helvetica Neue" w:hAnsi="Helvetica Neue"/>
                <w:i/>
                <w:color w:val="FFFFFF"/>
                <w:sz w:val="20"/>
                <w:szCs w:val="20"/>
              </w:rPr>
              <w:t xml:space="preserve"> </w:t>
            </w:r>
            <w:proofErr w:type="spellStart"/>
            <w:proofErr w:type="gramStart"/>
            <w:r w:rsidRPr="002634BA">
              <w:rPr>
                <w:rFonts w:ascii="Helvetica Neue" w:hAnsi="Helvetica Neue"/>
                <w:i/>
                <w:color w:val="FFFFFF"/>
                <w:sz w:val="20"/>
                <w:szCs w:val="20"/>
              </w:rPr>
              <w:t>timeframe</w:t>
            </w:r>
            <w:proofErr w:type="spellEnd"/>
            <w:r w:rsidRPr="002634BA">
              <w:rPr>
                <w:rFonts w:ascii="Helvetica Neue" w:hAnsi="Helvetica Neue"/>
                <w:i/>
                <w:color w:val="FFFFFF"/>
                <w:sz w:val="20"/>
                <w:szCs w:val="20"/>
              </w:rPr>
              <w:t>?</w:t>
            </w:r>
            <w:proofErr w:type="gramEnd"/>
          </w:p>
        </w:tc>
        <w:tc>
          <w:tcPr>
            <w:tcW w:w="1941" w:type="dxa"/>
            <w:shd w:val="clear" w:color="auto" w:fill="943482"/>
          </w:tcPr>
          <w:p w14:paraId="3A4158BD"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sidRPr="002634BA">
              <w:rPr>
                <w:rFonts w:ascii="Helvetica Neue" w:hAnsi="Helvetica Neue"/>
                <w:b/>
                <w:color w:val="FFFFFF"/>
              </w:rPr>
              <w:t>LEAD</w:t>
            </w:r>
          </w:p>
          <w:p w14:paraId="77F60C85" w14:textId="77777777" w:rsidR="002634BA" w:rsidRPr="002634BA" w:rsidRDefault="002634BA" w:rsidP="00A84F9F">
            <w:pPr>
              <w:rPr>
                <w:rFonts w:ascii="Helvetica Neue" w:hAnsi="Helvetica Neue"/>
                <w:b/>
                <w:color w:val="FFFFFF"/>
              </w:rPr>
            </w:pPr>
          </w:p>
          <w:p w14:paraId="354B3D8F" w14:textId="77777777" w:rsidR="002634BA" w:rsidRPr="002634BA" w:rsidRDefault="002634BA" w:rsidP="00A84F9F">
            <w:pPr>
              <w:rPr>
                <w:rFonts w:ascii="Helvetica Neue" w:hAnsi="Helvetica Neue"/>
                <w:b/>
                <w:color w:val="FFFFFF"/>
              </w:rPr>
            </w:pPr>
          </w:p>
          <w:p w14:paraId="22855883" w14:textId="77777777" w:rsidR="002634BA" w:rsidRPr="002634BA" w:rsidRDefault="002634BA" w:rsidP="00A84F9F">
            <w:pPr>
              <w:rPr>
                <w:rFonts w:ascii="Helvetica Neue" w:hAnsi="Helvetica Neue"/>
                <w:i/>
                <w:color w:val="FFFFFF"/>
                <w:lang w:val="en-US"/>
              </w:rPr>
            </w:pPr>
            <w:r w:rsidRPr="002634BA">
              <w:rPr>
                <w:rFonts w:ascii="Helvetica Neue" w:hAnsi="Helvetica Neue"/>
                <w:i/>
                <w:color w:val="FFFFFF"/>
                <w:sz w:val="20"/>
                <w:szCs w:val="20"/>
                <w:lang w:val="en-US"/>
              </w:rPr>
              <w:t>Who will be responsible to lead on this task?</w:t>
            </w:r>
          </w:p>
        </w:tc>
        <w:tc>
          <w:tcPr>
            <w:tcW w:w="1881" w:type="dxa"/>
            <w:shd w:val="clear" w:color="auto" w:fill="943482"/>
          </w:tcPr>
          <w:p w14:paraId="70A170F4"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sidRPr="002634BA">
              <w:rPr>
                <w:rFonts w:ascii="Helvetica Neue" w:hAnsi="Helvetica Neue"/>
                <w:b/>
                <w:color w:val="FFFFFF"/>
              </w:rPr>
              <w:t>HR NEEDS</w:t>
            </w:r>
          </w:p>
          <w:p w14:paraId="7C7738E6" w14:textId="77777777" w:rsidR="002634BA" w:rsidRPr="002634BA" w:rsidRDefault="002634BA" w:rsidP="00A84F9F">
            <w:pPr>
              <w:rPr>
                <w:rFonts w:ascii="Helvetica Neue" w:hAnsi="Helvetica Neue"/>
                <w:b/>
                <w:color w:val="FFFFFF"/>
              </w:rPr>
            </w:pPr>
          </w:p>
          <w:p w14:paraId="04CEBDEE" w14:textId="77777777" w:rsidR="002634BA" w:rsidRPr="002634BA" w:rsidRDefault="002634BA" w:rsidP="00A84F9F">
            <w:pPr>
              <w:rPr>
                <w:rFonts w:ascii="Helvetica Neue" w:hAnsi="Helvetica Neue"/>
                <w:b/>
                <w:color w:val="FFFFFF"/>
              </w:rPr>
            </w:pPr>
          </w:p>
          <w:p w14:paraId="0A58F602" w14:textId="77777777" w:rsidR="002634BA" w:rsidRPr="002634BA" w:rsidRDefault="002634BA" w:rsidP="00A84F9F">
            <w:pPr>
              <w:rPr>
                <w:rFonts w:ascii="Helvetica Neue" w:hAnsi="Helvetica Neue"/>
                <w:i/>
                <w:color w:val="FFFFFF"/>
                <w:lang w:val="en-US"/>
              </w:rPr>
            </w:pPr>
            <w:r w:rsidRPr="002634BA">
              <w:rPr>
                <w:rFonts w:ascii="Helvetica Neue" w:hAnsi="Helvetica Neue"/>
                <w:i/>
                <w:color w:val="FFFFFF"/>
                <w:sz w:val="20"/>
                <w:szCs w:val="20"/>
                <w:lang w:val="en-US"/>
              </w:rPr>
              <w:t>Who else should be involved? For how long? How many people? At what percentage of their time?</w:t>
            </w:r>
          </w:p>
        </w:tc>
        <w:tc>
          <w:tcPr>
            <w:tcW w:w="1980" w:type="dxa"/>
            <w:shd w:val="clear" w:color="auto" w:fill="943482"/>
          </w:tcPr>
          <w:p w14:paraId="11E25417"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sidRPr="002634BA">
              <w:rPr>
                <w:rFonts w:ascii="Helvetica Neue" w:hAnsi="Helvetica Neue"/>
                <w:b/>
                <w:color w:val="FFFFFF"/>
              </w:rPr>
              <w:t>RESOURCES</w:t>
            </w:r>
          </w:p>
          <w:p w14:paraId="32C0B406" w14:textId="77777777" w:rsidR="002634BA" w:rsidRPr="002634BA" w:rsidRDefault="002634BA" w:rsidP="002634BA">
            <w:pPr>
              <w:pBdr>
                <w:top w:val="nil"/>
                <w:left w:val="nil"/>
                <w:bottom w:val="nil"/>
                <w:right w:val="nil"/>
                <w:between w:val="nil"/>
              </w:pBdr>
              <w:rPr>
                <w:rFonts w:ascii="Helvetica Neue" w:hAnsi="Helvetica Neue"/>
                <w:b/>
                <w:color w:val="FFFFFF"/>
              </w:rPr>
            </w:pPr>
          </w:p>
          <w:p w14:paraId="25C71077" w14:textId="77777777" w:rsidR="002634BA" w:rsidRPr="002634BA" w:rsidRDefault="002634BA" w:rsidP="002634BA">
            <w:pPr>
              <w:pBdr>
                <w:top w:val="nil"/>
                <w:left w:val="nil"/>
                <w:bottom w:val="nil"/>
                <w:right w:val="nil"/>
                <w:between w:val="nil"/>
              </w:pBdr>
              <w:spacing w:after="160"/>
              <w:rPr>
                <w:rFonts w:ascii="Helvetica Neue" w:hAnsi="Helvetica Neue"/>
                <w:b/>
                <w:color w:val="FFFFFF"/>
                <w:sz w:val="10"/>
                <w:szCs w:val="10"/>
              </w:rPr>
            </w:pPr>
          </w:p>
          <w:p w14:paraId="60CF673E" w14:textId="77777777" w:rsidR="002634BA" w:rsidRPr="00622B42" w:rsidRDefault="002634BA" w:rsidP="002634BA">
            <w:pPr>
              <w:rPr>
                <w:rFonts w:ascii="Helvetica Neue" w:hAnsi="Helvetica Neue"/>
                <w:b/>
                <w:color w:val="FFFFFF"/>
                <w:lang w:val="en-US"/>
              </w:rPr>
            </w:pPr>
            <w:r w:rsidRPr="002634BA">
              <w:rPr>
                <w:rFonts w:ascii="Helvetica Neue" w:hAnsi="Helvetica Neue"/>
                <w:i/>
                <w:color w:val="FFFFFF"/>
                <w:sz w:val="20"/>
                <w:szCs w:val="20"/>
                <w:lang w:val="en-US"/>
              </w:rPr>
              <w:t>What material/ financial support will they need?</w:t>
            </w:r>
          </w:p>
        </w:tc>
        <w:tc>
          <w:tcPr>
            <w:tcW w:w="1966" w:type="dxa"/>
            <w:shd w:val="clear" w:color="auto" w:fill="943482"/>
          </w:tcPr>
          <w:p w14:paraId="0FB89057" w14:textId="70238FDA" w:rsid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sidRPr="002634BA">
              <w:rPr>
                <w:rFonts w:ascii="Helvetica Neue" w:hAnsi="Helvetica Neue"/>
                <w:b/>
                <w:color w:val="FFFFFF"/>
              </w:rPr>
              <w:t>CAPACITY BULDING</w:t>
            </w:r>
          </w:p>
          <w:p w14:paraId="368612C7" w14:textId="77777777" w:rsidR="002634BA" w:rsidRPr="00426A96" w:rsidRDefault="002634BA" w:rsidP="00A84F9F">
            <w:pPr>
              <w:rPr>
                <w:rFonts w:ascii="Helvetica Neue" w:hAnsi="Helvetica Neue"/>
                <w:b/>
                <w:color w:val="FFFFFF"/>
                <w:sz w:val="20"/>
                <w:szCs w:val="20"/>
              </w:rPr>
            </w:pPr>
          </w:p>
          <w:p w14:paraId="508B2679" w14:textId="77777777" w:rsidR="002634BA" w:rsidRPr="002634BA" w:rsidRDefault="002634BA" w:rsidP="00A84F9F">
            <w:pPr>
              <w:rPr>
                <w:rFonts w:ascii="Helvetica Neue" w:hAnsi="Helvetica Neue"/>
                <w:i/>
                <w:color w:val="FFFFFF"/>
                <w:sz w:val="20"/>
                <w:szCs w:val="20"/>
                <w:lang w:val="en-US"/>
              </w:rPr>
            </w:pPr>
            <w:r w:rsidRPr="002634BA">
              <w:rPr>
                <w:rFonts w:ascii="Helvetica Neue" w:hAnsi="Helvetica Neue"/>
                <w:i/>
                <w:color w:val="FFFFFF"/>
                <w:sz w:val="20"/>
                <w:szCs w:val="20"/>
                <w:lang w:val="en-US"/>
              </w:rPr>
              <w:t>What kinds of trainings will be needed?</w:t>
            </w:r>
          </w:p>
          <w:p w14:paraId="054FC30E" w14:textId="77777777" w:rsidR="002634BA" w:rsidRPr="002634BA" w:rsidRDefault="002634BA" w:rsidP="00A84F9F">
            <w:pPr>
              <w:rPr>
                <w:rFonts w:ascii="Helvetica Neue" w:hAnsi="Helvetica Neue"/>
                <w:b/>
                <w:color w:val="FFFFFF"/>
                <w:lang w:val="en-US"/>
              </w:rPr>
            </w:pPr>
          </w:p>
        </w:tc>
      </w:tr>
      <w:tr w:rsidR="00426A96" w:rsidRPr="00622B42" w14:paraId="20BDF7C9" w14:textId="77777777" w:rsidTr="00426A96">
        <w:trPr>
          <w:gridAfter w:val="1"/>
          <w:wAfter w:w="7" w:type="dxa"/>
        </w:trPr>
        <w:tc>
          <w:tcPr>
            <w:tcW w:w="2070" w:type="dxa"/>
            <w:vMerge w:val="restart"/>
            <w:shd w:val="clear" w:color="auto" w:fill="EADDEB"/>
          </w:tcPr>
          <w:p w14:paraId="2FE85FE3" w14:textId="77777777" w:rsidR="002634BA" w:rsidRPr="00426A96" w:rsidRDefault="002634BA" w:rsidP="00A84F9F">
            <w:pPr>
              <w:rPr>
                <w:rFonts w:ascii="Helvetica Neue" w:hAnsi="Helvetica Neue"/>
                <w:b/>
                <w:lang w:val="en-US"/>
              </w:rPr>
            </w:pPr>
            <w:r w:rsidRPr="00426A96">
              <w:rPr>
                <w:rFonts w:ascii="Helvetica Neue" w:hAnsi="Helvetica Neue"/>
                <w:b/>
                <w:lang w:val="en-US"/>
              </w:rPr>
              <w:t>Design of a feedback mechanism</w:t>
            </w:r>
          </w:p>
        </w:tc>
        <w:tc>
          <w:tcPr>
            <w:tcW w:w="2934" w:type="dxa"/>
            <w:shd w:val="clear" w:color="auto" w:fill="CAA7C8"/>
          </w:tcPr>
          <w:p w14:paraId="00B35A57" w14:textId="77777777" w:rsidR="002634BA" w:rsidRPr="002634BA" w:rsidRDefault="002634BA" w:rsidP="00561C3E">
            <w:pPr>
              <w:pStyle w:val="BodyCopy"/>
              <w:jc w:val="left"/>
            </w:pPr>
            <w:r w:rsidRPr="002634BA">
              <w:t>Building buy-in with leadership and staff</w:t>
            </w:r>
          </w:p>
        </w:tc>
        <w:tc>
          <w:tcPr>
            <w:tcW w:w="2616" w:type="dxa"/>
            <w:shd w:val="clear" w:color="auto" w:fill="EADDEB"/>
          </w:tcPr>
          <w:p w14:paraId="7B9D6B08" w14:textId="77777777" w:rsidR="002634BA" w:rsidRPr="002634BA" w:rsidRDefault="002634BA" w:rsidP="00561C3E">
            <w:pPr>
              <w:pStyle w:val="BodyCopy"/>
              <w:jc w:val="left"/>
            </w:pPr>
            <w:r w:rsidRPr="002634BA">
              <w:t>As soon as the discussion start</w:t>
            </w:r>
          </w:p>
        </w:tc>
        <w:tc>
          <w:tcPr>
            <w:tcW w:w="1941" w:type="dxa"/>
            <w:shd w:val="clear" w:color="auto" w:fill="CAA7C8"/>
          </w:tcPr>
          <w:p w14:paraId="61201149" w14:textId="77777777" w:rsidR="002634BA" w:rsidRPr="002634BA" w:rsidRDefault="002634BA" w:rsidP="00561C3E">
            <w:pPr>
              <w:pStyle w:val="BodyCopy"/>
              <w:jc w:val="left"/>
              <w:rPr>
                <w:i/>
              </w:rPr>
            </w:pPr>
            <w:r w:rsidRPr="002634BA">
              <w:rPr>
                <w:i/>
              </w:rPr>
              <w:t>For example: Community engagement and accountability (CEA) lead</w:t>
            </w:r>
          </w:p>
        </w:tc>
        <w:tc>
          <w:tcPr>
            <w:tcW w:w="1881" w:type="dxa"/>
            <w:shd w:val="clear" w:color="auto" w:fill="EADDEB"/>
          </w:tcPr>
          <w:sdt>
            <w:sdtPr>
              <w:tag w:val="goog_rdk_2"/>
              <w:id w:val="-2020695862"/>
            </w:sdtPr>
            <w:sdtEndPr/>
            <w:sdtContent>
              <w:p w14:paraId="2643FACF" w14:textId="77777777" w:rsidR="002634BA" w:rsidRPr="002634BA" w:rsidRDefault="002634BA" w:rsidP="00561C3E">
                <w:pPr>
                  <w:pStyle w:val="BodyCopy"/>
                  <w:jc w:val="left"/>
                  <w:rPr>
                    <w:i/>
                  </w:rPr>
                </w:pPr>
                <w:r w:rsidRPr="002634BA">
                  <w:rPr>
                    <w:i/>
                  </w:rPr>
                  <w:t xml:space="preserve">For example: Will require two-hour session with SMT, a one-hour “brown bag lunch” with </w:t>
                </w:r>
                <w:sdt>
                  <w:sdtPr>
                    <w:tag w:val="goog_rdk_0"/>
                    <w:id w:val="912193665"/>
                  </w:sdtPr>
                  <w:sdtEndPr/>
                  <w:sdtContent/>
                </w:sdt>
                <w:r w:rsidRPr="002634BA">
                  <w:rPr>
                    <w:i/>
                  </w:rPr>
                  <w:t>general staff</w:t>
                </w:r>
                <w:sdt>
                  <w:sdtPr>
                    <w:tag w:val="goog_rdk_1"/>
                    <w:id w:val="-1239935146"/>
                  </w:sdtPr>
                  <w:sdtEndPr/>
                  <w:sdtContent/>
                </w:sdt>
              </w:p>
            </w:sdtContent>
          </w:sdt>
          <w:p w14:paraId="18F99026" w14:textId="77777777" w:rsidR="002634BA" w:rsidRPr="002634BA" w:rsidRDefault="002634BA" w:rsidP="00561C3E">
            <w:pPr>
              <w:pStyle w:val="BodyCopy"/>
              <w:jc w:val="left"/>
              <w:rPr>
                <w:i/>
              </w:rPr>
            </w:pPr>
          </w:p>
        </w:tc>
        <w:tc>
          <w:tcPr>
            <w:tcW w:w="1980" w:type="dxa"/>
            <w:shd w:val="clear" w:color="auto" w:fill="CAA7C8"/>
          </w:tcPr>
          <w:p w14:paraId="391BB714" w14:textId="77777777" w:rsidR="002634BA" w:rsidRPr="002634BA" w:rsidRDefault="002634BA" w:rsidP="00561C3E">
            <w:pPr>
              <w:pStyle w:val="BodyCopy"/>
              <w:jc w:val="left"/>
              <w:rPr>
                <w:i/>
              </w:rPr>
            </w:pPr>
            <w:r w:rsidRPr="002634BA">
              <w:rPr>
                <w:i/>
              </w:rPr>
              <w:t>For example: Feedback Kit, refreshments for “brown bag lunch” session</w:t>
            </w:r>
          </w:p>
        </w:tc>
        <w:tc>
          <w:tcPr>
            <w:tcW w:w="1966" w:type="dxa"/>
            <w:shd w:val="clear" w:color="auto" w:fill="EADDEB"/>
          </w:tcPr>
          <w:p w14:paraId="774B59B9" w14:textId="77777777" w:rsidR="002634BA" w:rsidRPr="002634BA" w:rsidRDefault="002634BA" w:rsidP="00561C3E">
            <w:pPr>
              <w:pStyle w:val="BodyCopy"/>
              <w:jc w:val="left"/>
              <w:rPr>
                <w:i/>
              </w:rPr>
            </w:pPr>
            <w:r w:rsidRPr="002634BA">
              <w:rPr>
                <w:i/>
              </w:rPr>
              <w:t>For example: No trainings, but will require focal point to put together briefings on feedback mechanism</w:t>
            </w:r>
          </w:p>
        </w:tc>
      </w:tr>
      <w:tr w:rsidR="00426A96" w14:paraId="28B40271" w14:textId="77777777" w:rsidTr="00426A96">
        <w:trPr>
          <w:gridAfter w:val="1"/>
          <w:wAfter w:w="7" w:type="dxa"/>
          <w:trHeight w:val="1095"/>
        </w:trPr>
        <w:tc>
          <w:tcPr>
            <w:tcW w:w="2070" w:type="dxa"/>
            <w:vMerge/>
            <w:shd w:val="clear" w:color="auto" w:fill="EADDEB"/>
          </w:tcPr>
          <w:p w14:paraId="32D78AF3"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11FA5735" w14:textId="77777777" w:rsidR="002634BA" w:rsidRPr="002634BA" w:rsidRDefault="002634BA" w:rsidP="00561C3E">
            <w:pPr>
              <w:pStyle w:val="BodyCopy"/>
              <w:jc w:val="left"/>
            </w:pPr>
            <w:r w:rsidRPr="002634BA">
              <w:t xml:space="preserve">Discussing the mechanism with diverse groups </w:t>
            </w:r>
            <w:sdt>
              <w:sdtPr>
                <w:tag w:val="goog_rdk_3"/>
                <w:id w:val="-754520801"/>
              </w:sdtPr>
              <w:sdtEndPr/>
              <w:sdtContent/>
            </w:sdt>
            <w:r w:rsidRPr="002634BA">
              <w:t>of the community</w:t>
            </w:r>
          </w:p>
        </w:tc>
        <w:tc>
          <w:tcPr>
            <w:tcW w:w="2616" w:type="dxa"/>
            <w:shd w:val="clear" w:color="auto" w:fill="EADDEB"/>
          </w:tcPr>
          <w:p w14:paraId="4BF0584E" w14:textId="77777777" w:rsidR="002634BA" w:rsidRPr="002634BA" w:rsidRDefault="002634BA" w:rsidP="00561C3E">
            <w:pPr>
              <w:pStyle w:val="BodyCopy"/>
              <w:jc w:val="left"/>
              <w:rPr>
                <w:i/>
              </w:rPr>
            </w:pPr>
            <w:r w:rsidRPr="002634BA">
              <w:rPr>
                <w:i/>
              </w:rPr>
              <w:t>For example: Within first month</w:t>
            </w:r>
          </w:p>
        </w:tc>
        <w:tc>
          <w:tcPr>
            <w:tcW w:w="1941" w:type="dxa"/>
            <w:shd w:val="clear" w:color="auto" w:fill="CAA7C8"/>
          </w:tcPr>
          <w:p w14:paraId="5E78902F" w14:textId="77777777" w:rsidR="002634BA" w:rsidRDefault="002634BA" w:rsidP="00561C3E">
            <w:pPr>
              <w:pStyle w:val="BodyCopy"/>
              <w:jc w:val="left"/>
            </w:pPr>
            <w:r>
              <w:rPr>
                <w:i/>
              </w:rPr>
              <w:t>For example: CEA lead</w:t>
            </w:r>
          </w:p>
        </w:tc>
        <w:tc>
          <w:tcPr>
            <w:tcW w:w="1881" w:type="dxa"/>
            <w:shd w:val="clear" w:color="auto" w:fill="EADDEB"/>
          </w:tcPr>
          <w:p w14:paraId="524051D6" w14:textId="77777777" w:rsidR="002634BA" w:rsidRDefault="002634BA" w:rsidP="00561C3E">
            <w:pPr>
              <w:pStyle w:val="BodyCopy"/>
              <w:jc w:val="left"/>
              <w:rPr>
                <w:i/>
              </w:rPr>
            </w:pPr>
          </w:p>
        </w:tc>
        <w:tc>
          <w:tcPr>
            <w:tcW w:w="1980" w:type="dxa"/>
            <w:shd w:val="clear" w:color="auto" w:fill="CAA7C8"/>
          </w:tcPr>
          <w:p w14:paraId="089054C3" w14:textId="77777777" w:rsidR="002634BA" w:rsidRDefault="002634BA" w:rsidP="00561C3E">
            <w:pPr>
              <w:pStyle w:val="BodyCopy"/>
              <w:jc w:val="left"/>
              <w:rPr>
                <w:i/>
              </w:rPr>
            </w:pPr>
          </w:p>
        </w:tc>
        <w:tc>
          <w:tcPr>
            <w:tcW w:w="1966" w:type="dxa"/>
            <w:shd w:val="clear" w:color="auto" w:fill="EADDEB"/>
          </w:tcPr>
          <w:p w14:paraId="24108466" w14:textId="77777777" w:rsidR="002634BA" w:rsidRDefault="002634BA" w:rsidP="00561C3E">
            <w:pPr>
              <w:pStyle w:val="BodyCopy"/>
              <w:jc w:val="left"/>
              <w:rPr>
                <w:i/>
              </w:rPr>
            </w:pPr>
          </w:p>
        </w:tc>
      </w:tr>
      <w:tr w:rsidR="00426A96" w14:paraId="302A53A3" w14:textId="77777777" w:rsidTr="00426A96">
        <w:trPr>
          <w:gridAfter w:val="1"/>
          <w:wAfter w:w="7" w:type="dxa"/>
        </w:trPr>
        <w:tc>
          <w:tcPr>
            <w:tcW w:w="2070" w:type="dxa"/>
            <w:vMerge/>
            <w:shd w:val="clear" w:color="auto" w:fill="EADDEB"/>
          </w:tcPr>
          <w:p w14:paraId="1CCE642C"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34E5AB86" w14:textId="77777777" w:rsidR="002634BA" w:rsidRPr="002634BA" w:rsidRDefault="002634BA" w:rsidP="00561C3E">
            <w:pPr>
              <w:pStyle w:val="BodyCopy"/>
              <w:jc w:val="left"/>
            </w:pPr>
            <w:r w:rsidRPr="002634BA">
              <w:t xml:space="preserve">Planning the mechanism by mapping the stakeholders and information flow, agreeing on roles and </w:t>
            </w:r>
            <w:proofErr w:type="gramStart"/>
            <w:r w:rsidRPr="002634BA">
              <w:t>responsibilities</w:t>
            </w:r>
            <w:proofErr w:type="gramEnd"/>
            <w:r w:rsidRPr="002634BA">
              <w:t xml:space="preserve"> and identifying resources and support</w:t>
            </w:r>
          </w:p>
        </w:tc>
        <w:tc>
          <w:tcPr>
            <w:tcW w:w="2616" w:type="dxa"/>
            <w:shd w:val="clear" w:color="auto" w:fill="EADDEB"/>
          </w:tcPr>
          <w:p w14:paraId="69F20EB7" w14:textId="77777777" w:rsidR="002634BA" w:rsidRPr="002634BA" w:rsidRDefault="002634BA" w:rsidP="00561C3E">
            <w:pPr>
              <w:pStyle w:val="BodyCopy"/>
              <w:jc w:val="left"/>
            </w:pPr>
            <w:r w:rsidRPr="002634BA">
              <w:rPr>
                <w:i/>
              </w:rPr>
              <w:t>For example: Within first month</w:t>
            </w:r>
          </w:p>
        </w:tc>
        <w:tc>
          <w:tcPr>
            <w:tcW w:w="1941" w:type="dxa"/>
            <w:shd w:val="clear" w:color="auto" w:fill="CAA7C8"/>
          </w:tcPr>
          <w:p w14:paraId="062B76EC" w14:textId="77777777" w:rsidR="002634BA" w:rsidRDefault="002634BA" w:rsidP="00561C3E">
            <w:pPr>
              <w:pStyle w:val="BodyCopy"/>
              <w:jc w:val="left"/>
            </w:pPr>
            <w:r>
              <w:rPr>
                <w:i/>
              </w:rPr>
              <w:t>For example: CEA lead</w:t>
            </w:r>
          </w:p>
        </w:tc>
        <w:tc>
          <w:tcPr>
            <w:tcW w:w="1881" w:type="dxa"/>
            <w:shd w:val="clear" w:color="auto" w:fill="EADDEB"/>
          </w:tcPr>
          <w:p w14:paraId="4C7DF98D" w14:textId="77777777" w:rsidR="002634BA" w:rsidRDefault="002634BA" w:rsidP="00561C3E">
            <w:pPr>
              <w:pStyle w:val="BodyCopy"/>
              <w:jc w:val="left"/>
              <w:rPr>
                <w:i/>
              </w:rPr>
            </w:pPr>
          </w:p>
        </w:tc>
        <w:tc>
          <w:tcPr>
            <w:tcW w:w="1980" w:type="dxa"/>
            <w:shd w:val="clear" w:color="auto" w:fill="CAA7C8"/>
          </w:tcPr>
          <w:p w14:paraId="17DB6A72" w14:textId="77777777" w:rsidR="002634BA" w:rsidRDefault="002634BA" w:rsidP="00561C3E">
            <w:pPr>
              <w:pStyle w:val="BodyCopy"/>
              <w:jc w:val="left"/>
              <w:rPr>
                <w:i/>
              </w:rPr>
            </w:pPr>
          </w:p>
        </w:tc>
        <w:tc>
          <w:tcPr>
            <w:tcW w:w="1966" w:type="dxa"/>
            <w:shd w:val="clear" w:color="auto" w:fill="EADDEB"/>
          </w:tcPr>
          <w:p w14:paraId="578F512F" w14:textId="77777777" w:rsidR="002634BA" w:rsidRDefault="002634BA" w:rsidP="00561C3E">
            <w:pPr>
              <w:pStyle w:val="BodyCopy"/>
              <w:jc w:val="left"/>
              <w:rPr>
                <w:i/>
              </w:rPr>
            </w:pPr>
          </w:p>
        </w:tc>
      </w:tr>
      <w:tr w:rsidR="00426A96" w:rsidRPr="00622B42" w14:paraId="7519354E" w14:textId="77777777" w:rsidTr="00426A96">
        <w:trPr>
          <w:gridAfter w:val="1"/>
          <w:wAfter w:w="7" w:type="dxa"/>
        </w:trPr>
        <w:tc>
          <w:tcPr>
            <w:tcW w:w="2070" w:type="dxa"/>
            <w:vMerge/>
            <w:shd w:val="clear" w:color="auto" w:fill="EADDEB"/>
          </w:tcPr>
          <w:p w14:paraId="62D76CB4"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7D722315" w14:textId="77777777" w:rsidR="002634BA" w:rsidRPr="002634BA" w:rsidRDefault="00622B42" w:rsidP="00561C3E">
            <w:pPr>
              <w:pStyle w:val="BodyCopy"/>
              <w:jc w:val="left"/>
            </w:pPr>
            <w:sdt>
              <w:sdtPr>
                <w:tag w:val="goog_rdk_8"/>
                <w:id w:val="-1367516939"/>
              </w:sdtPr>
              <w:sdtEndPr/>
              <w:sdtContent/>
            </w:sdt>
            <w:r w:rsidR="002634BA" w:rsidRPr="002634BA">
              <w:t>Designing or adapting data collection tools and processes</w:t>
            </w:r>
          </w:p>
        </w:tc>
        <w:tc>
          <w:tcPr>
            <w:tcW w:w="2616" w:type="dxa"/>
            <w:shd w:val="clear" w:color="auto" w:fill="EADDEB"/>
          </w:tcPr>
          <w:p w14:paraId="1EB8D9D6" w14:textId="77777777" w:rsidR="002634BA" w:rsidRPr="002634BA" w:rsidRDefault="002634BA" w:rsidP="00561C3E">
            <w:pPr>
              <w:pStyle w:val="BodyCopy"/>
              <w:jc w:val="left"/>
            </w:pPr>
            <w:r w:rsidRPr="002634BA">
              <w:rPr>
                <w:i/>
              </w:rPr>
              <w:t>For example: Within first month</w:t>
            </w:r>
          </w:p>
        </w:tc>
        <w:tc>
          <w:tcPr>
            <w:tcW w:w="1941" w:type="dxa"/>
            <w:shd w:val="clear" w:color="auto" w:fill="CAA7C8"/>
          </w:tcPr>
          <w:p w14:paraId="3489AE4D" w14:textId="77777777" w:rsidR="002634BA" w:rsidRPr="002634BA" w:rsidRDefault="002634BA" w:rsidP="00561C3E">
            <w:pPr>
              <w:pStyle w:val="BodyCopy"/>
              <w:jc w:val="left"/>
            </w:pPr>
            <w:r w:rsidRPr="002634BA">
              <w:rPr>
                <w:i/>
              </w:rPr>
              <w:t>For example: Information Management (IM) officer, Planning, Monitoring, Evaluation &amp; Learning (PMER) officer</w:t>
            </w:r>
            <w:sdt>
              <w:sdtPr>
                <w:tag w:val="goog_rdk_9"/>
                <w:id w:val="867262684"/>
              </w:sdtPr>
              <w:sdtEndPr/>
              <w:sdtContent>
                <w:r w:rsidRPr="002634BA">
                  <w:rPr>
                    <w:i/>
                  </w:rPr>
                  <w:t xml:space="preserve">, </w:t>
                </w:r>
              </w:sdtContent>
            </w:sdt>
          </w:p>
        </w:tc>
        <w:tc>
          <w:tcPr>
            <w:tcW w:w="1881" w:type="dxa"/>
            <w:shd w:val="clear" w:color="auto" w:fill="EADDEB"/>
          </w:tcPr>
          <w:p w14:paraId="20F0855C" w14:textId="77777777" w:rsidR="002634BA" w:rsidRPr="002634BA" w:rsidRDefault="002634BA" w:rsidP="00561C3E">
            <w:pPr>
              <w:pStyle w:val="BodyCopy"/>
              <w:jc w:val="left"/>
              <w:rPr>
                <w:i/>
              </w:rPr>
            </w:pPr>
          </w:p>
        </w:tc>
        <w:tc>
          <w:tcPr>
            <w:tcW w:w="1980" w:type="dxa"/>
            <w:shd w:val="clear" w:color="auto" w:fill="CAA7C8"/>
          </w:tcPr>
          <w:p w14:paraId="4638D58A" w14:textId="77777777" w:rsidR="002634BA" w:rsidRPr="002634BA" w:rsidRDefault="002634BA" w:rsidP="00561C3E">
            <w:pPr>
              <w:pStyle w:val="BodyCopy"/>
              <w:jc w:val="left"/>
              <w:rPr>
                <w:i/>
              </w:rPr>
            </w:pPr>
          </w:p>
        </w:tc>
        <w:tc>
          <w:tcPr>
            <w:tcW w:w="1966" w:type="dxa"/>
            <w:shd w:val="clear" w:color="auto" w:fill="EADDEB"/>
          </w:tcPr>
          <w:p w14:paraId="0D64F50A" w14:textId="77777777" w:rsidR="002634BA" w:rsidRPr="002634BA" w:rsidRDefault="002634BA" w:rsidP="00561C3E">
            <w:pPr>
              <w:pStyle w:val="BodyCopy"/>
              <w:jc w:val="left"/>
              <w:rPr>
                <w:i/>
              </w:rPr>
            </w:pPr>
          </w:p>
        </w:tc>
      </w:tr>
      <w:tr w:rsidR="00426A96" w14:paraId="5490071B" w14:textId="77777777" w:rsidTr="00426A96">
        <w:trPr>
          <w:gridAfter w:val="1"/>
          <w:wAfter w:w="7" w:type="dxa"/>
        </w:trPr>
        <w:tc>
          <w:tcPr>
            <w:tcW w:w="2070" w:type="dxa"/>
            <w:vMerge/>
            <w:shd w:val="clear" w:color="auto" w:fill="EADDEB"/>
          </w:tcPr>
          <w:p w14:paraId="631EE5C6"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3361C142" w14:textId="77777777" w:rsidR="002634BA" w:rsidRPr="002634BA" w:rsidRDefault="002634BA" w:rsidP="00561C3E">
            <w:pPr>
              <w:pStyle w:val="BodyCopy"/>
              <w:jc w:val="left"/>
            </w:pPr>
            <w:r w:rsidRPr="002634BA">
              <w:t>Facilitating briefings and trainings on the importance of feedback</w:t>
            </w:r>
          </w:p>
        </w:tc>
        <w:tc>
          <w:tcPr>
            <w:tcW w:w="2616" w:type="dxa"/>
            <w:shd w:val="clear" w:color="auto" w:fill="EADDEB"/>
          </w:tcPr>
          <w:p w14:paraId="483FE322" w14:textId="77777777" w:rsidR="002634BA" w:rsidRPr="002634BA" w:rsidRDefault="002634BA" w:rsidP="00561C3E">
            <w:pPr>
              <w:pStyle w:val="BodyCopy"/>
              <w:jc w:val="left"/>
            </w:pPr>
            <w:r w:rsidRPr="002634BA">
              <w:rPr>
                <w:i/>
              </w:rPr>
              <w:t>For example: Within second month</w:t>
            </w:r>
          </w:p>
        </w:tc>
        <w:tc>
          <w:tcPr>
            <w:tcW w:w="1941" w:type="dxa"/>
            <w:shd w:val="clear" w:color="auto" w:fill="CAA7C8"/>
          </w:tcPr>
          <w:p w14:paraId="55F9673E" w14:textId="77777777" w:rsidR="002634BA" w:rsidRDefault="002634BA" w:rsidP="00561C3E">
            <w:pPr>
              <w:pStyle w:val="BodyCopy"/>
              <w:jc w:val="left"/>
            </w:pPr>
            <w:r>
              <w:rPr>
                <w:i/>
              </w:rPr>
              <w:t>For example: CEA lead</w:t>
            </w:r>
          </w:p>
        </w:tc>
        <w:tc>
          <w:tcPr>
            <w:tcW w:w="1881" w:type="dxa"/>
            <w:shd w:val="clear" w:color="auto" w:fill="EADDEB"/>
          </w:tcPr>
          <w:p w14:paraId="5BFA91D5" w14:textId="77777777" w:rsidR="002634BA" w:rsidRDefault="002634BA" w:rsidP="00561C3E">
            <w:pPr>
              <w:pStyle w:val="BodyCopy"/>
              <w:jc w:val="left"/>
              <w:rPr>
                <w:i/>
              </w:rPr>
            </w:pPr>
          </w:p>
        </w:tc>
        <w:tc>
          <w:tcPr>
            <w:tcW w:w="1980" w:type="dxa"/>
            <w:shd w:val="clear" w:color="auto" w:fill="CAA7C8"/>
          </w:tcPr>
          <w:p w14:paraId="36B99031" w14:textId="77777777" w:rsidR="002634BA" w:rsidRDefault="002634BA" w:rsidP="00561C3E">
            <w:pPr>
              <w:pStyle w:val="BodyCopy"/>
              <w:jc w:val="left"/>
              <w:rPr>
                <w:i/>
              </w:rPr>
            </w:pPr>
          </w:p>
        </w:tc>
        <w:tc>
          <w:tcPr>
            <w:tcW w:w="1966" w:type="dxa"/>
            <w:shd w:val="clear" w:color="auto" w:fill="EADDEB"/>
          </w:tcPr>
          <w:p w14:paraId="07DD6C4A" w14:textId="77777777" w:rsidR="002634BA" w:rsidRDefault="002634BA" w:rsidP="00561C3E">
            <w:pPr>
              <w:pStyle w:val="BodyCopy"/>
              <w:jc w:val="left"/>
              <w:rPr>
                <w:i/>
              </w:rPr>
            </w:pPr>
          </w:p>
        </w:tc>
      </w:tr>
      <w:tr w:rsidR="00426A96" w:rsidRPr="00622B42" w14:paraId="6F9C3E21" w14:textId="77777777" w:rsidTr="00426A96">
        <w:trPr>
          <w:gridAfter w:val="1"/>
          <w:wAfter w:w="7" w:type="dxa"/>
        </w:trPr>
        <w:tc>
          <w:tcPr>
            <w:tcW w:w="2070" w:type="dxa"/>
            <w:vMerge/>
            <w:shd w:val="clear" w:color="auto" w:fill="EADDEB"/>
          </w:tcPr>
          <w:p w14:paraId="346D87CD"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68FF9A03" w14:textId="77777777" w:rsidR="002634BA" w:rsidRPr="002634BA" w:rsidRDefault="002634BA" w:rsidP="00561C3E">
            <w:pPr>
              <w:pStyle w:val="BodyCopy"/>
              <w:jc w:val="left"/>
            </w:pPr>
            <w:r w:rsidRPr="002634BA">
              <w:t>Facilitating trainings on data collection</w:t>
            </w:r>
          </w:p>
        </w:tc>
        <w:tc>
          <w:tcPr>
            <w:tcW w:w="2616" w:type="dxa"/>
            <w:shd w:val="clear" w:color="auto" w:fill="EADDEB"/>
          </w:tcPr>
          <w:p w14:paraId="30C45D6D" w14:textId="77777777" w:rsidR="002634BA" w:rsidRPr="002634BA" w:rsidRDefault="002634BA" w:rsidP="00561C3E">
            <w:pPr>
              <w:pStyle w:val="BodyCopy"/>
              <w:jc w:val="left"/>
            </w:pPr>
            <w:r w:rsidRPr="002634BA">
              <w:rPr>
                <w:i/>
              </w:rPr>
              <w:t>For example: Within second month</w:t>
            </w:r>
          </w:p>
        </w:tc>
        <w:tc>
          <w:tcPr>
            <w:tcW w:w="1941" w:type="dxa"/>
            <w:shd w:val="clear" w:color="auto" w:fill="CAA7C8"/>
          </w:tcPr>
          <w:p w14:paraId="7840ED7E" w14:textId="77777777" w:rsidR="002634BA" w:rsidRPr="002634BA" w:rsidRDefault="002634BA" w:rsidP="00561C3E">
            <w:pPr>
              <w:pStyle w:val="BodyCopy"/>
              <w:jc w:val="left"/>
            </w:pPr>
            <w:r w:rsidRPr="002634BA">
              <w:rPr>
                <w:i/>
              </w:rPr>
              <w:t xml:space="preserve">For example: CEA officer, IM officer </w:t>
            </w:r>
          </w:p>
        </w:tc>
        <w:tc>
          <w:tcPr>
            <w:tcW w:w="1881" w:type="dxa"/>
            <w:shd w:val="clear" w:color="auto" w:fill="EADDEB"/>
          </w:tcPr>
          <w:p w14:paraId="6DE4053D" w14:textId="77777777" w:rsidR="002634BA" w:rsidRPr="002634BA" w:rsidRDefault="002634BA" w:rsidP="00561C3E">
            <w:pPr>
              <w:pStyle w:val="BodyCopy"/>
              <w:jc w:val="left"/>
              <w:rPr>
                <w:i/>
              </w:rPr>
            </w:pPr>
          </w:p>
        </w:tc>
        <w:tc>
          <w:tcPr>
            <w:tcW w:w="1980" w:type="dxa"/>
            <w:shd w:val="clear" w:color="auto" w:fill="CAA7C8"/>
          </w:tcPr>
          <w:p w14:paraId="5FA9E8C6" w14:textId="77777777" w:rsidR="002634BA" w:rsidRPr="002634BA" w:rsidRDefault="002634BA" w:rsidP="00561C3E">
            <w:pPr>
              <w:pStyle w:val="BodyCopy"/>
              <w:jc w:val="left"/>
              <w:rPr>
                <w:i/>
              </w:rPr>
            </w:pPr>
          </w:p>
        </w:tc>
        <w:tc>
          <w:tcPr>
            <w:tcW w:w="1966" w:type="dxa"/>
            <w:shd w:val="clear" w:color="auto" w:fill="EADDEB"/>
          </w:tcPr>
          <w:p w14:paraId="1453D843" w14:textId="77777777" w:rsidR="002634BA" w:rsidRPr="002634BA" w:rsidRDefault="002634BA" w:rsidP="00561C3E">
            <w:pPr>
              <w:pStyle w:val="BodyCopy"/>
              <w:jc w:val="left"/>
              <w:rPr>
                <w:i/>
              </w:rPr>
            </w:pPr>
          </w:p>
        </w:tc>
      </w:tr>
      <w:tr w:rsidR="00426A96" w:rsidRPr="00622B42" w14:paraId="7CB93872" w14:textId="77777777" w:rsidTr="00426A96">
        <w:trPr>
          <w:gridAfter w:val="1"/>
          <w:wAfter w:w="7" w:type="dxa"/>
        </w:trPr>
        <w:tc>
          <w:tcPr>
            <w:tcW w:w="2070" w:type="dxa"/>
            <w:vMerge/>
            <w:shd w:val="clear" w:color="auto" w:fill="EADDEB"/>
          </w:tcPr>
          <w:p w14:paraId="5808763E"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57AD04E9" w14:textId="77777777" w:rsidR="002634BA" w:rsidRPr="002634BA" w:rsidRDefault="002634BA" w:rsidP="00426A96">
            <w:pPr>
              <w:pStyle w:val="BodyCopy"/>
              <w:jc w:val="left"/>
            </w:pPr>
            <w:r w:rsidRPr="002634BA">
              <w:t>Facilitating trainings on feedback analysis</w:t>
            </w:r>
          </w:p>
        </w:tc>
        <w:tc>
          <w:tcPr>
            <w:tcW w:w="2616" w:type="dxa"/>
            <w:shd w:val="clear" w:color="auto" w:fill="EADDEB"/>
          </w:tcPr>
          <w:p w14:paraId="23A23710" w14:textId="77777777" w:rsidR="002634BA" w:rsidRPr="002634BA" w:rsidRDefault="002634BA" w:rsidP="00426A96">
            <w:pPr>
              <w:pStyle w:val="BodyCopy"/>
              <w:jc w:val="left"/>
            </w:pPr>
            <w:r w:rsidRPr="002634BA">
              <w:rPr>
                <w:i/>
              </w:rPr>
              <w:t>For example: Within second month</w:t>
            </w:r>
          </w:p>
        </w:tc>
        <w:tc>
          <w:tcPr>
            <w:tcW w:w="1941" w:type="dxa"/>
            <w:shd w:val="clear" w:color="auto" w:fill="CAA7C8"/>
          </w:tcPr>
          <w:p w14:paraId="2127212E" w14:textId="77777777" w:rsidR="002634BA" w:rsidRPr="002634BA" w:rsidRDefault="002634BA" w:rsidP="00426A96">
            <w:pPr>
              <w:pStyle w:val="BodyCopy"/>
              <w:jc w:val="left"/>
            </w:pPr>
            <w:r w:rsidRPr="002634BA">
              <w:rPr>
                <w:i/>
              </w:rPr>
              <w:t>For example: CEA officer, IM officer</w:t>
            </w:r>
          </w:p>
        </w:tc>
        <w:tc>
          <w:tcPr>
            <w:tcW w:w="1881" w:type="dxa"/>
            <w:shd w:val="clear" w:color="auto" w:fill="EADDEB"/>
          </w:tcPr>
          <w:p w14:paraId="7530964F" w14:textId="77777777" w:rsidR="002634BA" w:rsidRPr="002634BA" w:rsidRDefault="002634BA" w:rsidP="00426A96">
            <w:pPr>
              <w:pStyle w:val="BodyCopy"/>
              <w:jc w:val="left"/>
              <w:rPr>
                <w:i/>
              </w:rPr>
            </w:pPr>
          </w:p>
        </w:tc>
        <w:tc>
          <w:tcPr>
            <w:tcW w:w="1980" w:type="dxa"/>
            <w:shd w:val="clear" w:color="auto" w:fill="CAA7C8"/>
          </w:tcPr>
          <w:p w14:paraId="6403422B" w14:textId="77777777" w:rsidR="002634BA" w:rsidRPr="002634BA" w:rsidRDefault="002634BA" w:rsidP="00426A96">
            <w:pPr>
              <w:pStyle w:val="BodyCopy"/>
              <w:jc w:val="left"/>
              <w:rPr>
                <w:i/>
              </w:rPr>
            </w:pPr>
          </w:p>
        </w:tc>
        <w:tc>
          <w:tcPr>
            <w:tcW w:w="1966" w:type="dxa"/>
            <w:shd w:val="clear" w:color="auto" w:fill="EADDEB"/>
          </w:tcPr>
          <w:p w14:paraId="6C0E53FE" w14:textId="77777777" w:rsidR="002634BA" w:rsidRPr="002634BA" w:rsidRDefault="002634BA" w:rsidP="00426A96">
            <w:pPr>
              <w:pStyle w:val="BodyCopy"/>
              <w:jc w:val="left"/>
              <w:rPr>
                <w:i/>
              </w:rPr>
            </w:pPr>
          </w:p>
        </w:tc>
      </w:tr>
      <w:tr w:rsidR="002634BA" w:rsidRPr="00622B42" w14:paraId="60CF8E51" w14:textId="77777777" w:rsidTr="002634BA">
        <w:trPr>
          <w:trHeight w:val="220"/>
        </w:trPr>
        <w:tc>
          <w:tcPr>
            <w:tcW w:w="15395" w:type="dxa"/>
            <w:gridSpan w:val="8"/>
            <w:shd w:val="clear" w:color="auto" w:fill="FFFFFF"/>
          </w:tcPr>
          <w:p w14:paraId="68B7734F" w14:textId="77777777" w:rsidR="002634BA" w:rsidRPr="002634BA" w:rsidRDefault="002634BA" w:rsidP="00A84F9F">
            <w:pPr>
              <w:widowControl w:val="0"/>
              <w:pBdr>
                <w:top w:val="nil"/>
                <w:left w:val="nil"/>
                <w:bottom w:val="nil"/>
                <w:right w:val="nil"/>
                <w:between w:val="nil"/>
              </w:pBdr>
              <w:spacing w:line="276" w:lineRule="auto"/>
              <w:rPr>
                <w:i/>
                <w:highlight w:val="black"/>
                <w:lang w:val="en-US"/>
              </w:rPr>
            </w:pPr>
          </w:p>
        </w:tc>
      </w:tr>
      <w:tr w:rsidR="00426A96" w:rsidRPr="00622B42" w14:paraId="10AC44C2" w14:textId="77777777" w:rsidTr="00426A96">
        <w:trPr>
          <w:gridAfter w:val="1"/>
          <w:wAfter w:w="7" w:type="dxa"/>
        </w:trPr>
        <w:tc>
          <w:tcPr>
            <w:tcW w:w="2070" w:type="dxa"/>
            <w:vMerge w:val="restart"/>
            <w:shd w:val="clear" w:color="auto" w:fill="EADDEB"/>
          </w:tcPr>
          <w:p w14:paraId="1593937E" w14:textId="77777777" w:rsidR="002634BA" w:rsidRDefault="002634BA" w:rsidP="00426A96">
            <w:pPr>
              <w:rPr>
                <w:b/>
              </w:rPr>
            </w:pPr>
            <w:r w:rsidRPr="00426A96">
              <w:rPr>
                <w:rFonts w:ascii="Helvetica Neue" w:hAnsi="Helvetica Neue"/>
                <w:b/>
                <w:lang w:val="en-US"/>
              </w:rPr>
              <w:t>Collection of community feedback</w:t>
            </w:r>
          </w:p>
        </w:tc>
        <w:tc>
          <w:tcPr>
            <w:tcW w:w="2934" w:type="dxa"/>
            <w:shd w:val="clear" w:color="auto" w:fill="CAA7C8"/>
          </w:tcPr>
          <w:p w14:paraId="598E08FC" w14:textId="77777777" w:rsidR="002634BA" w:rsidRPr="002634BA" w:rsidRDefault="002634BA" w:rsidP="00561C3E">
            <w:pPr>
              <w:pStyle w:val="BodyCopy"/>
              <w:jc w:val="left"/>
            </w:pPr>
            <w:r w:rsidRPr="002634BA">
              <w:t>Receiving and recording community feedback, and providing an initial response where possible</w:t>
            </w:r>
          </w:p>
        </w:tc>
        <w:tc>
          <w:tcPr>
            <w:tcW w:w="2616" w:type="dxa"/>
            <w:shd w:val="clear" w:color="auto" w:fill="EADDEB"/>
          </w:tcPr>
          <w:p w14:paraId="38FB9EF0" w14:textId="77777777" w:rsidR="002634BA" w:rsidRPr="002634BA" w:rsidRDefault="002634BA" w:rsidP="00561C3E">
            <w:pPr>
              <w:pStyle w:val="BodyCopy"/>
              <w:jc w:val="left"/>
              <w:rPr>
                <w:i/>
              </w:rPr>
            </w:pPr>
            <w:r w:rsidRPr="002634BA">
              <w:rPr>
                <w:i/>
              </w:rPr>
              <w:t>For example: Regular recording during health promotion activities (3 times a week)</w:t>
            </w:r>
          </w:p>
        </w:tc>
        <w:tc>
          <w:tcPr>
            <w:tcW w:w="1941" w:type="dxa"/>
            <w:shd w:val="clear" w:color="auto" w:fill="CAA7C8"/>
          </w:tcPr>
          <w:p w14:paraId="280D2C8A" w14:textId="77777777" w:rsidR="002634BA" w:rsidRPr="002634BA" w:rsidRDefault="002634BA" w:rsidP="00561C3E">
            <w:pPr>
              <w:pStyle w:val="BodyCopy"/>
              <w:jc w:val="left"/>
              <w:rPr>
                <w:i/>
              </w:rPr>
            </w:pPr>
            <w:r w:rsidRPr="002634BA">
              <w:rPr>
                <w:i/>
              </w:rPr>
              <w:t>For example: staff and volunteers during regular activities, hotline operators, staff and volunteers dedicated to feedback collection</w:t>
            </w:r>
          </w:p>
        </w:tc>
        <w:tc>
          <w:tcPr>
            <w:tcW w:w="1881" w:type="dxa"/>
            <w:shd w:val="clear" w:color="auto" w:fill="EADDEB"/>
          </w:tcPr>
          <w:p w14:paraId="1C726B53" w14:textId="77777777" w:rsidR="002634BA" w:rsidRPr="002634BA" w:rsidRDefault="002634BA" w:rsidP="00561C3E">
            <w:pPr>
              <w:pStyle w:val="BodyCopy"/>
              <w:jc w:val="left"/>
              <w:rPr>
                <w:i/>
              </w:rPr>
            </w:pPr>
          </w:p>
        </w:tc>
        <w:tc>
          <w:tcPr>
            <w:tcW w:w="1980" w:type="dxa"/>
            <w:shd w:val="clear" w:color="auto" w:fill="CAA7C8"/>
          </w:tcPr>
          <w:p w14:paraId="6C8C03AD" w14:textId="77777777" w:rsidR="002634BA" w:rsidRPr="002634BA" w:rsidRDefault="002634BA" w:rsidP="00561C3E">
            <w:pPr>
              <w:pStyle w:val="BodyCopy"/>
              <w:jc w:val="left"/>
              <w:rPr>
                <w:i/>
              </w:rPr>
            </w:pPr>
          </w:p>
        </w:tc>
        <w:tc>
          <w:tcPr>
            <w:tcW w:w="1966" w:type="dxa"/>
            <w:shd w:val="clear" w:color="auto" w:fill="EADDEB"/>
          </w:tcPr>
          <w:p w14:paraId="5275EA59" w14:textId="77777777" w:rsidR="002634BA" w:rsidRPr="002634BA" w:rsidRDefault="002634BA" w:rsidP="00561C3E">
            <w:pPr>
              <w:pStyle w:val="BodyCopy"/>
              <w:jc w:val="left"/>
              <w:rPr>
                <w:i/>
              </w:rPr>
            </w:pPr>
          </w:p>
        </w:tc>
      </w:tr>
      <w:tr w:rsidR="00426A96" w14:paraId="7082E3BD" w14:textId="77777777" w:rsidTr="00426A96">
        <w:trPr>
          <w:gridAfter w:val="1"/>
          <w:wAfter w:w="7" w:type="dxa"/>
        </w:trPr>
        <w:tc>
          <w:tcPr>
            <w:tcW w:w="2070" w:type="dxa"/>
            <w:vMerge/>
            <w:shd w:val="clear" w:color="auto" w:fill="EADDEB"/>
          </w:tcPr>
          <w:p w14:paraId="3BD67395"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2D1D024F" w14:textId="77777777" w:rsidR="002634BA" w:rsidRPr="002634BA" w:rsidRDefault="002634BA" w:rsidP="00561C3E">
            <w:pPr>
              <w:pStyle w:val="BodyCopy"/>
              <w:jc w:val="left"/>
            </w:pPr>
            <w:r w:rsidRPr="002634BA">
              <w:t>Sharing and updating a Frequently Asked Question (FAQ) document</w:t>
            </w:r>
          </w:p>
        </w:tc>
        <w:tc>
          <w:tcPr>
            <w:tcW w:w="2616" w:type="dxa"/>
            <w:shd w:val="clear" w:color="auto" w:fill="EADDEB"/>
          </w:tcPr>
          <w:p w14:paraId="4CEE48BF" w14:textId="77777777" w:rsidR="002634BA" w:rsidRPr="002634BA" w:rsidRDefault="002634BA" w:rsidP="00561C3E">
            <w:pPr>
              <w:pStyle w:val="BodyCopy"/>
              <w:jc w:val="left"/>
              <w:rPr>
                <w:i/>
              </w:rPr>
            </w:pPr>
            <w:r w:rsidRPr="002634BA">
              <w:rPr>
                <w:i/>
              </w:rPr>
              <w:t>For example: one a month</w:t>
            </w:r>
          </w:p>
        </w:tc>
        <w:tc>
          <w:tcPr>
            <w:tcW w:w="1941" w:type="dxa"/>
            <w:shd w:val="clear" w:color="auto" w:fill="CAA7C8"/>
          </w:tcPr>
          <w:p w14:paraId="6C699C21" w14:textId="77777777" w:rsidR="002634BA" w:rsidRDefault="002634BA" w:rsidP="00561C3E">
            <w:pPr>
              <w:pStyle w:val="BodyCopy"/>
              <w:jc w:val="left"/>
            </w:pPr>
            <w:r>
              <w:rPr>
                <w:i/>
              </w:rPr>
              <w:t>For example: CEA officer</w:t>
            </w:r>
          </w:p>
        </w:tc>
        <w:tc>
          <w:tcPr>
            <w:tcW w:w="1881" w:type="dxa"/>
            <w:shd w:val="clear" w:color="auto" w:fill="EADDEB"/>
          </w:tcPr>
          <w:p w14:paraId="2A97888A" w14:textId="77777777" w:rsidR="002634BA" w:rsidRDefault="002634BA" w:rsidP="00561C3E">
            <w:pPr>
              <w:pStyle w:val="BodyCopy"/>
              <w:jc w:val="left"/>
              <w:rPr>
                <w:i/>
              </w:rPr>
            </w:pPr>
          </w:p>
        </w:tc>
        <w:tc>
          <w:tcPr>
            <w:tcW w:w="1980" w:type="dxa"/>
            <w:shd w:val="clear" w:color="auto" w:fill="CAA7C8"/>
          </w:tcPr>
          <w:p w14:paraId="125DD500" w14:textId="77777777" w:rsidR="002634BA" w:rsidRDefault="002634BA" w:rsidP="00561C3E">
            <w:pPr>
              <w:pStyle w:val="BodyCopy"/>
              <w:jc w:val="left"/>
              <w:rPr>
                <w:i/>
              </w:rPr>
            </w:pPr>
          </w:p>
        </w:tc>
        <w:tc>
          <w:tcPr>
            <w:tcW w:w="1966" w:type="dxa"/>
            <w:shd w:val="clear" w:color="auto" w:fill="EADDEB"/>
          </w:tcPr>
          <w:p w14:paraId="34C123B0" w14:textId="77777777" w:rsidR="002634BA" w:rsidRDefault="002634BA" w:rsidP="00561C3E">
            <w:pPr>
              <w:pStyle w:val="BodyCopy"/>
              <w:jc w:val="left"/>
              <w:rPr>
                <w:i/>
              </w:rPr>
            </w:pPr>
          </w:p>
        </w:tc>
      </w:tr>
      <w:tr w:rsidR="00426A96" w:rsidRPr="00622B42" w14:paraId="4B3898EF" w14:textId="77777777" w:rsidTr="00426A96">
        <w:trPr>
          <w:gridAfter w:val="1"/>
          <w:wAfter w:w="7" w:type="dxa"/>
        </w:trPr>
        <w:tc>
          <w:tcPr>
            <w:tcW w:w="2070" w:type="dxa"/>
            <w:vMerge/>
            <w:shd w:val="clear" w:color="auto" w:fill="EADDEB"/>
          </w:tcPr>
          <w:p w14:paraId="6867AA77"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6C038B24" w14:textId="77777777" w:rsidR="002634BA" w:rsidRPr="002634BA" w:rsidRDefault="002634BA" w:rsidP="00561C3E">
            <w:pPr>
              <w:pStyle w:val="BodyCopy"/>
              <w:jc w:val="left"/>
            </w:pPr>
            <w:r w:rsidRPr="002634BA">
              <w:t>Supervision of the data collection process</w:t>
            </w:r>
          </w:p>
        </w:tc>
        <w:tc>
          <w:tcPr>
            <w:tcW w:w="2616" w:type="dxa"/>
            <w:shd w:val="clear" w:color="auto" w:fill="EADDEB"/>
          </w:tcPr>
          <w:p w14:paraId="5EFDE434" w14:textId="77777777" w:rsidR="002634BA" w:rsidRPr="002634BA" w:rsidRDefault="002634BA" w:rsidP="00561C3E">
            <w:pPr>
              <w:pStyle w:val="BodyCopy"/>
              <w:jc w:val="left"/>
              <w:rPr>
                <w:i/>
              </w:rPr>
            </w:pPr>
            <w:r w:rsidRPr="002634BA">
              <w:rPr>
                <w:i/>
              </w:rPr>
              <w:t>For example:</w:t>
            </w:r>
          </w:p>
          <w:p w14:paraId="4D28901B" w14:textId="77777777" w:rsidR="002634BA" w:rsidRPr="002634BA" w:rsidRDefault="002634BA" w:rsidP="00561C3E">
            <w:pPr>
              <w:pStyle w:val="BodyCopy"/>
              <w:jc w:val="left"/>
            </w:pPr>
            <w:r w:rsidRPr="002634BA">
              <w:rPr>
                <w:i/>
              </w:rPr>
              <w:t>During data collection (3 times a week)</w:t>
            </w:r>
          </w:p>
        </w:tc>
        <w:tc>
          <w:tcPr>
            <w:tcW w:w="1941" w:type="dxa"/>
            <w:shd w:val="clear" w:color="auto" w:fill="CAA7C8"/>
          </w:tcPr>
          <w:p w14:paraId="282D4742" w14:textId="77777777" w:rsidR="002634BA" w:rsidRPr="002634BA" w:rsidRDefault="002634BA" w:rsidP="00561C3E">
            <w:pPr>
              <w:pStyle w:val="BodyCopy"/>
              <w:jc w:val="left"/>
            </w:pPr>
            <w:r w:rsidRPr="002634BA">
              <w:rPr>
                <w:i/>
              </w:rPr>
              <w:t>For example: team leaders, IM officer, PMER officer</w:t>
            </w:r>
          </w:p>
        </w:tc>
        <w:tc>
          <w:tcPr>
            <w:tcW w:w="1881" w:type="dxa"/>
            <w:shd w:val="clear" w:color="auto" w:fill="EADDEB"/>
          </w:tcPr>
          <w:p w14:paraId="6C137495" w14:textId="77777777" w:rsidR="002634BA" w:rsidRPr="002634BA" w:rsidRDefault="002634BA" w:rsidP="00561C3E">
            <w:pPr>
              <w:pStyle w:val="BodyCopy"/>
              <w:jc w:val="left"/>
              <w:rPr>
                <w:i/>
              </w:rPr>
            </w:pPr>
          </w:p>
        </w:tc>
        <w:tc>
          <w:tcPr>
            <w:tcW w:w="1980" w:type="dxa"/>
            <w:shd w:val="clear" w:color="auto" w:fill="CAA7C8"/>
          </w:tcPr>
          <w:p w14:paraId="416C6E84" w14:textId="77777777" w:rsidR="002634BA" w:rsidRPr="002634BA" w:rsidRDefault="002634BA" w:rsidP="00561C3E">
            <w:pPr>
              <w:pStyle w:val="BodyCopy"/>
              <w:jc w:val="left"/>
              <w:rPr>
                <w:i/>
              </w:rPr>
            </w:pPr>
          </w:p>
        </w:tc>
        <w:tc>
          <w:tcPr>
            <w:tcW w:w="1966" w:type="dxa"/>
            <w:shd w:val="clear" w:color="auto" w:fill="EADDEB"/>
          </w:tcPr>
          <w:p w14:paraId="77D8977D" w14:textId="77777777" w:rsidR="002634BA" w:rsidRPr="002634BA" w:rsidRDefault="002634BA" w:rsidP="00561C3E">
            <w:pPr>
              <w:pStyle w:val="BodyCopy"/>
              <w:jc w:val="left"/>
              <w:rPr>
                <w:i/>
              </w:rPr>
            </w:pPr>
          </w:p>
        </w:tc>
      </w:tr>
      <w:tr w:rsidR="002634BA" w:rsidRPr="00622B42" w14:paraId="7724497E" w14:textId="77777777" w:rsidTr="002634BA">
        <w:trPr>
          <w:trHeight w:val="220"/>
        </w:trPr>
        <w:tc>
          <w:tcPr>
            <w:tcW w:w="15395" w:type="dxa"/>
            <w:gridSpan w:val="8"/>
            <w:shd w:val="clear" w:color="auto" w:fill="FFFFFF"/>
          </w:tcPr>
          <w:p w14:paraId="554FF2D9" w14:textId="77777777" w:rsidR="002634BA" w:rsidRPr="002634BA" w:rsidRDefault="002634BA" w:rsidP="00A84F9F">
            <w:pPr>
              <w:widowControl w:val="0"/>
              <w:pBdr>
                <w:top w:val="nil"/>
                <w:left w:val="nil"/>
                <w:bottom w:val="nil"/>
                <w:right w:val="nil"/>
                <w:between w:val="nil"/>
              </w:pBdr>
              <w:spacing w:line="276" w:lineRule="auto"/>
              <w:rPr>
                <w:i/>
                <w:lang w:val="en-US"/>
              </w:rPr>
            </w:pPr>
          </w:p>
        </w:tc>
      </w:tr>
      <w:tr w:rsidR="00426A96" w:rsidRPr="00622B42" w14:paraId="162AB094" w14:textId="77777777" w:rsidTr="00426A96">
        <w:trPr>
          <w:gridAfter w:val="1"/>
          <w:wAfter w:w="7" w:type="dxa"/>
        </w:trPr>
        <w:tc>
          <w:tcPr>
            <w:tcW w:w="2070" w:type="dxa"/>
            <w:vMerge w:val="restart"/>
            <w:shd w:val="clear" w:color="auto" w:fill="EADDEB"/>
          </w:tcPr>
          <w:p w14:paraId="46245EBC" w14:textId="77777777" w:rsidR="002634BA" w:rsidRDefault="002634BA" w:rsidP="00A84F9F">
            <w:pPr>
              <w:rPr>
                <w:b/>
              </w:rPr>
            </w:pPr>
            <w:r w:rsidRPr="00426A96">
              <w:rPr>
                <w:rFonts w:ascii="Helvetica Neue" w:hAnsi="Helvetica Neue"/>
                <w:b/>
                <w:lang w:val="en-US"/>
              </w:rPr>
              <w:t xml:space="preserve">Consolidation and </w:t>
            </w:r>
            <w:proofErr w:type="spellStart"/>
            <w:r w:rsidRPr="00426A96">
              <w:rPr>
                <w:rFonts w:ascii="Helvetica Neue" w:hAnsi="Helvetica Neue"/>
                <w:b/>
                <w:lang w:val="en-US"/>
              </w:rPr>
              <w:t>prioritisation</w:t>
            </w:r>
            <w:proofErr w:type="spellEnd"/>
            <w:r>
              <w:t xml:space="preserve">     </w:t>
            </w:r>
          </w:p>
        </w:tc>
        <w:tc>
          <w:tcPr>
            <w:tcW w:w="2934" w:type="dxa"/>
            <w:shd w:val="clear" w:color="auto" w:fill="CAA7C8"/>
          </w:tcPr>
          <w:p w14:paraId="7C5324CA" w14:textId="77777777" w:rsidR="002634BA" w:rsidRPr="002634BA" w:rsidRDefault="002634BA" w:rsidP="00561C3E">
            <w:pPr>
              <w:pStyle w:val="BodyCopy"/>
              <w:jc w:val="left"/>
            </w:pPr>
            <w:r w:rsidRPr="002634BA">
              <w:t>Handing over feedback forms (if forms are used)</w:t>
            </w:r>
          </w:p>
        </w:tc>
        <w:tc>
          <w:tcPr>
            <w:tcW w:w="2616" w:type="dxa"/>
            <w:shd w:val="clear" w:color="auto" w:fill="EADDEB"/>
          </w:tcPr>
          <w:p w14:paraId="1CB75910" w14:textId="77777777" w:rsidR="002634BA" w:rsidRPr="002634BA" w:rsidRDefault="002634BA" w:rsidP="00561C3E">
            <w:pPr>
              <w:pStyle w:val="BodyCopy"/>
              <w:jc w:val="left"/>
              <w:rPr>
                <w:i/>
              </w:rPr>
            </w:pPr>
            <w:r w:rsidRPr="002634BA">
              <w:rPr>
                <w:i/>
              </w:rPr>
              <w:t>For example:</w:t>
            </w:r>
          </w:p>
          <w:p w14:paraId="40E08212" w14:textId="77777777" w:rsidR="002634BA" w:rsidRPr="002634BA" w:rsidRDefault="002634BA" w:rsidP="00561C3E">
            <w:pPr>
              <w:pStyle w:val="BodyCopy"/>
              <w:jc w:val="left"/>
            </w:pPr>
            <w:r w:rsidRPr="002634BA">
              <w:rPr>
                <w:i/>
              </w:rPr>
              <w:t>At the end of each data collection day (3 times a week)</w:t>
            </w:r>
          </w:p>
        </w:tc>
        <w:tc>
          <w:tcPr>
            <w:tcW w:w="1941" w:type="dxa"/>
            <w:shd w:val="clear" w:color="auto" w:fill="CAA7C8"/>
          </w:tcPr>
          <w:p w14:paraId="7FEABC69" w14:textId="77777777" w:rsidR="002634BA" w:rsidRPr="002634BA" w:rsidRDefault="002634BA" w:rsidP="00561C3E">
            <w:pPr>
              <w:pStyle w:val="BodyCopy"/>
              <w:jc w:val="left"/>
            </w:pPr>
            <w:r w:rsidRPr="002634BA">
              <w:rPr>
                <w:i/>
              </w:rPr>
              <w:t>For example: team leaders, staff and volunteers recording feedback</w:t>
            </w:r>
          </w:p>
        </w:tc>
        <w:tc>
          <w:tcPr>
            <w:tcW w:w="1881" w:type="dxa"/>
            <w:shd w:val="clear" w:color="auto" w:fill="EADDEB"/>
          </w:tcPr>
          <w:p w14:paraId="6B4AFA1C" w14:textId="77777777" w:rsidR="002634BA" w:rsidRPr="002634BA" w:rsidRDefault="002634BA" w:rsidP="00561C3E">
            <w:pPr>
              <w:pStyle w:val="BodyCopy"/>
              <w:jc w:val="left"/>
              <w:rPr>
                <w:i/>
              </w:rPr>
            </w:pPr>
          </w:p>
        </w:tc>
        <w:tc>
          <w:tcPr>
            <w:tcW w:w="1980" w:type="dxa"/>
            <w:shd w:val="clear" w:color="auto" w:fill="CAA7C8"/>
          </w:tcPr>
          <w:p w14:paraId="3669E8A7" w14:textId="77777777" w:rsidR="002634BA" w:rsidRPr="002634BA" w:rsidRDefault="002634BA" w:rsidP="00561C3E">
            <w:pPr>
              <w:pStyle w:val="BodyCopy"/>
              <w:jc w:val="left"/>
              <w:rPr>
                <w:i/>
              </w:rPr>
            </w:pPr>
          </w:p>
        </w:tc>
        <w:tc>
          <w:tcPr>
            <w:tcW w:w="1966" w:type="dxa"/>
            <w:shd w:val="clear" w:color="auto" w:fill="EADDEB"/>
          </w:tcPr>
          <w:p w14:paraId="180F187A" w14:textId="77777777" w:rsidR="002634BA" w:rsidRPr="002634BA" w:rsidRDefault="002634BA" w:rsidP="00561C3E">
            <w:pPr>
              <w:pStyle w:val="BodyCopy"/>
              <w:jc w:val="left"/>
              <w:rPr>
                <w:i/>
              </w:rPr>
            </w:pPr>
          </w:p>
        </w:tc>
      </w:tr>
      <w:tr w:rsidR="00426A96" w:rsidRPr="00622B42" w14:paraId="4ABB6727" w14:textId="77777777" w:rsidTr="00426A96">
        <w:trPr>
          <w:gridAfter w:val="1"/>
          <w:wAfter w:w="7" w:type="dxa"/>
        </w:trPr>
        <w:tc>
          <w:tcPr>
            <w:tcW w:w="2070" w:type="dxa"/>
            <w:vMerge/>
            <w:shd w:val="clear" w:color="auto" w:fill="EADDEB"/>
          </w:tcPr>
          <w:p w14:paraId="7EC4D057"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5F798ABF" w14:textId="77777777" w:rsidR="002634BA" w:rsidRPr="002634BA" w:rsidRDefault="002634BA" w:rsidP="00561C3E">
            <w:pPr>
              <w:pStyle w:val="BodyCopy"/>
              <w:jc w:val="left"/>
            </w:pPr>
            <w:r w:rsidRPr="002634BA">
              <w:t xml:space="preserve">Entering of the feedback into the feedback database (if </w:t>
            </w:r>
            <w:sdt>
              <w:sdtPr>
                <w:tag w:val="goog_rdk_28"/>
                <w:id w:val="724965546"/>
              </w:sdtPr>
              <w:sdtEndPr/>
              <w:sdtContent/>
            </w:sdt>
            <w:r w:rsidRPr="002634BA">
              <w:t>applicable)</w:t>
            </w:r>
          </w:p>
        </w:tc>
        <w:tc>
          <w:tcPr>
            <w:tcW w:w="2616" w:type="dxa"/>
            <w:shd w:val="clear" w:color="auto" w:fill="EADDEB"/>
          </w:tcPr>
          <w:p w14:paraId="54CCA604" w14:textId="77777777" w:rsidR="002634BA" w:rsidRPr="002634BA" w:rsidRDefault="002634BA" w:rsidP="00561C3E">
            <w:pPr>
              <w:pStyle w:val="BodyCopy"/>
              <w:jc w:val="left"/>
              <w:rPr>
                <w:i/>
              </w:rPr>
            </w:pPr>
            <w:r w:rsidRPr="002634BA">
              <w:rPr>
                <w:i/>
              </w:rPr>
              <w:t>For example:</w:t>
            </w:r>
          </w:p>
          <w:p w14:paraId="4A09BF1E" w14:textId="77777777" w:rsidR="002634BA" w:rsidRPr="002634BA" w:rsidRDefault="002634BA" w:rsidP="00561C3E">
            <w:pPr>
              <w:pStyle w:val="BodyCopy"/>
              <w:jc w:val="left"/>
            </w:pPr>
            <w:r w:rsidRPr="002634BA">
              <w:rPr>
                <w:i/>
              </w:rPr>
              <w:t>Within one day after receipt of the forms</w:t>
            </w:r>
          </w:p>
        </w:tc>
        <w:tc>
          <w:tcPr>
            <w:tcW w:w="1941" w:type="dxa"/>
            <w:shd w:val="clear" w:color="auto" w:fill="CAA7C8"/>
          </w:tcPr>
          <w:p w14:paraId="72F5CFAA" w14:textId="77777777" w:rsidR="002634BA" w:rsidRPr="002634BA" w:rsidRDefault="002634BA" w:rsidP="00561C3E">
            <w:pPr>
              <w:pStyle w:val="BodyCopy"/>
              <w:jc w:val="left"/>
            </w:pPr>
            <w:r w:rsidRPr="002634BA">
              <w:rPr>
                <w:i/>
              </w:rPr>
              <w:t>For example: staff or volunteers tasked with data entry, CEA officer, IM officer</w:t>
            </w:r>
            <w:sdt>
              <w:sdtPr>
                <w:tag w:val="goog_rdk_29"/>
                <w:id w:val="-960340932"/>
              </w:sdtPr>
              <w:sdtEndPr/>
              <w:sdtContent>
                <w:r w:rsidRPr="002634BA">
                  <w:rPr>
                    <w:i/>
                  </w:rPr>
                  <w:t>, M&amp;E</w:t>
                </w:r>
              </w:sdtContent>
            </w:sdt>
          </w:p>
        </w:tc>
        <w:tc>
          <w:tcPr>
            <w:tcW w:w="1881" w:type="dxa"/>
            <w:shd w:val="clear" w:color="auto" w:fill="EADDEB"/>
          </w:tcPr>
          <w:p w14:paraId="5B2CB0EE" w14:textId="77777777" w:rsidR="002634BA" w:rsidRPr="002634BA" w:rsidRDefault="002634BA" w:rsidP="00561C3E">
            <w:pPr>
              <w:pStyle w:val="BodyCopy"/>
              <w:jc w:val="left"/>
              <w:rPr>
                <w:i/>
              </w:rPr>
            </w:pPr>
          </w:p>
        </w:tc>
        <w:tc>
          <w:tcPr>
            <w:tcW w:w="1980" w:type="dxa"/>
            <w:shd w:val="clear" w:color="auto" w:fill="CAA7C8"/>
          </w:tcPr>
          <w:p w14:paraId="5C8C842F" w14:textId="77777777" w:rsidR="002634BA" w:rsidRPr="002634BA" w:rsidRDefault="002634BA" w:rsidP="00561C3E">
            <w:pPr>
              <w:pStyle w:val="BodyCopy"/>
              <w:jc w:val="left"/>
              <w:rPr>
                <w:i/>
              </w:rPr>
            </w:pPr>
          </w:p>
        </w:tc>
        <w:tc>
          <w:tcPr>
            <w:tcW w:w="1966" w:type="dxa"/>
            <w:shd w:val="clear" w:color="auto" w:fill="EADDEB"/>
          </w:tcPr>
          <w:p w14:paraId="15B7E43B" w14:textId="77777777" w:rsidR="002634BA" w:rsidRPr="002634BA" w:rsidRDefault="002634BA" w:rsidP="00561C3E">
            <w:pPr>
              <w:pStyle w:val="BodyCopy"/>
              <w:jc w:val="left"/>
              <w:rPr>
                <w:i/>
              </w:rPr>
            </w:pPr>
          </w:p>
        </w:tc>
      </w:tr>
      <w:tr w:rsidR="00426A96" w:rsidRPr="00622B42" w14:paraId="66714AA1" w14:textId="77777777" w:rsidTr="00426A96">
        <w:trPr>
          <w:gridAfter w:val="1"/>
          <w:wAfter w:w="7" w:type="dxa"/>
        </w:trPr>
        <w:tc>
          <w:tcPr>
            <w:tcW w:w="2070" w:type="dxa"/>
            <w:vMerge/>
            <w:shd w:val="clear" w:color="auto" w:fill="EADDEB"/>
          </w:tcPr>
          <w:p w14:paraId="12711418"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171C96CA" w14:textId="77777777" w:rsidR="002634BA" w:rsidRPr="002634BA" w:rsidRDefault="002634BA" w:rsidP="00561C3E">
            <w:pPr>
              <w:pStyle w:val="BodyCopy"/>
              <w:jc w:val="left"/>
            </w:pPr>
            <w:r w:rsidRPr="002634BA">
              <w:t>Consolidation of the feedback from different locations in one central database (if applicable)</w:t>
            </w:r>
          </w:p>
        </w:tc>
        <w:tc>
          <w:tcPr>
            <w:tcW w:w="2616" w:type="dxa"/>
            <w:shd w:val="clear" w:color="auto" w:fill="EADDEB"/>
          </w:tcPr>
          <w:p w14:paraId="3ED19475" w14:textId="77777777" w:rsidR="002634BA" w:rsidRPr="002634BA" w:rsidRDefault="002634BA" w:rsidP="00561C3E">
            <w:pPr>
              <w:pStyle w:val="BodyCopy"/>
              <w:jc w:val="left"/>
              <w:rPr>
                <w:i/>
              </w:rPr>
            </w:pPr>
            <w:r w:rsidRPr="002634BA">
              <w:rPr>
                <w:i/>
              </w:rPr>
              <w:t>For example:</w:t>
            </w:r>
          </w:p>
          <w:p w14:paraId="09391483" w14:textId="77777777" w:rsidR="002634BA" w:rsidRPr="002634BA" w:rsidRDefault="002634BA" w:rsidP="00561C3E">
            <w:pPr>
              <w:pStyle w:val="BodyCopy"/>
              <w:jc w:val="left"/>
            </w:pPr>
            <w:r w:rsidRPr="002634BA">
              <w:rPr>
                <w:i/>
              </w:rPr>
              <w:t>Once a week</w:t>
            </w:r>
          </w:p>
        </w:tc>
        <w:tc>
          <w:tcPr>
            <w:tcW w:w="1941" w:type="dxa"/>
            <w:shd w:val="clear" w:color="auto" w:fill="CAA7C8"/>
          </w:tcPr>
          <w:p w14:paraId="6DD4AE6B" w14:textId="77777777" w:rsidR="002634BA" w:rsidRPr="002634BA" w:rsidRDefault="002634BA" w:rsidP="00561C3E">
            <w:pPr>
              <w:pStyle w:val="BodyCopy"/>
              <w:jc w:val="left"/>
              <w:rPr>
                <w:i/>
              </w:rPr>
            </w:pPr>
            <w:r w:rsidRPr="002634BA">
              <w:rPr>
                <w:i/>
              </w:rPr>
              <w:t>For example: IM officer, PMER officer</w:t>
            </w:r>
          </w:p>
        </w:tc>
        <w:tc>
          <w:tcPr>
            <w:tcW w:w="1881" w:type="dxa"/>
            <w:shd w:val="clear" w:color="auto" w:fill="EADDEB"/>
          </w:tcPr>
          <w:p w14:paraId="13342DFE" w14:textId="77777777" w:rsidR="002634BA" w:rsidRPr="002634BA" w:rsidRDefault="002634BA" w:rsidP="00561C3E">
            <w:pPr>
              <w:pStyle w:val="BodyCopy"/>
              <w:jc w:val="left"/>
              <w:rPr>
                <w:i/>
              </w:rPr>
            </w:pPr>
          </w:p>
        </w:tc>
        <w:tc>
          <w:tcPr>
            <w:tcW w:w="1980" w:type="dxa"/>
            <w:shd w:val="clear" w:color="auto" w:fill="CAA7C8"/>
          </w:tcPr>
          <w:p w14:paraId="53D52B22" w14:textId="77777777" w:rsidR="002634BA" w:rsidRPr="002634BA" w:rsidRDefault="002634BA" w:rsidP="00561C3E">
            <w:pPr>
              <w:pStyle w:val="BodyCopy"/>
              <w:jc w:val="left"/>
              <w:rPr>
                <w:i/>
              </w:rPr>
            </w:pPr>
          </w:p>
        </w:tc>
        <w:tc>
          <w:tcPr>
            <w:tcW w:w="1966" w:type="dxa"/>
            <w:shd w:val="clear" w:color="auto" w:fill="EADDEB"/>
          </w:tcPr>
          <w:p w14:paraId="33E4AA98" w14:textId="77777777" w:rsidR="002634BA" w:rsidRPr="002634BA" w:rsidRDefault="002634BA" w:rsidP="00561C3E">
            <w:pPr>
              <w:pStyle w:val="BodyCopy"/>
              <w:jc w:val="left"/>
              <w:rPr>
                <w:i/>
              </w:rPr>
            </w:pPr>
          </w:p>
        </w:tc>
      </w:tr>
      <w:tr w:rsidR="00426A96" w:rsidRPr="00622B42" w14:paraId="4050F7C2" w14:textId="77777777" w:rsidTr="00426A96">
        <w:trPr>
          <w:gridAfter w:val="1"/>
          <w:wAfter w:w="7" w:type="dxa"/>
        </w:trPr>
        <w:tc>
          <w:tcPr>
            <w:tcW w:w="2070" w:type="dxa"/>
            <w:vMerge/>
            <w:shd w:val="clear" w:color="auto" w:fill="EADDEB"/>
          </w:tcPr>
          <w:p w14:paraId="2348F249"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40838E4C" w14:textId="77777777" w:rsidR="002634BA" w:rsidRPr="002634BA" w:rsidRDefault="002634BA" w:rsidP="00561C3E">
            <w:pPr>
              <w:pStyle w:val="BodyCopy"/>
              <w:jc w:val="left"/>
            </w:pPr>
            <w:r w:rsidRPr="002634BA">
              <w:t>Review and cleaning of the feedback data</w:t>
            </w:r>
          </w:p>
        </w:tc>
        <w:tc>
          <w:tcPr>
            <w:tcW w:w="2616" w:type="dxa"/>
            <w:shd w:val="clear" w:color="auto" w:fill="EADDEB"/>
          </w:tcPr>
          <w:p w14:paraId="11F6C0CB" w14:textId="77777777" w:rsidR="002634BA" w:rsidRPr="002634BA" w:rsidRDefault="002634BA" w:rsidP="00561C3E">
            <w:pPr>
              <w:pStyle w:val="BodyCopy"/>
              <w:jc w:val="left"/>
              <w:rPr>
                <w:i/>
              </w:rPr>
            </w:pPr>
            <w:r w:rsidRPr="002634BA">
              <w:rPr>
                <w:i/>
              </w:rPr>
              <w:t>For example:</w:t>
            </w:r>
          </w:p>
          <w:p w14:paraId="424EF4A7" w14:textId="77777777" w:rsidR="002634BA" w:rsidRPr="002634BA" w:rsidRDefault="002634BA" w:rsidP="00561C3E">
            <w:pPr>
              <w:pStyle w:val="BodyCopy"/>
              <w:jc w:val="left"/>
            </w:pPr>
            <w:r w:rsidRPr="002634BA">
              <w:rPr>
                <w:i/>
              </w:rPr>
              <w:t>Within one day of data entry</w:t>
            </w:r>
          </w:p>
        </w:tc>
        <w:tc>
          <w:tcPr>
            <w:tcW w:w="1941" w:type="dxa"/>
            <w:shd w:val="clear" w:color="auto" w:fill="CAA7C8"/>
          </w:tcPr>
          <w:p w14:paraId="6A0C7A64" w14:textId="77777777" w:rsidR="002634BA" w:rsidRPr="002634BA" w:rsidRDefault="002634BA" w:rsidP="00561C3E">
            <w:pPr>
              <w:pStyle w:val="BodyCopy"/>
              <w:jc w:val="left"/>
            </w:pPr>
            <w:r w:rsidRPr="002634BA">
              <w:rPr>
                <w:i/>
              </w:rPr>
              <w:t>For example: IM officer, PMER officer</w:t>
            </w:r>
            <w:sdt>
              <w:sdtPr>
                <w:tag w:val="goog_rdk_32"/>
                <w:id w:val="-1589077746"/>
              </w:sdtPr>
              <w:sdtEndPr/>
              <w:sdtContent>
                <w:r w:rsidRPr="002634BA">
                  <w:rPr>
                    <w:i/>
                  </w:rPr>
                  <w:t>, data entry officers</w:t>
                </w:r>
              </w:sdtContent>
            </w:sdt>
          </w:p>
        </w:tc>
        <w:tc>
          <w:tcPr>
            <w:tcW w:w="1881" w:type="dxa"/>
            <w:shd w:val="clear" w:color="auto" w:fill="EADDEB"/>
          </w:tcPr>
          <w:p w14:paraId="7BC0325B" w14:textId="77777777" w:rsidR="002634BA" w:rsidRPr="002634BA" w:rsidRDefault="002634BA" w:rsidP="00561C3E">
            <w:pPr>
              <w:pStyle w:val="BodyCopy"/>
              <w:jc w:val="left"/>
              <w:rPr>
                <w:i/>
              </w:rPr>
            </w:pPr>
          </w:p>
        </w:tc>
        <w:tc>
          <w:tcPr>
            <w:tcW w:w="1980" w:type="dxa"/>
            <w:shd w:val="clear" w:color="auto" w:fill="CAA7C8"/>
          </w:tcPr>
          <w:p w14:paraId="1758B9B5" w14:textId="77777777" w:rsidR="002634BA" w:rsidRPr="002634BA" w:rsidRDefault="002634BA" w:rsidP="00561C3E">
            <w:pPr>
              <w:pStyle w:val="BodyCopy"/>
              <w:jc w:val="left"/>
              <w:rPr>
                <w:i/>
              </w:rPr>
            </w:pPr>
          </w:p>
        </w:tc>
        <w:tc>
          <w:tcPr>
            <w:tcW w:w="1966" w:type="dxa"/>
            <w:shd w:val="clear" w:color="auto" w:fill="EADDEB"/>
          </w:tcPr>
          <w:p w14:paraId="41D916EA" w14:textId="77777777" w:rsidR="002634BA" w:rsidRPr="002634BA" w:rsidRDefault="002634BA" w:rsidP="00561C3E">
            <w:pPr>
              <w:pStyle w:val="BodyCopy"/>
              <w:jc w:val="left"/>
              <w:rPr>
                <w:i/>
              </w:rPr>
            </w:pPr>
          </w:p>
        </w:tc>
      </w:tr>
      <w:tr w:rsidR="00426A96" w14:paraId="2AFCFEAE" w14:textId="77777777" w:rsidTr="00426A96">
        <w:trPr>
          <w:gridAfter w:val="1"/>
          <w:wAfter w:w="7" w:type="dxa"/>
        </w:trPr>
        <w:tc>
          <w:tcPr>
            <w:tcW w:w="2070" w:type="dxa"/>
            <w:vMerge/>
            <w:shd w:val="clear" w:color="auto" w:fill="EADDEB"/>
          </w:tcPr>
          <w:p w14:paraId="7D3DA4C4"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40E6E47F" w14:textId="77777777" w:rsidR="002634BA" w:rsidRPr="002634BA" w:rsidRDefault="002634BA" w:rsidP="00561C3E">
            <w:pPr>
              <w:pStyle w:val="BodyCopy"/>
              <w:jc w:val="left"/>
            </w:pPr>
            <w:r w:rsidRPr="002634BA">
              <w:t>Referral of feedback cases which require individual action</w:t>
            </w:r>
          </w:p>
        </w:tc>
        <w:tc>
          <w:tcPr>
            <w:tcW w:w="2616" w:type="dxa"/>
            <w:shd w:val="clear" w:color="auto" w:fill="EADDEB"/>
          </w:tcPr>
          <w:p w14:paraId="74D8A830" w14:textId="77777777" w:rsidR="002634BA" w:rsidRPr="002634BA" w:rsidRDefault="002634BA" w:rsidP="00561C3E">
            <w:pPr>
              <w:pStyle w:val="BodyCopy"/>
              <w:jc w:val="left"/>
              <w:rPr>
                <w:i/>
              </w:rPr>
            </w:pPr>
            <w:r w:rsidRPr="002634BA">
              <w:rPr>
                <w:i/>
              </w:rPr>
              <w:t>For example:</w:t>
            </w:r>
          </w:p>
          <w:p w14:paraId="36B9214A" w14:textId="77777777" w:rsidR="002634BA" w:rsidRPr="002634BA" w:rsidRDefault="002634BA" w:rsidP="00561C3E">
            <w:pPr>
              <w:pStyle w:val="BodyCopy"/>
              <w:jc w:val="left"/>
              <w:rPr>
                <w:i/>
              </w:rPr>
            </w:pPr>
            <w:r w:rsidRPr="002634BA">
              <w:rPr>
                <w:i/>
              </w:rPr>
              <w:t>Sensitive and critical data: immediately, latest within 24h</w:t>
            </w:r>
          </w:p>
          <w:p w14:paraId="773EE46D" w14:textId="77777777" w:rsidR="002634BA" w:rsidRPr="002634BA" w:rsidRDefault="002634BA" w:rsidP="00561C3E">
            <w:pPr>
              <w:pStyle w:val="BodyCopy"/>
              <w:jc w:val="left"/>
              <w:rPr>
                <w:i/>
              </w:rPr>
            </w:pPr>
          </w:p>
          <w:p w14:paraId="42CE33EA" w14:textId="77777777" w:rsidR="002634BA" w:rsidRPr="002634BA" w:rsidRDefault="002634BA" w:rsidP="00561C3E">
            <w:pPr>
              <w:pStyle w:val="BodyCopy"/>
              <w:jc w:val="left"/>
              <w:rPr>
                <w:i/>
              </w:rPr>
            </w:pPr>
            <w:r w:rsidRPr="002634BA">
              <w:rPr>
                <w:i/>
              </w:rPr>
              <w:lastRenderedPageBreak/>
              <w:t>Programmatic/operational feedback requiring action: latest within 2 days</w:t>
            </w:r>
          </w:p>
        </w:tc>
        <w:tc>
          <w:tcPr>
            <w:tcW w:w="1941" w:type="dxa"/>
            <w:shd w:val="clear" w:color="auto" w:fill="CAA7C8"/>
          </w:tcPr>
          <w:p w14:paraId="7BAA7DD5" w14:textId="77777777" w:rsidR="002634BA" w:rsidRDefault="002634BA" w:rsidP="00561C3E">
            <w:pPr>
              <w:pStyle w:val="BodyCopy"/>
              <w:jc w:val="left"/>
            </w:pPr>
            <w:r>
              <w:rPr>
                <w:i/>
              </w:rPr>
              <w:lastRenderedPageBreak/>
              <w:t>For example: CEA lead</w:t>
            </w:r>
          </w:p>
        </w:tc>
        <w:tc>
          <w:tcPr>
            <w:tcW w:w="1881" w:type="dxa"/>
            <w:shd w:val="clear" w:color="auto" w:fill="EADDEB"/>
          </w:tcPr>
          <w:p w14:paraId="56AA4ED0" w14:textId="77777777" w:rsidR="002634BA" w:rsidRDefault="002634BA" w:rsidP="00561C3E">
            <w:pPr>
              <w:pStyle w:val="BodyCopy"/>
              <w:jc w:val="left"/>
              <w:rPr>
                <w:i/>
              </w:rPr>
            </w:pPr>
          </w:p>
        </w:tc>
        <w:tc>
          <w:tcPr>
            <w:tcW w:w="1980" w:type="dxa"/>
            <w:shd w:val="clear" w:color="auto" w:fill="CAA7C8"/>
          </w:tcPr>
          <w:p w14:paraId="5E9E53E8" w14:textId="77777777" w:rsidR="002634BA" w:rsidRDefault="002634BA" w:rsidP="00561C3E">
            <w:pPr>
              <w:pStyle w:val="BodyCopy"/>
              <w:jc w:val="left"/>
              <w:rPr>
                <w:i/>
              </w:rPr>
            </w:pPr>
          </w:p>
        </w:tc>
        <w:tc>
          <w:tcPr>
            <w:tcW w:w="1966" w:type="dxa"/>
            <w:shd w:val="clear" w:color="auto" w:fill="EADDEB"/>
          </w:tcPr>
          <w:p w14:paraId="7B05DD05" w14:textId="77777777" w:rsidR="002634BA" w:rsidRDefault="002634BA" w:rsidP="00561C3E">
            <w:pPr>
              <w:pStyle w:val="BodyCopy"/>
              <w:jc w:val="left"/>
              <w:rPr>
                <w:i/>
              </w:rPr>
            </w:pPr>
          </w:p>
        </w:tc>
      </w:tr>
      <w:tr w:rsidR="00426A96" w:rsidRPr="00622B42" w14:paraId="70DE604E" w14:textId="77777777" w:rsidTr="00426A96">
        <w:trPr>
          <w:gridAfter w:val="1"/>
          <w:wAfter w:w="7" w:type="dxa"/>
        </w:trPr>
        <w:tc>
          <w:tcPr>
            <w:tcW w:w="2070" w:type="dxa"/>
            <w:vMerge/>
            <w:shd w:val="clear" w:color="auto" w:fill="EADDEB"/>
          </w:tcPr>
          <w:p w14:paraId="46C32869"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47F21DC2" w14:textId="77777777" w:rsidR="002634BA" w:rsidRPr="002634BA" w:rsidRDefault="002634BA" w:rsidP="00561C3E">
            <w:pPr>
              <w:pStyle w:val="BodyCopy"/>
              <w:jc w:val="left"/>
            </w:pPr>
            <w:r w:rsidRPr="002634BA">
              <w:t>Sharing feedback on the data collection process with data collectors</w:t>
            </w:r>
          </w:p>
        </w:tc>
        <w:tc>
          <w:tcPr>
            <w:tcW w:w="2616" w:type="dxa"/>
            <w:shd w:val="clear" w:color="auto" w:fill="EADDEB"/>
          </w:tcPr>
          <w:p w14:paraId="2E6C7E9C" w14:textId="77777777" w:rsidR="002634BA" w:rsidRPr="002634BA" w:rsidRDefault="002634BA" w:rsidP="00561C3E">
            <w:pPr>
              <w:pStyle w:val="BodyCopy"/>
              <w:jc w:val="left"/>
              <w:rPr>
                <w:i/>
              </w:rPr>
            </w:pPr>
            <w:r w:rsidRPr="002634BA">
              <w:rPr>
                <w:i/>
              </w:rPr>
              <w:t>For example:</w:t>
            </w:r>
          </w:p>
          <w:p w14:paraId="1341E610" w14:textId="77777777" w:rsidR="002634BA" w:rsidRPr="002634BA" w:rsidRDefault="002634BA" w:rsidP="00561C3E">
            <w:pPr>
              <w:pStyle w:val="BodyCopy"/>
              <w:jc w:val="left"/>
              <w:rPr>
                <w:i/>
              </w:rPr>
            </w:pPr>
            <w:r w:rsidRPr="002634BA">
              <w:rPr>
                <w:i/>
              </w:rPr>
              <w:t>Within one week after data collection</w:t>
            </w:r>
          </w:p>
        </w:tc>
        <w:tc>
          <w:tcPr>
            <w:tcW w:w="1941" w:type="dxa"/>
            <w:shd w:val="clear" w:color="auto" w:fill="CAA7C8"/>
          </w:tcPr>
          <w:p w14:paraId="6223C0E9" w14:textId="77777777" w:rsidR="002634BA" w:rsidRPr="002634BA" w:rsidRDefault="002634BA" w:rsidP="00561C3E">
            <w:pPr>
              <w:pStyle w:val="BodyCopy"/>
              <w:jc w:val="left"/>
            </w:pPr>
            <w:r w:rsidRPr="002634BA">
              <w:rPr>
                <w:i/>
              </w:rPr>
              <w:t>For example: CEA officer, IM officer, PMER officer</w:t>
            </w:r>
          </w:p>
        </w:tc>
        <w:tc>
          <w:tcPr>
            <w:tcW w:w="1881" w:type="dxa"/>
            <w:shd w:val="clear" w:color="auto" w:fill="EADDEB"/>
          </w:tcPr>
          <w:p w14:paraId="10ACA754" w14:textId="77777777" w:rsidR="002634BA" w:rsidRPr="002634BA" w:rsidRDefault="002634BA" w:rsidP="00561C3E">
            <w:pPr>
              <w:pStyle w:val="BodyCopy"/>
              <w:jc w:val="left"/>
              <w:rPr>
                <w:i/>
              </w:rPr>
            </w:pPr>
          </w:p>
        </w:tc>
        <w:tc>
          <w:tcPr>
            <w:tcW w:w="1980" w:type="dxa"/>
            <w:shd w:val="clear" w:color="auto" w:fill="CAA7C8"/>
          </w:tcPr>
          <w:p w14:paraId="4A9BFE95" w14:textId="77777777" w:rsidR="002634BA" w:rsidRPr="002634BA" w:rsidRDefault="002634BA" w:rsidP="00561C3E">
            <w:pPr>
              <w:pStyle w:val="BodyCopy"/>
              <w:jc w:val="left"/>
              <w:rPr>
                <w:i/>
              </w:rPr>
            </w:pPr>
          </w:p>
        </w:tc>
        <w:tc>
          <w:tcPr>
            <w:tcW w:w="1966" w:type="dxa"/>
            <w:shd w:val="clear" w:color="auto" w:fill="EADDEB"/>
          </w:tcPr>
          <w:p w14:paraId="5D827564" w14:textId="77777777" w:rsidR="002634BA" w:rsidRPr="002634BA" w:rsidRDefault="002634BA" w:rsidP="00561C3E">
            <w:pPr>
              <w:pStyle w:val="BodyCopy"/>
              <w:jc w:val="left"/>
              <w:rPr>
                <w:i/>
              </w:rPr>
            </w:pPr>
          </w:p>
        </w:tc>
      </w:tr>
      <w:tr w:rsidR="00426A96" w14:paraId="1748DEC0" w14:textId="77777777" w:rsidTr="00426A96">
        <w:trPr>
          <w:gridAfter w:val="1"/>
          <w:wAfter w:w="7" w:type="dxa"/>
        </w:trPr>
        <w:tc>
          <w:tcPr>
            <w:tcW w:w="2070" w:type="dxa"/>
            <w:vMerge/>
            <w:shd w:val="clear" w:color="auto" w:fill="EADDEB"/>
          </w:tcPr>
          <w:p w14:paraId="1E218E84"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0865334D" w14:textId="77777777" w:rsidR="002634BA" w:rsidRPr="002634BA" w:rsidRDefault="002634BA" w:rsidP="00561C3E">
            <w:pPr>
              <w:pStyle w:val="BodyCopy"/>
              <w:jc w:val="left"/>
            </w:pPr>
            <w:r w:rsidRPr="002634BA">
              <w:t>Translation of feedback comments (if applicable)</w:t>
            </w:r>
          </w:p>
        </w:tc>
        <w:tc>
          <w:tcPr>
            <w:tcW w:w="2616" w:type="dxa"/>
            <w:shd w:val="clear" w:color="auto" w:fill="EADDEB"/>
          </w:tcPr>
          <w:p w14:paraId="2D6DC02E" w14:textId="77777777" w:rsidR="002634BA" w:rsidRPr="002634BA" w:rsidRDefault="002634BA" w:rsidP="00561C3E">
            <w:pPr>
              <w:pStyle w:val="BodyCopy"/>
              <w:jc w:val="left"/>
              <w:rPr>
                <w:i/>
              </w:rPr>
            </w:pPr>
            <w:r w:rsidRPr="002634BA">
              <w:rPr>
                <w:i/>
              </w:rPr>
              <w:t>For example:</w:t>
            </w:r>
          </w:p>
          <w:p w14:paraId="667268D2" w14:textId="77777777" w:rsidR="002634BA" w:rsidRPr="002634BA" w:rsidRDefault="002634BA" w:rsidP="00561C3E">
            <w:pPr>
              <w:pStyle w:val="BodyCopy"/>
              <w:jc w:val="left"/>
              <w:rPr>
                <w:i/>
              </w:rPr>
            </w:pPr>
            <w:r w:rsidRPr="002634BA">
              <w:rPr>
                <w:i/>
              </w:rPr>
              <w:t xml:space="preserve">Within one </w:t>
            </w:r>
            <w:proofErr w:type="gramStart"/>
            <w:r w:rsidRPr="002634BA">
              <w:rPr>
                <w:i/>
              </w:rPr>
              <w:t>week  after</w:t>
            </w:r>
            <w:proofErr w:type="gramEnd"/>
            <w:r w:rsidRPr="002634BA">
              <w:rPr>
                <w:i/>
              </w:rPr>
              <w:t xml:space="preserve"> cleaning of the data</w:t>
            </w:r>
          </w:p>
        </w:tc>
        <w:tc>
          <w:tcPr>
            <w:tcW w:w="1941" w:type="dxa"/>
            <w:shd w:val="clear" w:color="auto" w:fill="CAA7C8"/>
          </w:tcPr>
          <w:p w14:paraId="4E2C1E66" w14:textId="77777777" w:rsidR="002634BA" w:rsidRDefault="002634BA" w:rsidP="00561C3E">
            <w:pPr>
              <w:pStyle w:val="BodyCopy"/>
              <w:jc w:val="left"/>
              <w:rPr>
                <w:i/>
              </w:rPr>
            </w:pPr>
            <w:r>
              <w:rPr>
                <w:i/>
              </w:rPr>
              <w:t>For example: Dedicated translator</w:t>
            </w:r>
          </w:p>
        </w:tc>
        <w:tc>
          <w:tcPr>
            <w:tcW w:w="1881" w:type="dxa"/>
            <w:shd w:val="clear" w:color="auto" w:fill="EADDEB"/>
          </w:tcPr>
          <w:p w14:paraId="0D970E4B" w14:textId="77777777" w:rsidR="002634BA" w:rsidRDefault="002634BA" w:rsidP="00561C3E">
            <w:pPr>
              <w:pStyle w:val="BodyCopy"/>
              <w:jc w:val="left"/>
              <w:rPr>
                <w:i/>
              </w:rPr>
            </w:pPr>
          </w:p>
        </w:tc>
        <w:tc>
          <w:tcPr>
            <w:tcW w:w="1980" w:type="dxa"/>
            <w:shd w:val="clear" w:color="auto" w:fill="CAA7C8"/>
          </w:tcPr>
          <w:p w14:paraId="770C018C" w14:textId="77777777" w:rsidR="002634BA" w:rsidRDefault="002634BA" w:rsidP="00561C3E">
            <w:pPr>
              <w:pStyle w:val="BodyCopy"/>
              <w:jc w:val="left"/>
              <w:rPr>
                <w:i/>
              </w:rPr>
            </w:pPr>
          </w:p>
        </w:tc>
        <w:tc>
          <w:tcPr>
            <w:tcW w:w="1966" w:type="dxa"/>
            <w:shd w:val="clear" w:color="auto" w:fill="EADDEB"/>
          </w:tcPr>
          <w:p w14:paraId="22A461CE" w14:textId="77777777" w:rsidR="002634BA" w:rsidRDefault="002634BA" w:rsidP="00561C3E">
            <w:pPr>
              <w:pStyle w:val="BodyCopy"/>
              <w:jc w:val="left"/>
              <w:rPr>
                <w:i/>
              </w:rPr>
            </w:pPr>
          </w:p>
        </w:tc>
      </w:tr>
      <w:tr w:rsidR="002634BA" w14:paraId="58669829" w14:textId="77777777" w:rsidTr="002634BA">
        <w:trPr>
          <w:trHeight w:val="220"/>
        </w:trPr>
        <w:tc>
          <w:tcPr>
            <w:tcW w:w="15395" w:type="dxa"/>
            <w:gridSpan w:val="8"/>
            <w:shd w:val="clear" w:color="auto" w:fill="FFFFFF"/>
          </w:tcPr>
          <w:p w14:paraId="61962717" w14:textId="77777777" w:rsidR="002634BA" w:rsidRDefault="002634BA" w:rsidP="00A84F9F">
            <w:pPr>
              <w:widowControl w:val="0"/>
              <w:pBdr>
                <w:top w:val="nil"/>
                <w:left w:val="nil"/>
                <w:bottom w:val="nil"/>
                <w:right w:val="nil"/>
                <w:between w:val="nil"/>
              </w:pBdr>
              <w:spacing w:line="276" w:lineRule="auto"/>
              <w:rPr>
                <w:i/>
              </w:rPr>
            </w:pPr>
          </w:p>
        </w:tc>
      </w:tr>
      <w:tr w:rsidR="00426A96" w:rsidRPr="00622B42" w14:paraId="726E696C" w14:textId="77777777" w:rsidTr="00426A96">
        <w:trPr>
          <w:gridAfter w:val="1"/>
          <w:wAfter w:w="7" w:type="dxa"/>
        </w:trPr>
        <w:tc>
          <w:tcPr>
            <w:tcW w:w="2070" w:type="dxa"/>
            <w:vMerge w:val="restart"/>
            <w:shd w:val="clear" w:color="auto" w:fill="EADDEB"/>
          </w:tcPr>
          <w:p w14:paraId="72E851EE" w14:textId="77777777" w:rsidR="002634BA" w:rsidRDefault="002634BA" w:rsidP="00A84F9F">
            <w:pPr>
              <w:rPr>
                <w:b/>
              </w:rPr>
            </w:pPr>
            <w:r w:rsidRPr="00426A96">
              <w:rPr>
                <w:rFonts w:ascii="Helvetica Neue" w:hAnsi="Helvetica Neue"/>
                <w:b/>
                <w:lang w:val="en-US"/>
              </w:rPr>
              <w:t>Analysis</w:t>
            </w:r>
          </w:p>
        </w:tc>
        <w:tc>
          <w:tcPr>
            <w:tcW w:w="2934" w:type="dxa"/>
            <w:shd w:val="clear" w:color="auto" w:fill="CAA7C8"/>
          </w:tcPr>
          <w:p w14:paraId="559C0D06" w14:textId="77777777" w:rsidR="002634BA" w:rsidRPr="002634BA" w:rsidRDefault="002634BA" w:rsidP="00561C3E">
            <w:pPr>
              <w:pStyle w:val="BodyCopy"/>
              <w:jc w:val="left"/>
            </w:pPr>
            <w:r w:rsidRPr="002634BA">
              <w:t xml:space="preserve">Compiling data from different locations, </w:t>
            </w:r>
            <w:proofErr w:type="gramStart"/>
            <w:r w:rsidRPr="002634BA">
              <w:t>channels</w:t>
            </w:r>
            <w:proofErr w:type="gramEnd"/>
            <w:r w:rsidRPr="002634BA">
              <w:t xml:space="preserve"> or sources</w:t>
            </w:r>
          </w:p>
        </w:tc>
        <w:tc>
          <w:tcPr>
            <w:tcW w:w="2616" w:type="dxa"/>
            <w:shd w:val="clear" w:color="auto" w:fill="EADDEB"/>
          </w:tcPr>
          <w:p w14:paraId="5EAC78DE" w14:textId="77777777" w:rsidR="002634BA" w:rsidRPr="002634BA" w:rsidRDefault="002634BA" w:rsidP="00561C3E">
            <w:pPr>
              <w:pStyle w:val="BodyCopy"/>
              <w:jc w:val="left"/>
              <w:rPr>
                <w:i/>
              </w:rPr>
            </w:pPr>
            <w:r w:rsidRPr="002634BA">
              <w:rPr>
                <w:i/>
              </w:rPr>
              <w:t>For example:</w:t>
            </w:r>
          </w:p>
          <w:p w14:paraId="19A5C6C0" w14:textId="77777777" w:rsidR="002634BA" w:rsidRPr="002634BA" w:rsidRDefault="002634BA" w:rsidP="00561C3E">
            <w:pPr>
              <w:pStyle w:val="BodyCopy"/>
              <w:jc w:val="left"/>
            </w:pPr>
            <w:r w:rsidRPr="002634BA">
              <w:rPr>
                <w:i/>
              </w:rPr>
              <w:t>Once a week</w:t>
            </w:r>
          </w:p>
        </w:tc>
        <w:tc>
          <w:tcPr>
            <w:tcW w:w="1941" w:type="dxa"/>
            <w:shd w:val="clear" w:color="auto" w:fill="CAA7C8"/>
          </w:tcPr>
          <w:p w14:paraId="07C66F06" w14:textId="77777777" w:rsidR="002634BA" w:rsidRPr="002634BA" w:rsidRDefault="002634BA" w:rsidP="00561C3E">
            <w:pPr>
              <w:pStyle w:val="BodyCopy"/>
              <w:jc w:val="left"/>
            </w:pPr>
            <w:r w:rsidRPr="002634BA">
              <w:rPr>
                <w:i/>
              </w:rPr>
              <w:t>For example: CEA officer, IM officer, PMER officer</w:t>
            </w:r>
          </w:p>
        </w:tc>
        <w:tc>
          <w:tcPr>
            <w:tcW w:w="1881" w:type="dxa"/>
            <w:shd w:val="clear" w:color="auto" w:fill="EADDEB"/>
          </w:tcPr>
          <w:p w14:paraId="629DE04A" w14:textId="77777777" w:rsidR="002634BA" w:rsidRPr="002634BA" w:rsidRDefault="002634BA" w:rsidP="00561C3E">
            <w:pPr>
              <w:pStyle w:val="BodyCopy"/>
              <w:jc w:val="left"/>
              <w:rPr>
                <w:i/>
              </w:rPr>
            </w:pPr>
          </w:p>
        </w:tc>
        <w:tc>
          <w:tcPr>
            <w:tcW w:w="1980" w:type="dxa"/>
            <w:shd w:val="clear" w:color="auto" w:fill="CAA7C8"/>
          </w:tcPr>
          <w:p w14:paraId="5DB2700A" w14:textId="77777777" w:rsidR="002634BA" w:rsidRPr="002634BA" w:rsidRDefault="002634BA" w:rsidP="00561C3E">
            <w:pPr>
              <w:pStyle w:val="BodyCopy"/>
              <w:jc w:val="left"/>
              <w:rPr>
                <w:i/>
              </w:rPr>
            </w:pPr>
          </w:p>
        </w:tc>
        <w:tc>
          <w:tcPr>
            <w:tcW w:w="1966" w:type="dxa"/>
            <w:shd w:val="clear" w:color="auto" w:fill="EADDEB"/>
          </w:tcPr>
          <w:p w14:paraId="218124D3" w14:textId="77777777" w:rsidR="002634BA" w:rsidRPr="002634BA" w:rsidRDefault="002634BA" w:rsidP="00561C3E">
            <w:pPr>
              <w:pStyle w:val="BodyCopy"/>
              <w:jc w:val="left"/>
              <w:rPr>
                <w:i/>
              </w:rPr>
            </w:pPr>
          </w:p>
        </w:tc>
      </w:tr>
      <w:tr w:rsidR="00426A96" w:rsidRPr="00622B42" w14:paraId="4087CF5E" w14:textId="77777777" w:rsidTr="00426A96">
        <w:trPr>
          <w:gridAfter w:val="1"/>
          <w:wAfter w:w="7" w:type="dxa"/>
        </w:trPr>
        <w:tc>
          <w:tcPr>
            <w:tcW w:w="2070" w:type="dxa"/>
            <w:vMerge/>
            <w:shd w:val="clear" w:color="auto" w:fill="EADDEB"/>
          </w:tcPr>
          <w:p w14:paraId="10CF4BF9"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7BA24D1F" w14:textId="77777777" w:rsidR="002634BA" w:rsidRPr="002634BA" w:rsidRDefault="002634BA" w:rsidP="00561C3E">
            <w:pPr>
              <w:pStyle w:val="BodyCopy"/>
              <w:jc w:val="left"/>
            </w:pPr>
            <w:r w:rsidRPr="002634BA">
              <w:t>Grouping feedback comments to identify common themes and patterns (by coding it or grouping it more informally)</w:t>
            </w:r>
          </w:p>
        </w:tc>
        <w:tc>
          <w:tcPr>
            <w:tcW w:w="2616" w:type="dxa"/>
            <w:shd w:val="clear" w:color="auto" w:fill="EADDEB"/>
          </w:tcPr>
          <w:p w14:paraId="1C758AE9" w14:textId="77777777" w:rsidR="002634BA" w:rsidRPr="002634BA" w:rsidRDefault="002634BA" w:rsidP="00561C3E">
            <w:pPr>
              <w:pStyle w:val="BodyCopy"/>
              <w:jc w:val="left"/>
              <w:rPr>
                <w:i/>
              </w:rPr>
            </w:pPr>
            <w:r w:rsidRPr="002634BA">
              <w:rPr>
                <w:i/>
              </w:rPr>
              <w:t>For example:</w:t>
            </w:r>
          </w:p>
          <w:p w14:paraId="645ECECE" w14:textId="77777777" w:rsidR="002634BA" w:rsidRPr="002634BA" w:rsidRDefault="002634BA" w:rsidP="00561C3E">
            <w:pPr>
              <w:pStyle w:val="BodyCopy"/>
              <w:jc w:val="left"/>
            </w:pPr>
            <w:r w:rsidRPr="002634BA">
              <w:rPr>
                <w:i/>
              </w:rPr>
              <w:t>Once a week</w:t>
            </w:r>
          </w:p>
        </w:tc>
        <w:tc>
          <w:tcPr>
            <w:tcW w:w="1941" w:type="dxa"/>
            <w:shd w:val="clear" w:color="auto" w:fill="CAA7C8"/>
          </w:tcPr>
          <w:p w14:paraId="24309D96" w14:textId="77777777" w:rsidR="002634BA" w:rsidRPr="002634BA" w:rsidRDefault="002634BA" w:rsidP="00561C3E">
            <w:pPr>
              <w:pStyle w:val="BodyCopy"/>
              <w:jc w:val="left"/>
            </w:pPr>
            <w:r w:rsidRPr="002634BA">
              <w:rPr>
                <w:i/>
              </w:rPr>
              <w:t>For example: CEA officer, IM officer, PMER officer</w:t>
            </w:r>
          </w:p>
        </w:tc>
        <w:tc>
          <w:tcPr>
            <w:tcW w:w="1881" w:type="dxa"/>
            <w:shd w:val="clear" w:color="auto" w:fill="EADDEB"/>
          </w:tcPr>
          <w:p w14:paraId="781A5AC8" w14:textId="77777777" w:rsidR="002634BA" w:rsidRPr="002634BA" w:rsidRDefault="002634BA" w:rsidP="00561C3E">
            <w:pPr>
              <w:pStyle w:val="BodyCopy"/>
              <w:jc w:val="left"/>
              <w:rPr>
                <w:i/>
              </w:rPr>
            </w:pPr>
          </w:p>
        </w:tc>
        <w:tc>
          <w:tcPr>
            <w:tcW w:w="1980" w:type="dxa"/>
            <w:shd w:val="clear" w:color="auto" w:fill="CAA7C8"/>
          </w:tcPr>
          <w:p w14:paraId="26199BF3" w14:textId="77777777" w:rsidR="002634BA" w:rsidRPr="002634BA" w:rsidRDefault="002634BA" w:rsidP="00561C3E">
            <w:pPr>
              <w:pStyle w:val="BodyCopy"/>
              <w:jc w:val="left"/>
              <w:rPr>
                <w:i/>
              </w:rPr>
            </w:pPr>
          </w:p>
        </w:tc>
        <w:tc>
          <w:tcPr>
            <w:tcW w:w="1966" w:type="dxa"/>
            <w:shd w:val="clear" w:color="auto" w:fill="EADDEB"/>
          </w:tcPr>
          <w:p w14:paraId="3F808554" w14:textId="77777777" w:rsidR="002634BA" w:rsidRPr="002634BA" w:rsidRDefault="002634BA" w:rsidP="00561C3E">
            <w:pPr>
              <w:pStyle w:val="BodyCopy"/>
              <w:jc w:val="left"/>
              <w:rPr>
                <w:i/>
              </w:rPr>
            </w:pPr>
          </w:p>
        </w:tc>
      </w:tr>
      <w:tr w:rsidR="00426A96" w:rsidRPr="00622B42" w14:paraId="12ED2304" w14:textId="77777777" w:rsidTr="00426A96">
        <w:trPr>
          <w:gridAfter w:val="1"/>
          <w:wAfter w:w="7" w:type="dxa"/>
        </w:trPr>
        <w:tc>
          <w:tcPr>
            <w:tcW w:w="2070" w:type="dxa"/>
            <w:vMerge/>
            <w:shd w:val="clear" w:color="auto" w:fill="EADDEB"/>
          </w:tcPr>
          <w:p w14:paraId="352B198C"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517FE5E0" w14:textId="77777777" w:rsidR="002634BA" w:rsidRPr="002634BA" w:rsidRDefault="002634BA" w:rsidP="00561C3E">
            <w:pPr>
              <w:pStyle w:val="BodyCopy"/>
              <w:jc w:val="left"/>
            </w:pPr>
            <w:r w:rsidRPr="002634BA">
              <w:t>Exploring the coded data and disaggregating it</w:t>
            </w:r>
          </w:p>
        </w:tc>
        <w:tc>
          <w:tcPr>
            <w:tcW w:w="2616" w:type="dxa"/>
            <w:shd w:val="clear" w:color="auto" w:fill="EADDEB"/>
          </w:tcPr>
          <w:p w14:paraId="32A2B04C" w14:textId="77777777" w:rsidR="002634BA" w:rsidRPr="002634BA" w:rsidRDefault="002634BA" w:rsidP="00561C3E">
            <w:pPr>
              <w:pStyle w:val="BodyCopy"/>
              <w:jc w:val="left"/>
              <w:rPr>
                <w:i/>
              </w:rPr>
            </w:pPr>
            <w:r w:rsidRPr="002634BA">
              <w:rPr>
                <w:i/>
              </w:rPr>
              <w:t>For example:</w:t>
            </w:r>
          </w:p>
          <w:p w14:paraId="265218FF" w14:textId="77777777" w:rsidR="002634BA" w:rsidRPr="002634BA" w:rsidRDefault="002634BA" w:rsidP="00561C3E">
            <w:pPr>
              <w:pStyle w:val="BodyCopy"/>
              <w:jc w:val="left"/>
            </w:pPr>
            <w:r w:rsidRPr="002634BA">
              <w:rPr>
                <w:i/>
              </w:rPr>
              <w:t>Once a week</w:t>
            </w:r>
          </w:p>
        </w:tc>
        <w:tc>
          <w:tcPr>
            <w:tcW w:w="1941" w:type="dxa"/>
            <w:shd w:val="clear" w:color="auto" w:fill="CAA7C8"/>
          </w:tcPr>
          <w:p w14:paraId="3695A9C2" w14:textId="77777777" w:rsidR="002634BA" w:rsidRPr="002634BA" w:rsidRDefault="002634BA" w:rsidP="00561C3E">
            <w:pPr>
              <w:pStyle w:val="BodyCopy"/>
              <w:jc w:val="left"/>
            </w:pPr>
            <w:r w:rsidRPr="002634BA">
              <w:rPr>
                <w:i/>
              </w:rPr>
              <w:t>For example: CEA officer, IM officer, PMER officer</w:t>
            </w:r>
          </w:p>
        </w:tc>
        <w:tc>
          <w:tcPr>
            <w:tcW w:w="1881" w:type="dxa"/>
            <w:shd w:val="clear" w:color="auto" w:fill="EADDEB"/>
          </w:tcPr>
          <w:p w14:paraId="269E3705" w14:textId="77777777" w:rsidR="002634BA" w:rsidRPr="002634BA" w:rsidRDefault="002634BA" w:rsidP="00561C3E">
            <w:pPr>
              <w:pStyle w:val="BodyCopy"/>
              <w:jc w:val="left"/>
              <w:rPr>
                <w:i/>
              </w:rPr>
            </w:pPr>
          </w:p>
        </w:tc>
        <w:tc>
          <w:tcPr>
            <w:tcW w:w="1980" w:type="dxa"/>
            <w:shd w:val="clear" w:color="auto" w:fill="CAA7C8"/>
          </w:tcPr>
          <w:p w14:paraId="1EB16F7E" w14:textId="77777777" w:rsidR="002634BA" w:rsidRPr="002634BA" w:rsidRDefault="002634BA" w:rsidP="00561C3E">
            <w:pPr>
              <w:pStyle w:val="BodyCopy"/>
              <w:jc w:val="left"/>
              <w:rPr>
                <w:i/>
              </w:rPr>
            </w:pPr>
          </w:p>
        </w:tc>
        <w:tc>
          <w:tcPr>
            <w:tcW w:w="1966" w:type="dxa"/>
            <w:shd w:val="clear" w:color="auto" w:fill="EADDEB"/>
          </w:tcPr>
          <w:p w14:paraId="180F02DA" w14:textId="77777777" w:rsidR="002634BA" w:rsidRPr="002634BA" w:rsidRDefault="002634BA" w:rsidP="00561C3E">
            <w:pPr>
              <w:pStyle w:val="BodyCopy"/>
              <w:jc w:val="left"/>
              <w:rPr>
                <w:i/>
              </w:rPr>
            </w:pPr>
          </w:p>
        </w:tc>
      </w:tr>
      <w:tr w:rsidR="00426A96" w:rsidRPr="00622B42" w14:paraId="627CA9F8" w14:textId="77777777" w:rsidTr="00426A96">
        <w:trPr>
          <w:gridAfter w:val="1"/>
          <w:wAfter w:w="7" w:type="dxa"/>
        </w:trPr>
        <w:tc>
          <w:tcPr>
            <w:tcW w:w="2070" w:type="dxa"/>
            <w:vMerge/>
            <w:shd w:val="clear" w:color="auto" w:fill="EADDEB"/>
          </w:tcPr>
          <w:p w14:paraId="2E64FE50"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737CFCD4" w14:textId="77777777" w:rsidR="002634BA" w:rsidRPr="002634BA" w:rsidRDefault="002634BA" w:rsidP="00561C3E">
            <w:pPr>
              <w:pStyle w:val="BodyCopy"/>
              <w:jc w:val="left"/>
            </w:pPr>
            <w:r w:rsidRPr="002634BA">
              <w:t>Triangulating the data with other information sources</w:t>
            </w:r>
          </w:p>
        </w:tc>
        <w:tc>
          <w:tcPr>
            <w:tcW w:w="2616" w:type="dxa"/>
            <w:shd w:val="clear" w:color="auto" w:fill="EADDEB"/>
          </w:tcPr>
          <w:p w14:paraId="1CFC52F2" w14:textId="77777777" w:rsidR="002634BA" w:rsidRPr="002634BA" w:rsidRDefault="002634BA" w:rsidP="00561C3E">
            <w:pPr>
              <w:pStyle w:val="BodyCopy"/>
              <w:jc w:val="left"/>
              <w:rPr>
                <w:i/>
              </w:rPr>
            </w:pPr>
            <w:r w:rsidRPr="002634BA">
              <w:rPr>
                <w:i/>
              </w:rPr>
              <w:t>For example:</w:t>
            </w:r>
          </w:p>
          <w:p w14:paraId="1706C032" w14:textId="77777777" w:rsidR="002634BA" w:rsidRPr="002634BA" w:rsidRDefault="002634BA" w:rsidP="00561C3E">
            <w:pPr>
              <w:pStyle w:val="BodyCopy"/>
              <w:jc w:val="left"/>
            </w:pPr>
            <w:r w:rsidRPr="002634BA">
              <w:rPr>
                <w:i/>
              </w:rPr>
              <w:t>Once a week</w:t>
            </w:r>
          </w:p>
        </w:tc>
        <w:tc>
          <w:tcPr>
            <w:tcW w:w="1941" w:type="dxa"/>
            <w:shd w:val="clear" w:color="auto" w:fill="CAA7C8"/>
          </w:tcPr>
          <w:p w14:paraId="7907ED11" w14:textId="77777777" w:rsidR="002634BA" w:rsidRPr="002634BA" w:rsidRDefault="002634BA" w:rsidP="00561C3E">
            <w:pPr>
              <w:pStyle w:val="BodyCopy"/>
              <w:jc w:val="left"/>
            </w:pPr>
            <w:r w:rsidRPr="002634BA">
              <w:rPr>
                <w:i/>
              </w:rPr>
              <w:t>For example: CEA officer, IM officer, PMER officer</w:t>
            </w:r>
          </w:p>
        </w:tc>
        <w:tc>
          <w:tcPr>
            <w:tcW w:w="1881" w:type="dxa"/>
            <w:shd w:val="clear" w:color="auto" w:fill="EADDEB"/>
          </w:tcPr>
          <w:p w14:paraId="401E9A24" w14:textId="77777777" w:rsidR="002634BA" w:rsidRPr="002634BA" w:rsidRDefault="002634BA" w:rsidP="00561C3E">
            <w:pPr>
              <w:pStyle w:val="BodyCopy"/>
              <w:jc w:val="left"/>
              <w:rPr>
                <w:i/>
              </w:rPr>
            </w:pPr>
          </w:p>
        </w:tc>
        <w:tc>
          <w:tcPr>
            <w:tcW w:w="1980" w:type="dxa"/>
            <w:shd w:val="clear" w:color="auto" w:fill="CAA7C8"/>
          </w:tcPr>
          <w:p w14:paraId="710C1F62" w14:textId="77777777" w:rsidR="002634BA" w:rsidRPr="002634BA" w:rsidRDefault="002634BA" w:rsidP="00561C3E">
            <w:pPr>
              <w:pStyle w:val="BodyCopy"/>
              <w:jc w:val="left"/>
              <w:rPr>
                <w:i/>
              </w:rPr>
            </w:pPr>
          </w:p>
        </w:tc>
        <w:tc>
          <w:tcPr>
            <w:tcW w:w="1966" w:type="dxa"/>
            <w:shd w:val="clear" w:color="auto" w:fill="EADDEB"/>
          </w:tcPr>
          <w:p w14:paraId="791CD74D" w14:textId="77777777" w:rsidR="002634BA" w:rsidRPr="002634BA" w:rsidRDefault="002634BA" w:rsidP="00561C3E">
            <w:pPr>
              <w:pStyle w:val="BodyCopy"/>
              <w:jc w:val="left"/>
              <w:rPr>
                <w:i/>
              </w:rPr>
            </w:pPr>
          </w:p>
        </w:tc>
      </w:tr>
      <w:tr w:rsidR="002634BA" w:rsidRPr="00622B42" w14:paraId="5ED4CF14" w14:textId="77777777" w:rsidTr="002634BA">
        <w:trPr>
          <w:trHeight w:val="220"/>
        </w:trPr>
        <w:tc>
          <w:tcPr>
            <w:tcW w:w="15395" w:type="dxa"/>
            <w:gridSpan w:val="8"/>
            <w:shd w:val="clear" w:color="auto" w:fill="FFFFFF"/>
          </w:tcPr>
          <w:p w14:paraId="639178D1" w14:textId="77777777" w:rsidR="002634BA" w:rsidRPr="002634BA" w:rsidRDefault="002634BA" w:rsidP="00A84F9F">
            <w:pPr>
              <w:widowControl w:val="0"/>
              <w:pBdr>
                <w:top w:val="nil"/>
                <w:left w:val="nil"/>
                <w:bottom w:val="nil"/>
                <w:right w:val="nil"/>
                <w:between w:val="nil"/>
              </w:pBdr>
              <w:spacing w:line="276" w:lineRule="auto"/>
              <w:rPr>
                <w:i/>
                <w:lang w:val="en-US"/>
              </w:rPr>
            </w:pPr>
          </w:p>
        </w:tc>
      </w:tr>
      <w:tr w:rsidR="00B4536A" w:rsidRPr="00622B42" w14:paraId="40F6CE2A" w14:textId="77777777" w:rsidTr="00B4536A">
        <w:trPr>
          <w:gridAfter w:val="1"/>
          <w:wAfter w:w="7" w:type="dxa"/>
        </w:trPr>
        <w:tc>
          <w:tcPr>
            <w:tcW w:w="2070" w:type="dxa"/>
            <w:vMerge w:val="restart"/>
            <w:shd w:val="clear" w:color="auto" w:fill="EADDEB"/>
          </w:tcPr>
          <w:p w14:paraId="25191459" w14:textId="77777777" w:rsidR="002634BA" w:rsidRDefault="002634BA" w:rsidP="00A84F9F">
            <w:pPr>
              <w:rPr>
                <w:b/>
              </w:rPr>
            </w:pPr>
            <w:r w:rsidRPr="00426A96">
              <w:rPr>
                <w:rFonts w:ascii="Helvetica Neue" w:hAnsi="Helvetica Neue"/>
                <w:b/>
                <w:lang w:val="en-US"/>
              </w:rPr>
              <w:t>Sharing &amp; Action</w:t>
            </w:r>
          </w:p>
        </w:tc>
        <w:tc>
          <w:tcPr>
            <w:tcW w:w="2934" w:type="dxa"/>
            <w:shd w:val="clear" w:color="auto" w:fill="CAA7C8"/>
          </w:tcPr>
          <w:p w14:paraId="4E2E6B41" w14:textId="77777777" w:rsidR="002634BA" w:rsidRPr="002634BA" w:rsidRDefault="002634BA" w:rsidP="00561C3E">
            <w:pPr>
              <w:pStyle w:val="BodyCopy"/>
              <w:jc w:val="left"/>
            </w:pPr>
            <w:r w:rsidRPr="002634BA">
              <w:t>Identifying a suitable format for presenting feedback findings</w:t>
            </w:r>
          </w:p>
        </w:tc>
        <w:tc>
          <w:tcPr>
            <w:tcW w:w="2616" w:type="dxa"/>
            <w:shd w:val="clear" w:color="auto" w:fill="EADDEB"/>
          </w:tcPr>
          <w:p w14:paraId="65D57D0B" w14:textId="77777777" w:rsidR="002634BA" w:rsidRPr="002634BA" w:rsidRDefault="002634BA" w:rsidP="00561C3E">
            <w:pPr>
              <w:pStyle w:val="BodyCopy"/>
              <w:jc w:val="left"/>
            </w:pPr>
            <w:r w:rsidRPr="002634BA">
              <w:t xml:space="preserve">During design stage, within first month      </w:t>
            </w:r>
          </w:p>
        </w:tc>
        <w:tc>
          <w:tcPr>
            <w:tcW w:w="1941" w:type="dxa"/>
            <w:shd w:val="clear" w:color="auto" w:fill="CAA7C8"/>
          </w:tcPr>
          <w:p w14:paraId="4A2B066E" w14:textId="77777777" w:rsidR="002634BA" w:rsidRPr="002634BA" w:rsidRDefault="002634BA" w:rsidP="00561C3E">
            <w:pPr>
              <w:pStyle w:val="BodyCopy"/>
              <w:jc w:val="left"/>
            </w:pPr>
            <w:r w:rsidRPr="002634BA">
              <w:rPr>
                <w:i/>
              </w:rPr>
              <w:t>For example: CEA lead, IM officer, PMER officer</w:t>
            </w:r>
          </w:p>
        </w:tc>
        <w:tc>
          <w:tcPr>
            <w:tcW w:w="1881" w:type="dxa"/>
            <w:shd w:val="clear" w:color="auto" w:fill="EADDEB"/>
          </w:tcPr>
          <w:p w14:paraId="6FA29854" w14:textId="77777777" w:rsidR="002634BA" w:rsidRPr="002634BA" w:rsidRDefault="002634BA" w:rsidP="00561C3E">
            <w:pPr>
              <w:pStyle w:val="BodyCopy"/>
              <w:jc w:val="left"/>
              <w:rPr>
                <w:i/>
              </w:rPr>
            </w:pPr>
          </w:p>
        </w:tc>
        <w:tc>
          <w:tcPr>
            <w:tcW w:w="1980" w:type="dxa"/>
            <w:shd w:val="clear" w:color="auto" w:fill="CAA7C8"/>
          </w:tcPr>
          <w:p w14:paraId="4BBABDB5" w14:textId="77777777" w:rsidR="002634BA" w:rsidRPr="002634BA" w:rsidRDefault="002634BA" w:rsidP="00561C3E">
            <w:pPr>
              <w:pStyle w:val="BodyCopy"/>
              <w:jc w:val="left"/>
              <w:rPr>
                <w:i/>
              </w:rPr>
            </w:pPr>
          </w:p>
        </w:tc>
        <w:tc>
          <w:tcPr>
            <w:tcW w:w="1966" w:type="dxa"/>
            <w:shd w:val="clear" w:color="auto" w:fill="EADDEB"/>
          </w:tcPr>
          <w:p w14:paraId="560CB7DF" w14:textId="77777777" w:rsidR="002634BA" w:rsidRPr="002634BA" w:rsidRDefault="002634BA" w:rsidP="00561C3E">
            <w:pPr>
              <w:pStyle w:val="BodyCopy"/>
              <w:jc w:val="left"/>
              <w:rPr>
                <w:i/>
              </w:rPr>
            </w:pPr>
          </w:p>
        </w:tc>
      </w:tr>
      <w:tr w:rsidR="00B4536A" w:rsidRPr="00622B42" w14:paraId="52478775" w14:textId="77777777" w:rsidTr="00B4536A">
        <w:trPr>
          <w:gridAfter w:val="1"/>
          <w:wAfter w:w="7" w:type="dxa"/>
        </w:trPr>
        <w:tc>
          <w:tcPr>
            <w:tcW w:w="2070" w:type="dxa"/>
            <w:vMerge/>
            <w:shd w:val="clear" w:color="auto" w:fill="EADDEB"/>
          </w:tcPr>
          <w:p w14:paraId="574FE72A"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2F642228" w14:textId="77777777" w:rsidR="002634BA" w:rsidRPr="002634BA" w:rsidRDefault="002634BA" w:rsidP="00561C3E">
            <w:pPr>
              <w:pStyle w:val="BodyCopy"/>
              <w:jc w:val="left"/>
            </w:pPr>
            <w:r w:rsidRPr="002634BA">
              <w:t xml:space="preserve">Packaging feedback in information products </w:t>
            </w:r>
          </w:p>
        </w:tc>
        <w:tc>
          <w:tcPr>
            <w:tcW w:w="2616" w:type="dxa"/>
            <w:shd w:val="clear" w:color="auto" w:fill="EADDEB"/>
          </w:tcPr>
          <w:p w14:paraId="2F7F2196" w14:textId="77777777" w:rsidR="002634BA" w:rsidRPr="002634BA" w:rsidRDefault="002634BA" w:rsidP="00561C3E">
            <w:pPr>
              <w:pStyle w:val="BodyCopy"/>
              <w:jc w:val="left"/>
              <w:rPr>
                <w:i/>
              </w:rPr>
            </w:pPr>
            <w:r w:rsidRPr="002634BA">
              <w:rPr>
                <w:i/>
              </w:rPr>
              <w:t>For example:</w:t>
            </w:r>
          </w:p>
          <w:p w14:paraId="3B385527" w14:textId="77777777" w:rsidR="002634BA" w:rsidRPr="002634BA" w:rsidRDefault="002634BA" w:rsidP="00561C3E">
            <w:pPr>
              <w:pStyle w:val="BodyCopy"/>
              <w:jc w:val="left"/>
              <w:rPr>
                <w:i/>
              </w:rPr>
            </w:pPr>
            <w:r w:rsidRPr="002634BA">
              <w:rPr>
                <w:i/>
              </w:rPr>
              <w:t>Updating dashboard once a week</w:t>
            </w:r>
          </w:p>
          <w:p w14:paraId="7B2794F4" w14:textId="77777777" w:rsidR="002634BA" w:rsidRPr="002634BA" w:rsidRDefault="002634BA" w:rsidP="00561C3E">
            <w:pPr>
              <w:pStyle w:val="BodyCopy"/>
              <w:jc w:val="left"/>
              <w:rPr>
                <w:i/>
              </w:rPr>
            </w:pPr>
          </w:p>
          <w:p w14:paraId="388A4209" w14:textId="77777777" w:rsidR="002634BA" w:rsidRPr="002634BA" w:rsidRDefault="002634BA" w:rsidP="00561C3E">
            <w:pPr>
              <w:pStyle w:val="BodyCopy"/>
              <w:jc w:val="left"/>
              <w:rPr>
                <w:i/>
              </w:rPr>
            </w:pPr>
            <w:r w:rsidRPr="002634BA">
              <w:rPr>
                <w:i/>
              </w:rPr>
              <w:t>Preparing a feedback report</w:t>
            </w:r>
            <w:sdt>
              <w:sdtPr>
                <w:tag w:val="goog_rdk_37"/>
                <w:id w:val="-124702095"/>
              </w:sdtPr>
              <w:sdtEndPr/>
              <w:sdtContent>
                <w:r w:rsidRPr="002634BA">
                  <w:rPr>
                    <w:i/>
                  </w:rPr>
                  <w:t>/newsletter/ digest</w:t>
                </w:r>
              </w:sdtContent>
            </w:sdt>
            <w:r w:rsidRPr="002634BA">
              <w:rPr>
                <w:i/>
              </w:rPr>
              <w:t xml:space="preserve"> once a month</w:t>
            </w:r>
          </w:p>
        </w:tc>
        <w:tc>
          <w:tcPr>
            <w:tcW w:w="1941" w:type="dxa"/>
            <w:shd w:val="clear" w:color="auto" w:fill="CAA7C8"/>
          </w:tcPr>
          <w:p w14:paraId="2B14349A" w14:textId="77777777" w:rsidR="002634BA" w:rsidRPr="002634BA" w:rsidRDefault="002634BA" w:rsidP="00561C3E">
            <w:pPr>
              <w:pStyle w:val="BodyCopy"/>
              <w:jc w:val="left"/>
            </w:pPr>
            <w:r w:rsidRPr="002634BA">
              <w:rPr>
                <w:i/>
              </w:rPr>
              <w:t>For example: CEA officer, IM officer, PMER officer</w:t>
            </w:r>
          </w:p>
        </w:tc>
        <w:tc>
          <w:tcPr>
            <w:tcW w:w="1881" w:type="dxa"/>
            <w:shd w:val="clear" w:color="auto" w:fill="EADDEB"/>
          </w:tcPr>
          <w:p w14:paraId="4132CFE9" w14:textId="77777777" w:rsidR="002634BA" w:rsidRPr="002634BA" w:rsidRDefault="002634BA" w:rsidP="00561C3E">
            <w:pPr>
              <w:pStyle w:val="BodyCopy"/>
              <w:jc w:val="left"/>
              <w:rPr>
                <w:i/>
              </w:rPr>
            </w:pPr>
          </w:p>
        </w:tc>
        <w:tc>
          <w:tcPr>
            <w:tcW w:w="1980" w:type="dxa"/>
            <w:shd w:val="clear" w:color="auto" w:fill="CAA7C8"/>
          </w:tcPr>
          <w:p w14:paraId="555F00EC" w14:textId="77777777" w:rsidR="002634BA" w:rsidRPr="002634BA" w:rsidRDefault="002634BA" w:rsidP="00561C3E">
            <w:pPr>
              <w:pStyle w:val="BodyCopy"/>
              <w:jc w:val="left"/>
              <w:rPr>
                <w:i/>
              </w:rPr>
            </w:pPr>
          </w:p>
        </w:tc>
        <w:tc>
          <w:tcPr>
            <w:tcW w:w="1966" w:type="dxa"/>
            <w:shd w:val="clear" w:color="auto" w:fill="EADDEB"/>
          </w:tcPr>
          <w:p w14:paraId="38B3516D" w14:textId="77777777" w:rsidR="002634BA" w:rsidRPr="002634BA" w:rsidRDefault="002634BA" w:rsidP="00561C3E">
            <w:pPr>
              <w:pStyle w:val="BodyCopy"/>
              <w:jc w:val="left"/>
              <w:rPr>
                <w:i/>
              </w:rPr>
            </w:pPr>
          </w:p>
        </w:tc>
      </w:tr>
      <w:tr w:rsidR="00B4536A" w:rsidRPr="00622B42" w14:paraId="09478EDC" w14:textId="77777777" w:rsidTr="00B4536A">
        <w:trPr>
          <w:gridAfter w:val="1"/>
          <w:wAfter w:w="7" w:type="dxa"/>
        </w:trPr>
        <w:tc>
          <w:tcPr>
            <w:tcW w:w="2070" w:type="dxa"/>
            <w:vMerge/>
            <w:shd w:val="clear" w:color="auto" w:fill="EADDEB"/>
          </w:tcPr>
          <w:p w14:paraId="1D246A93"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19193F6E" w14:textId="77777777" w:rsidR="002634BA" w:rsidRPr="002634BA" w:rsidRDefault="002634BA" w:rsidP="00561C3E">
            <w:pPr>
              <w:pStyle w:val="BodyCopy"/>
              <w:jc w:val="left"/>
            </w:pPr>
            <w:r w:rsidRPr="002634BA">
              <w:t>Sharing feedback with different stakeholders</w:t>
            </w:r>
          </w:p>
        </w:tc>
        <w:tc>
          <w:tcPr>
            <w:tcW w:w="2616" w:type="dxa"/>
            <w:shd w:val="clear" w:color="auto" w:fill="EADDEB"/>
          </w:tcPr>
          <w:p w14:paraId="78A31103" w14:textId="77777777" w:rsidR="002634BA" w:rsidRPr="002634BA" w:rsidRDefault="002634BA" w:rsidP="00561C3E">
            <w:pPr>
              <w:pStyle w:val="BodyCopy"/>
              <w:jc w:val="left"/>
              <w:rPr>
                <w:i/>
              </w:rPr>
            </w:pPr>
            <w:r w:rsidRPr="002634BA">
              <w:rPr>
                <w:i/>
              </w:rPr>
              <w:t>For example:</w:t>
            </w:r>
          </w:p>
          <w:p w14:paraId="22D086D2" w14:textId="77777777" w:rsidR="002634BA" w:rsidRPr="002634BA" w:rsidRDefault="002634BA" w:rsidP="00561C3E">
            <w:pPr>
              <w:pStyle w:val="BodyCopy"/>
              <w:jc w:val="left"/>
              <w:rPr>
                <w:i/>
              </w:rPr>
            </w:pPr>
            <w:r w:rsidRPr="002634BA">
              <w:rPr>
                <w:i/>
              </w:rPr>
              <w:t>Sharing feedback data with regional office one a week</w:t>
            </w:r>
          </w:p>
          <w:p w14:paraId="34D0DAF7" w14:textId="77777777" w:rsidR="002634BA" w:rsidRPr="002634BA" w:rsidRDefault="002634BA" w:rsidP="00561C3E">
            <w:pPr>
              <w:pStyle w:val="BodyCopy"/>
              <w:jc w:val="left"/>
              <w:rPr>
                <w:i/>
              </w:rPr>
            </w:pPr>
          </w:p>
          <w:p w14:paraId="4B6D03CE" w14:textId="77777777" w:rsidR="002634BA" w:rsidRPr="002634BA" w:rsidRDefault="002634BA" w:rsidP="00561C3E">
            <w:pPr>
              <w:pStyle w:val="BodyCopy"/>
              <w:jc w:val="left"/>
            </w:pPr>
            <w:r w:rsidRPr="002634BA">
              <w:rPr>
                <w:i/>
              </w:rPr>
              <w:t xml:space="preserve">Sharing feedback highlights with inter/agency feedback </w:t>
            </w:r>
            <w:r w:rsidRPr="002634BA">
              <w:rPr>
                <w:i/>
              </w:rPr>
              <w:lastRenderedPageBreak/>
              <w:t xml:space="preserve">working group once a month </w:t>
            </w:r>
          </w:p>
        </w:tc>
        <w:tc>
          <w:tcPr>
            <w:tcW w:w="1941" w:type="dxa"/>
            <w:shd w:val="clear" w:color="auto" w:fill="CAA7C8"/>
          </w:tcPr>
          <w:p w14:paraId="3037DA04" w14:textId="77777777" w:rsidR="002634BA" w:rsidRPr="002634BA" w:rsidRDefault="002634BA" w:rsidP="00561C3E">
            <w:pPr>
              <w:pStyle w:val="BodyCopy"/>
              <w:jc w:val="left"/>
            </w:pPr>
            <w:r w:rsidRPr="002634BA">
              <w:rPr>
                <w:i/>
              </w:rPr>
              <w:lastRenderedPageBreak/>
              <w:t>For example: CEA lead, technical leads</w:t>
            </w:r>
          </w:p>
        </w:tc>
        <w:tc>
          <w:tcPr>
            <w:tcW w:w="1881" w:type="dxa"/>
            <w:shd w:val="clear" w:color="auto" w:fill="EADDEB"/>
          </w:tcPr>
          <w:p w14:paraId="69B39FAC" w14:textId="77777777" w:rsidR="002634BA" w:rsidRPr="002634BA" w:rsidRDefault="002634BA" w:rsidP="00561C3E">
            <w:pPr>
              <w:pStyle w:val="BodyCopy"/>
              <w:jc w:val="left"/>
              <w:rPr>
                <w:i/>
              </w:rPr>
            </w:pPr>
          </w:p>
        </w:tc>
        <w:tc>
          <w:tcPr>
            <w:tcW w:w="1980" w:type="dxa"/>
            <w:shd w:val="clear" w:color="auto" w:fill="CAA7C8"/>
          </w:tcPr>
          <w:p w14:paraId="2B01699E" w14:textId="77777777" w:rsidR="002634BA" w:rsidRPr="002634BA" w:rsidRDefault="002634BA" w:rsidP="00561C3E">
            <w:pPr>
              <w:pStyle w:val="BodyCopy"/>
              <w:jc w:val="left"/>
              <w:rPr>
                <w:i/>
              </w:rPr>
            </w:pPr>
          </w:p>
        </w:tc>
        <w:tc>
          <w:tcPr>
            <w:tcW w:w="1966" w:type="dxa"/>
            <w:shd w:val="clear" w:color="auto" w:fill="EADDEB"/>
          </w:tcPr>
          <w:p w14:paraId="703DADF5" w14:textId="77777777" w:rsidR="002634BA" w:rsidRPr="002634BA" w:rsidRDefault="002634BA" w:rsidP="00561C3E">
            <w:pPr>
              <w:pStyle w:val="BodyCopy"/>
              <w:jc w:val="left"/>
              <w:rPr>
                <w:i/>
              </w:rPr>
            </w:pPr>
          </w:p>
        </w:tc>
      </w:tr>
      <w:tr w:rsidR="00B4536A" w:rsidRPr="00622B42" w14:paraId="13D1BFAF" w14:textId="77777777" w:rsidTr="00B4536A">
        <w:trPr>
          <w:gridAfter w:val="1"/>
          <w:wAfter w:w="7" w:type="dxa"/>
        </w:trPr>
        <w:tc>
          <w:tcPr>
            <w:tcW w:w="2070" w:type="dxa"/>
            <w:vMerge/>
            <w:shd w:val="clear" w:color="auto" w:fill="EADDEB"/>
          </w:tcPr>
          <w:p w14:paraId="19405555"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54165553" w14:textId="77777777" w:rsidR="002634BA" w:rsidRDefault="002634BA" w:rsidP="00561C3E">
            <w:pPr>
              <w:pStyle w:val="BodyCopy"/>
              <w:jc w:val="left"/>
            </w:pPr>
            <w:r>
              <w:t>Discussing feedback</w:t>
            </w:r>
          </w:p>
        </w:tc>
        <w:tc>
          <w:tcPr>
            <w:tcW w:w="2616" w:type="dxa"/>
            <w:shd w:val="clear" w:color="auto" w:fill="EADDEB"/>
          </w:tcPr>
          <w:p w14:paraId="77D43AE0" w14:textId="77777777" w:rsidR="002634BA" w:rsidRPr="002634BA" w:rsidRDefault="002634BA" w:rsidP="00561C3E">
            <w:pPr>
              <w:pStyle w:val="BodyCopy"/>
              <w:jc w:val="left"/>
              <w:rPr>
                <w:i/>
              </w:rPr>
            </w:pPr>
            <w:r w:rsidRPr="002634BA">
              <w:rPr>
                <w:i/>
              </w:rPr>
              <w:t>For example:</w:t>
            </w:r>
          </w:p>
          <w:p w14:paraId="23E38888" w14:textId="77777777" w:rsidR="002634BA" w:rsidRPr="002634BA" w:rsidRDefault="002634BA" w:rsidP="00561C3E">
            <w:pPr>
              <w:pStyle w:val="BodyCopy"/>
              <w:jc w:val="left"/>
              <w:rPr>
                <w:i/>
              </w:rPr>
            </w:pPr>
            <w:r w:rsidRPr="002634BA">
              <w:rPr>
                <w:i/>
              </w:rPr>
              <w:t>Discussing feedback in every weekly internal coordination meeting</w:t>
            </w:r>
          </w:p>
          <w:p w14:paraId="6AF98546" w14:textId="77777777" w:rsidR="002634BA" w:rsidRPr="002634BA" w:rsidRDefault="002634BA" w:rsidP="00561C3E">
            <w:pPr>
              <w:pStyle w:val="BodyCopy"/>
              <w:jc w:val="left"/>
              <w:rPr>
                <w:i/>
              </w:rPr>
            </w:pPr>
          </w:p>
          <w:p w14:paraId="017AAD4B" w14:textId="77777777" w:rsidR="002634BA" w:rsidRPr="002634BA" w:rsidRDefault="002634BA" w:rsidP="00561C3E">
            <w:pPr>
              <w:pStyle w:val="BodyCopy"/>
              <w:jc w:val="left"/>
              <w:rPr>
                <w:i/>
              </w:rPr>
            </w:pPr>
            <w:r w:rsidRPr="002634BA">
              <w:rPr>
                <w:i/>
              </w:rPr>
              <w:t>Discussing feedback trends in every weekly meeting with volunteers</w:t>
            </w:r>
          </w:p>
          <w:p w14:paraId="5A56C839" w14:textId="77777777" w:rsidR="002634BA" w:rsidRPr="002634BA" w:rsidRDefault="002634BA" w:rsidP="00561C3E">
            <w:pPr>
              <w:pStyle w:val="BodyCopy"/>
              <w:jc w:val="left"/>
              <w:rPr>
                <w:i/>
              </w:rPr>
            </w:pPr>
          </w:p>
          <w:p w14:paraId="4E4C1277" w14:textId="77777777" w:rsidR="002634BA" w:rsidRPr="002634BA" w:rsidRDefault="002634BA" w:rsidP="00561C3E">
            <w:pPr>
              <w:pStyle w:val="BodyCopy"/>
              <w:jc w:val="left"/>
              <w:rPr>
                <w:i/>
              </w:rPr>
            </w:pPr>
            <w:r w:rsidRPr="002634BA">
              <w:rPr>
                <w:i/>
              </w:rPr>
              <w:t>Discussing feedback trends in the IA feedback working group meeting (once a month)</w:t>
            </w:r>
          </w:p>
        </w:tc>
        <w:tc>
          <w:tcPr>
            <w:tcW w:w="1941" w:type="dxa"/>
            <w:shd w:val="clear" w:color="auto" w:fill="CAA7C8"/>
          </w:tcPr>
          <w:p w14:paraId="576D49C7" w14:textId="77777777" w:rsidR="002634BA" w:rsidRPr="002634BA" w:rsidRDefault="002634BA" w:rsidP="00561C3E">
            <w:pPr>
              <w:pStyle w:val="BodyCopy"/>
              <w:jc w:val="left"/>
            </w:pPr>
            <w:r w:rsidRPr="002634BA">
              <w:rPr>
                <w:i/>
              </w:rPr>
              <w:t>For example: operations manager, project manager, technical leads</w:t>
            </w:r>
          </w:p>
        </w:tc>
        <w:tc>
          <w:tcPr>
            <w:tcW w:w="1881" w:type="dxa"/>
            <w:shd w:val="clear" w:color="auto" w:fill="EADDEB"/>
          </w:tcPr>
          <w:p w14:paraId="16B43C60" w14:textId="77777777" w:rsidR="002634BA" w:rsidRPr="002634BA" w:rsidRDefault="002634BA" w:rsidP="00561C3E">
            <w:pPr>
              <w:pStyle w:val="BodyCopy"/>
              <w:jc w:val="left"/>
              <w:rPr>
                <w:i/>
              </w:rPr>
            </w:pPr>
          </w:p>
        </w:tc>
        <w:tc>
          <w:tcPr>
            <w:tcW w:w="1980" w:type="dxa"/>
            <w:shd w:val="clear" w:color="auto" w:fill="CAA7C8"/>
          </w:tcPr>
          <w:p w14:paraId="1B7CE3A1" w14:textId="77777777" w:rsidR="002634BA" w:rsidRPr="002634BA" w:rsidRDefault="002634BA" w:rsidP="00561C3E">
            <w:pPr>
              <w:pStyle w:val="BodyCopy"/>
              <w:jc w:val="left"/>
              <w:rPr>
                <w:i/>
              </w:rPr>
            </w:pPr>
          </w:p>
        </w:tc>
        <w:tc>
          <w:tcPr>
            <w:tcW w:w="1966" w:type="dxa"/>
            <w:shd w:val="clear" w:color="auto" w:fill="EADDEB"/>
          </w:tcPr>
          <w:p w14:paraId="2135462C" w14:textId="77777777" w:rsidR="002634BA" w:rsidRPr="002634BA" w:rsidRDefault="002634BA" w:rsidP="00561C3E">
            <w:pPr>
              <w:pStyle w:val="BodyCopy"/>
              <w:jc w:val="left"/>
              <w:rPr>
                <w:i/>
              </w:rPr>
            </w:pPr>
          </w:p>
        </w:tc>
      </w:tr>
      <w:tr w:rsidR="00B4536A" w:rsidRPr="00622B42" w14:paraId="039078DC" w14:textId="77777777" w:rsidTr="00B4536A">
        <w:trPr>
          <w:gridAfter w:val="1"/>
          <w:wAfter w:w="7" w:type="dxa"/>
        </w:trPr>
        <w:tc>
          <w:tcPr>
            <w:tcW w:w="2070" w:type="dxa"/>
            <w:vMerge/>
            <w:shd w:val="clear" w:color="auto" w:fill="EADDEB"/>
          </w:tcPr>
          <w:p w14:paraId="70B34ACD"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29499D73" w14:textId="77777777" w:rsidR="002634BA" w:rsidRPr="002634BA" w:rsidRDefault="002634BA" w:rsidP="00561C3E">
            <w:pPr>
              <w:pStyle w:val="BodyCopy"/>
              <w:jc w:val="left"/>
            </w:pPr>
            <w:r w:rsidRPr="002634BA">
              <w:t>Setting up a central document for documenting recommendations and monitoring action</w:t>
            </w:r>
          </w:p>
        </w:tc>
        <w:tc>
          <w:tcPr>
            <w:tcW w:w="2616" w:type="dxa"/>
            <w:shd w:val="clear" w:color="auto" w:fill="EADDEB"/>
          </w:tcPr>
          <w:p w14:paraId="082A0BBD" w14:textId="77777777" w:rsidR="002634BA" w:rsidRPr="002634BA" w:rsidRDefault="002634BA" w:rsidP="00561C3E">
            <w:pPr>
              <w:pStyle w:val="BodyCopy"/>
              <w:jc w:val="left"/>
            </w:pPr>
            <w:r w:rsidRPr="002634BA">
              <w:t xml:space="preserve">During design stage, during first month      </w:t>
            </w:r>
          </w:p>
        </w:tc>
        <w:tc>
          <w:tcPr>
            <w:tcW w:w="1941" w:type="dxa"/>
            <w:shd w:val="clear" w:color="auto" w:fill="CAA7C8"/>
          </w:tcPr>
          <w:p w14:paraId="501105A9" w14:textId="77777777" w:rsidR="002634BA" w:rsidRPr="002634BA" w:rsidRDefault="002634BA" w:rsidP="00561C3E">
            <w:pPr>
              <w:pStyle w:val="BodyCopy"/>
              <w:jc w:val="left"/>
              <w:rPr>
                <w:i/>
              </w:rPr>
            </w:pPr>
            <w:r w:rsidRPr="002634BA">
              <w:rPr>
                <w:i/>
              </w:rPr>
              <w:t>For example: CEA officer, IM officer, PMER officer</w:t>
            </w:r>
          </w:p>
        </w:tc>
        <w:tc>
          <w:tcPr>
            <w:tcW w:w="1881" w:type="dxa"/>
            <w:shd w:val="clear" w:color="auto" w:fill="EADDEB"/>
          </w:tcPr>
          <w:p w14:paraId="3813007B" w14:textId="77777777" w:rsidR="002634BA" w:rsidRPr="002634BA" w:rsidRDefault="002634BA" w:rsidP="00561C3E">
            <w:pPr>
              <w:pStyle w:val="BodyCopy"/>
              <w:jc w:val="left"/>
              <w:rPr>
                <w:i/>
              </w:rPr>
            </w:pPr>
          </w:p>
        </w:tc>
        <w:tc>
          <w:tcPr>
            <w:tcW w:w="1980" w:type="dxa"/>
            <w:shd w:val="clear" w:color="auto" w:fill="CAA7C8"/>
          </w:tcPr>
          <w:p w14:paraId="4C065197" w14:textId="77777777" w:rsidR="002634BA" w:rsidRPr="002634BA" w:rsidRDefault="002634BA" w:rsidP="00561C3E">
            <w:pPr>
              <w:pStyle w:val="BodyCopy"/>
              <w:jc w:val="left"/>
              <w:rPr>
                <w:i/>
              </w:rPr>
            </w:pPr>
          </w:p>
        </w:tc>
        <w:tc>
          <w:tcPr>
            <w:tcW w:w="1966" w:type="dxa"/>
            <w:shd w:val="clear" w:color="auto" w:fill="EADDEB"/>
          </w:tcPr>
          <w:p w14:paraId="2974DEB4" w14:textId="77777777" w:rsidR="002634BA" w:rsidRPr="002634BA" w:rsidRDefault="002634BA" w:rsidP="00561C3E">
            <w:pPr>
              <w:pStyle w:val="BodyCopy"/>
              <w:jc w:val="left"/>
              <w:rPr>
                <w:i/>
              </w:rPr>
            </w:pPr>
          </w:p>
        </w:tc>
      </w:tr>
      <w:tr w:rsidR="00B4536A" w:rsidRPr="00622B42" w14:paraId="45256FFA" w14:textId="77777777" w:rsidTr="00B4536A">
        <w:trPr>
          <w:gridAfter w:val="1"/>
          <w:wAfter w:w="7" w:type="dxa"/>
        </w:trPr>
        <w:tc>
          <w:tcPr>
            <w:tcW w:w="2070" w:type="dxa"/>
            <w:vMerge/>
            <w:shd w:val="clear" w:color="auto" w:fill="EADDEB"/>
          </w:tcPr>
          <w:p w14:paraId="58793EC0" w14:textId="77777777" w:rsidR="002634BA" w:rsidRPr="002634BA" w:rsidRDefault="002634B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3E6939BF" w14:textId="77777777" w:rsidR="002634BA" w:rsidRPr="002634BA" w:rsidRDefault="002634BA" w:rsidP="00561C3E">
            <w:pPr>
              <w:pStyle w:val="BodyCopy"/>
              <w:jc w:val="left"/>
            </w:pPr>
            <w:r w:rsidRPr="002634BA">
              <w:t>Documenting recommendations and monitoring action</w:t>
            </w:r>
          </w:p>
        </w:tc>
        <w:tc>
          <w:tcPr>
            <w:tcW w:w="2616" w:type="dxa"/>
            <w:shd w:val="clear" w:color="auto" w:fill="EADDEB"/>
          </w:tcPr>
          <w:p w14:paraId="65D920BD" w14:textId="77777777" w:rsidR="002634BA" w:rsidRPr="002634BA" w:rsidRDefault="002634BA" w:rsidP="00561C3E">
            <w:pPr>
              <w:pStyle w:val="BodyCopy"/>
              <w:jc w:val="left"/>
              <w:rPr>
                <w:i/>
              </w:rPr>
            </w:pPr>
            <w:r w:rsidRPr="002634BA">
              <w:rPr>
                <w:i/>
              </w:rPr>
              <w:t>For example:</w:t>
            </w:r>
          </w:p>
          <w:p w14:paraId="55C9D005" w14:textId="77777777" w:rsidR="002634BA" w:rsidRPr="002634BA" w:rsidRDefault="002634BA" w:rsidP="00561C3E">
            <w:pPr>
              <w:pStyle w:val="BodyCopy"/>
              <w:jc w:val="left"/>
              <w:rPr>
                <w:i/>
              </w:rPr>
            </w:pPr>
            <w:r w:rsidRPr="002634BA">
              <w:rPr>
                <w:i/>
              </w:rPr>
              <w:t>Updating internal action tracker during weekly internal coordination meeting</w:t>
            </w:r>
          </w:p>
        </w:tc>
        <w:tc>
          <w:tcPr>
            <w:tcW w:w="1941" w:type="dxa"/>
            <w:shd w:val="clear" w:color="auto" w:fill="CAA7C8"/>
          </w:tcPr>
          <w:p w14:paraId="3A3E3618" w14:textId="77777777" w:rsidR="002634BA" w:rsidRPr="002634BA" w:rsidRDefault="002634BA" w:rsidP="00561C3E">
            <w:pPr>
              <w:pStyle w:val="BodyCopy"/>
              <w:jc w:val="left"/>
            </w:pPr>
            <w:r w:rsidRPr="002634BA">
              <w:rPr>
                <w:i/>
              </w:rPr>
              <w:t>For example: operations manager, project manager, technical leads</w:t>
            </w:r>
          </w:p>
        </w:tc>
        <w:tc>
          <w:tcPr>
            <w:tcW w:w="1881" w:type="dxa"/>
            <w:shd w:val="clear" w:color="auto" w:fill="EADDEB"/>
          </w:tcPr>
          <w:p w14:paraId="7FAE0E3B" w14:textId="77777777" w:rsidR="002634BA" w:rsidRPr="002634BA" w:rsidRDefault="002634BA" w:rsidP="00561C3E">
            <w:pPr>
              <w:pStyle w:val="BodyCopy"/>
              <w:jc w:val="left"/>
              <w:rPr>
                <w:i/>
              </w:rPr>
            </w:pPr>
          </w:p>
        </w:tc>
        <w:tc>
          <w:tcPr>
            <w:tcW w:w="1980" w:type="dxa"/>
            <w:shd w:val="clear" w:color="auto" w:fill="CAA7C8"/>
          </w:tcPr>
          <w:p w14:paraId="5364F3A1" w14:textId="77777777" w:rsidR="002634BA" w:rsidRPr="002634BA" w:rsidRDefault="002634BA" w:rsidP="00561C3E">
            <w:pPr>
              <w:pStyle w:val="BodyCopy"/>
              <w:jc w:val="left"/>
              <w:rPr>
                <w:i/>
              </w:rPr>
            </w:pPr>
          </w:p>
        </w:tc>
        <w:tc>
          <w:tcPr>
            <w:tcW w:w="1966" w:type="dxa"/>
            <w:shd w:val="clear" w:color="auto" w:fill="EADDEB"/>
          </w:tcPr>
          <w:p w14:paraId="62E34D9D" w14:textId="77777777" w:rsidR="002634BA" w:rsidRPr="002634BA" w:rsidRDefault="002634BA" w:rsidP="00561C3E">
            <w:pPr>
              <w:pStyle w:val="BodyCopy"/>
              <w:jc w:val="left"/>
              <w:rPr>
                <w:i/>
              </w:rPr>
            </w:pPr>
          </w:p>
        </w:tc>
      </w:tr>
      <w:tr w:rsidR="002634BA" w:rsidRPr="00622B42" w14:paraId="34C6837F" w14:textId="77777777" w:rsidTr="002634BA">
        <w:trPr>
          <w:trHeight w:val="220"/>
        </w:trPr>
        <w:tc>
          <w:tcPr>
            <w:tcW w:w="15395" w:type="dxa"/>
            <w:gridSpan w:val="8"/>
            <w:shd w:val="clear" w:color="auto" w:fill="FFFFFF"/>
          </w:tcPr>
          <w:p w14:paraId="4845B1E5" w14:textId="77777777" w:rsidR="002634BA" w:rsidRPr="002634BA" w:rsidRDefault="002634BA" w:rsidP="00A84F9F">
            <w:pPr>
              <w:widowControl w:val="0"/>
              <w:pBdr>
                <w:top w:val="nil"/>
                <w:left w:val="nil"/>
                <w:bottom w:val="nil"/>
                <w:right w:val="nil"/>
                <w:between w:val="nil"/>
              </w:pBdr>
              <w:spacing w:line="276" w:lineRule="auto"/>
              <w:rPr>
                <w:i/>
                <w:lang w:val="en-US"/>
              </w:rPr>
            </w:pPr>
          </w:p>
        </w:tc>
      </w:tr>
      <w:tr w:rsidR="00B4536A" w:rsidRPr="00622B42" w14:paraId="198E1E0D" w14:textId="77777777" w:rsidTr="00B4536A">
        <w:trPr>
          <w:gridAfter w:val="1"/>
          <w:wAfter w:w="7" w:type="dxa"/>
        </w:trPr>
        <w:tc>
          <w:tcPr>
            <w:tcW w:w="2070" w:type="dxa"/>
            <w:vMerge w:val="restart"/>
            <w:shd w:val="clear" w:color="auto" w:fill="EADDEB"/>
          </w:tcPr>
          <w:p w14:paraId="3EAF68CB" w14:textId="77777777" w:rsidR="00B4536A" w:rsidRDefault="00B4536A" w:rsidP="00A84F9F">
            <w:pPr>
              <w:rPr>
                <w:b/>
              </w:rPr>
            </w:pPr>
            <w:r w:rsidRPr="00426A96">
              <w:rPr>
                <w:rFonts w:ascii="Helvetica Neue" w:hAnsi="Helvetica Neue"/>
                <w:b/>
                <w:lang w:val="en-US"/>
              </w:rPr>
              <w:t>Closing the loop</w:t>
            </w:r>
          </w:p>
        </w:tc>
        <w:tc>
          <w:tcPr>
            <w:tcW w:w="2934" w:type="dxa"/>
            <w:shd w:val="clear" w:color="auto" w:fill="CAA7C8"/>
          </w:tcPr>
          <w:p w14:paraId="6A53FC6D" w14:textId="77777777" w:rsidR="00B4536A" w:rsidRDefault="00B4536A" w:rsidP="00561C3E">
            <w:pPr>
              <w:pStyle w:val="BodyCopy"/>
              <w:jc w:val="left"/>
            </w:pPr>
            <w:r>
              <w:t>Closing the loop internally</w:t>
            </w:r>
          </w:p>
        </w:tc>
        <w:tc>
          <w:tcPr>
            <w:tcW w:w="2616" w:type="dxa"/>
            <w:shd w:val="clear" w:color="auto" w:fill="EADDEB"/>
          </w:tcPr>
          <w:p w14:paraId="3307C2C8" w14:textId="77777777" w:rsidR="00B4536A" w:rsidRPr="002634BA" w:rsidRDefault="00B4536A" w:rsidP="00561C3E">
            <w:pPr>
              <w:pStyle w:val="BodyCopy"/>
              <w:jc w:val="left"/>
              <w:rPr>
                <w:i/>
              </w:rPr>
            </w:pPr>
            <w:r w:rsidRPr="002634BA">
              <w:rPr>
                <w:i/>
              </w:rPr>
              <w:t>For example:</w:t>
            </w:r>
          </w:p>
          <w:p w14:paraId="4BC83CAF" w14:textId="77777777" w:rsidR="00B4536A" w:rsidRPr="002634BA" w:rsidRDefault="00B4536A" w:rsidP="00561C3E">
            <w:pPr>
              <w:pStyle w:val="BodyCopy"/>
              <w:jc w:val="left"/>
              <w:rPr>
                <w:i/>
              </w:rPr>
            </w:pPr>
            <w:r w:rsidRPr="002634BA">
              <w:rPr>
                <w:i/>
              </w:rPr>
              <w:t>Going through action tracker during each coordination meeting</w:t>
            </w:r>
          </w:p>
          <w:p w14:paraId="5BCCF118" w14:textId="77777777" w:rsidR="00B4536A" w:rsidRPr="002634BA" w:rsidRDefault="00B4536A" w:rsidP="00561C3E">
            <w:pPr>
              <w:pStyle w:val="BodyCopy"/>
              <w:jc w:val="left"/>
              <w:rPr>
                <w:i/>
              </w:rPr>
            </w:pPr>
          </w:p>
          <w:p w14:paraId="604A18A8" w14:textId="77777777" w:rsidR="00B4536A" w:rsidRPr="002634BA" w:rsidRDefault="00B4536A" w:rsidP="00561C3E">
            <w:pPr>
              <w:pStyle w:val="BodyCopy"/>
              <w:jc w:val="left"/>
            </w:pPr>
            <w:r w:rsidRPr="002634BA">
              <w:rPr>
                <w:i/>
              </w:rPr>
              <w:t>Discussing any updates</w:t>
            </w:r>
            <w:r w:rsidRPr="002634BA">
              <w:t xml:space="preserve">     </w:t>
            </w:r>
            <w:r w:rsidRPr="002634BA">
              <w:rPr>
                <w:i/>
              </w:rPr>
              <w:t xml:space="preserve"> during the weekly meeting with data collectors</w:t>
            </w:r>
          </w:p>
        </w:tc>
        <w:tc>
          <w:tcPr>
            <w:tcW w:w="1941" w:type="dxa"/>
            <w:shd w:val="clear" w:color="auto" w:fill="CAA7C8"/>
          </w:tcPr>
          <w:p w14:paraId="15A0D74D" w14:textId="77777777" w:rsidR="00B4536A" w:rsidRPr="002634BA" w:rsidRDefault="00B4536A" w:rsidP="00561C3E">
            <w:pPr>
              <w:pStyle w:val="BodyCopy"/>
              <w:jc w:val="left"/>
              <w:rPr>
                <w:i/>
              </w:rPr>
            </w:pPr>
            <w:r w:rsidRPr="002634BA">
              <w:rPr>
                <w:i/>
              </w:rPr>
              <w:t>For example: CEA officer, IM officer, PMER officer</w:t>
            </w:r>
          </w:p>
        </w:tc>
        <w:tc>
          <w:tcPr>
            <w:tcW w:w="1881" w:type="dxa"/>
            <w:shd w:val="clear" w:color="auto" w:fill="EADDEB"/>
          </w:tcPr>
          <w:p w14:paraId="56705886" w14:textId="77777777" w:rsidR="00B4536A" w:rsidRPr="002634BA" w:rsidRDefault="00B4536A" w:rsidP="00561C3E">
            <w:pPr>
              <w:pStyle w:val="BodyCopy"/>
              <w:jc w:val="left"/>
              <w:rPr>
                <w:i/>
              </w:rPr>
            </w:pPr>
          </w:p>
        </w:tc>
        <w:tc>
          <w:tcPr>
            <w:tcW w:w="1980" w:type="dxa"/>
            <w:shd w:val="clear" w:color="auto" w:fill="CAA7C8"/>
          </w:tcPr>
          <w:p w14:paraId="2F00E552" w14:textId="77777777" w:rsidR="00B4536A" w:rsidRPr="002634BA" w:rsidRDefault="00B4536A" w:rsidP="00561C3E">
            <w:pPr>
              <w:pStyle w:val="BodyCopy"/>
              <w:jc w:val="left"/>
              <w:rPr>
                <w:i/>
              </w:rPr>
            </w:pPr>
          </w:p>
        </w:tc>
        <w:tc>
          <w:tcPr>
            <w:tcW w:w="1966" w:type="dxa"/>
            <w:shd w:val="clear" w:color="auto" w:fill="EADDEB"/>
          </w:tcPr>
          <w:p w14:paraId="506A500F" w14:textId="77777777" w:rsidR="00B4536A" w:rsidRPr="002634BA" w:rsidRDefault="00B4536A" w:rsidP="00561C3E">
            <w:pPr>
              <w:pStyle w:val="BodyCopy"/>
              <w:jc w:val="left"/>
              <w:rPr>
                <w:i/>
              </w:rPr>
            </w:pPr>
          </w:p>
        </w:tc>
      </w:tr>
      <w:tr w:rsidR="00B4536A" w:rsidRPr="00622B42" w14:paraId="093749F5" w14:textId="77777777" w:rsidTr="00B4536A">
        <w:trPr>
          <w:gridAfter w:val="1"/>
          <w:wAfter w:w="7" w:type="dxa"/>
        </w:trPr>
        <w:tc>
          <w:tcPr>
            <w:tcW w:w="2070" w:type="dxa"/>
            <w:vMerge/>
            <w:shd w:val="clear" w:color="auto" w:fill="EADDEB"/>
          </w:tcPr>
          <w:p w14:paraId="7C23A0F3" w14:textId="77777777" w:rsidR="00B4536A" w:rsidRPr="002634BA" w:rsidRDefault="00B4536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7DE28E5F" w14:textId="77777777" w:rsidR="00B4536A" w:rsidRPr="002634BA" w:rsidRDefault="00B4536A" w:rsidP="00561C3E">
            <w:pPr>
              <w:pStyle w:val="BodyCopy"/>
              <w:jc w:val="left"/>
            </w:pPr>
            <w:r w:rsidRPr="002634BA">
              <w:t xml:space="preserve">Closing the loop with community members </w:t>
            </w:r>
          </w:p>
        </w:tc>
        <w:tc>
          <w:tcPr>
            <w:tcW w:w="2616" w:type="dxa"/>
            <w:shd w:val="clear" w:color="auto" w:fill="EADDEB"/>
          </w:tcPr>
          <w:p w14:paraId="777CDBB4" w14:textId="77777777" w:rsidR="00B4536A" w:rsidRPr="002634BA" w:rsidRDefault="00B4536A" w:rsidP="00561C3E">
            <w:pPr>
              <w:pStyle w:val="BodyCopy"/>
              <w:jc w:val="left"/>
              <w:rPr>
                <w:i/>
              </w:rPr>
            </w:pPr>
            <w:r w:rsidRPr="002634BA">
              <w:rPr>
                <w:i/>
              </w:rPr>
              <w:t xml:space="preserve">For example: </w:t>
            </w:r>
          </w:p>
          <w:p w14:paraId="0C0578B6" w14:textId="77777777" w:rsidR="00B4536A" w:rsidRPr="002634BA" w:rsidRDefault="00B4536A" w:rsidP="00561C3E">
            <w:pPr>
              <w:pStyle w:val="BodyCopy"/>
              <w:jc w:val="left"/>
              <w:rPr>
                <w:i/>
              </w:rPr>
            </w:pPr>
          </w:p>
          <w:p w14:paraId="48F49C62" w14:textId="77777777" w:rsidR="00B4536A" w:rsidRPr="002634BA" w:rsidRDefault="00B4536A" w:rsidP="00561C3E">
            <w:pPr>
              <w:pStyle w:val="BodyCopy"/>
              <w:jc w:val="left"/>
              <w:rPr>
                <w:i/>
              </w:rPr>
            </w:pPr>
            <w:r w:rsidRPr="002634BA">
              <w:rPr>
                <w:i/>
              </w:rPr>
              <w:t>With the broader community:</w:t>
            </w:r>
          </w:p>
          <w:p w14:paraId="6B203344" w14:textId="77777777" w:rsidR="00B4536A" w:rsidRPr="002634BA" w:rsidRDefault="00B4536A" w:rsidP="00561C3E">
            <w:pPr>
              <w:pStyle w:val="BodyCopy"/>
              <w:jc w:val="left"/>
              <w:rPr>
                <w:i/>
              </w:rPr>
            </w:pPr>
            <w:r w:rsidRPr="002634BA">
              <w:rPr>
                <w:i/>
              </w:rPr>
              <w:t>During data collection</w:t>
            </w:r>
          </w:p>
          <w:p w14:paraId="4D5BA579" w14:textId="77777777" w:rsidR="00B4536A" w:rsidRPr="002634BA" w:rsidRDefault="00B4536A" w:rsidP="00561C3E">
            <w:pPr>
              <w:pStyle w:val="BodyCopy"/>
              <w:jc w:val="left"/>
              <w:rPr>
                <w:i/>
              </w:rPr>
            </w:pPr>
          </w:p>
          <w:p w14:paraId="4FE7F0D7" w14:textId="77777777" w:rsidR="00B4536A" w:rsidRPr="002634BA" w:rsidRDefault="00B4536A" w:rsidP="00561C3E">
            <w:pPr>
              <w:pStyle w:val="BodyCopy"/>
              <w:jc w:val="left"/>
              <w:rPr>
                <w:i/>
              </w:rPr>
            </w:pPr>
            <w:r w:rsidRPr="002634BA">
              <w:rPr>
                <w:i/>
              </w:rPr>
              <w:t>During interactive radio shows (once a week)</w:t>
            </w:r>
          </w:p>
          <w:p w14:paraId="100F58CD" w14:textId="77777777" w:rsidR="00B4536A" w:rsidRPr="002634BA" w:rsidRDefault="00B4536A" w:rsidP="00561C3E">
            <w:pPr>
              <w:pStyle w:val="BodyCopy"/>
              <w:jc w:val="left"/>
            </w:pPr>
          </w:p>
          <w:p w14:paraId="37CE6B24" w14:textId="77777777" w:rsidR="00B4536A" w:rsidRPr="002634BA" w:rsidRDefault="00B4536A" w:rsidP="00561C3E">
            <w:pPr>
              <w:pStyle w:val="BodyCopy"/>
              <w:jc w:val="left"/>
              <w:rPr>
                <w:i/>
              </w:rPr>
            </w:pPr>
            <w:r w:rsidRPr="002634BA">
              <w:rPr>
                <w:i/>
              </w:rPr>
              <w:lastRenderedPageBreak/>
              <w:t>Directly with the feedback provider where necessary:</w:t>
            </w:r>
          </w:p>
          <w:p w14:paraId="04F1268A" w14:textId="77777777" w:rsidR="00B4536A" w:rsidRPr="002634BA" w:rsidRDefault="00B4536A" w:rsidP="00561C3E">
            <w:pPr>
              <w:pStyle w:val="BodyCopy"/>
              <w:jc w:val="left"/>
              <w:rPr>
                <w:i/>
              </w:rPr>
            </w:pPr>
            <w:r w:rsidRPr="002634BA">
              <w:rPr>
                <w:i/>
              </w:rPr>
              <w:t xml:space="preserve">Within 7 days once an action has been taken </w:t>
            </w:r>
          </w:p>
        </w:tc>
        <w:tc>
          <w:tcPr>
            <w:tcW w:w="1941" w:type="dxa"/>
            <w:shd w:val="clear" w:color="auto" w:fill="CAA7C8"/>
          </w:tcPr>
          <w:p w14:paraId="3260232C" w14:textId="77777777" w:rsidR="00B4536A" w:rsidRPr="002634BA" w:rsidRDefault="00B4536A" w:rsidP="00561C3E">
            <w:pPr>
              <w:pStyle w:val="BodyCopy"/>
              <w:jc w:val="left"/>
              <w:rPr>
                <w:i/>
              </w:rPr>
            </w:pPr>
            <w:r w:rsidRPr="002634BA">
              <w:rPr>
                <w:i/>
              </w:rPr>
              <w:lastRenderedPageBreak/>
              <w:t>For example: staff and volunteers in regular contact with communities, technical colleagues</w:t>
            </w:r>
          </w:p>
        </w:tc>
        <w:tc>
          <w:tcPr>
            <w:tcW w:w="1881" w:type="dxa"/>
            <w:shd w:val="clear" w:color="auto" w:fill="EADDEB"/>
          </w:tcPr>
          <w:p w14:paraId="2D321AD0" w14:textId="77777777" w:rsidR="00B4536A" w:rsidRPr="002634BA" w:rsidRDefault="00B4536A" w:rsidP="00561C3E">
            <w:pPr>
              <w:pStyle w:val="BodyCopy"/>
              <w:jc w:val="left"/>
              <w:rPr>
                <w:i/>
              </w:rPr>
            </w:pPr>
          </w:p>
        </w:tc>
        <w:tc>
          <w:tcPr>
            <w:tcW w:w="1980" w:type="dxa"/>
            <w:shd w:val="clear" w:color="auto" w:fill="CAA7C8"/>
          </w:tcPr>
          <w:p w14:paraId="763B7081" w14:textId="77777777" w:rsidR="00B4536A" w:rsidRPr="002634BA" w:rsidRDefault="00B4536A" w:rsidP="00561C3E">
            <w:pPr>
              <w:pStyle w:val="BodyCopy"/>
              <w:jc w:val="left"/>
              <w:rPr>
                <w:i/>
              </w:rPr>
            </w:pPr>
          </w:p>
        </w:tc>
        <w:tc>
          <w:tcPr>
            <w:tcW w:w="1966" w:type="dxa"/>
            <w:shd w:val="clear" w:color="auto" w:fill="EADDEB"/>
          </w:tcPr>
          <w:p w14:paraId="615807FC" w14:textId="77777777" w:rsidR="00B4536A" w:rsidRPr="002634BA" w:rsidRDefault="00B4536A" w:rsidP="00561C3E">
            <w:pPr>
              <w:pStyle w:val="BodyCopy"/>
              <w:jc w:val="left"/>
              <w:rPr>
                <w:i/>
              </w:rPr>
            </w:pPr>
          </w:p>
        </w:tc>
      </w:tr>
      <w:tr w:rsidR="00B4536A" w:rsidRPr="00622B42" w14:paraId="4A58ABE5" w14:textId="77777777" w:rsidTr="00B4536A">
        <w:trPr>
          <w:gridAfter w:val="1"/>
          <w:wAfter w:w="7" w:type="dxa"/>
        </w:trPr>
        <w:tc>
          <w:tcPr>
            <w:tcW w:w="2070" w:type="dxa"/>
            <w:vMerge/>
            <w:shd w:val="clear" w:color="auto" w:fill="EADDEB"/>
          </w:tcPr>
          <w:p w14:paraId="291CF5B3" w14:textId="77777777" w:rsidR="00B4536A" w:rsidRPr="002634BA" w:rsidRDefault="00B4536A" w:rsidP="00A84F9F">
            <w:pPr>
              <w:widowControl w:val="0"/>
              <w:pBdr>
                <w:top w:val="nil"/>
                <w:left w:val="nil"/>
                <w:bottom w:val="nil"/>
                <w:right w:val="nil"/>
                <w:between w:val="nil"/>
              </w:pBdr>
              <w:spacing w:line="276" w:lineRule="auto"/>
              <w:rPr>
                <w:i/>
                <w:lang w:val="en-US"/>
              </w:rPr>
            </w:pPr>
          </w:p>
        </w:tc>
        <w:tc>
          <w:tcPr>
            <w:tcW w:w="2934" w:type="dxa"/>
            <w:shd w:val="clear" w:color="auto" w:fill="CAA7C8"/>
          </w:tcPr>
          <w:p w14:paraId="570AA89F" w14:textId="77777777" w:rsidR="00B4536A" w:rsidRDefault="00B4536A" w:rsidP="00561C3E">
            <w:pPr>
              <w:pStyle w:val="BodyCopy"/>
              <w:jc w:val="left"/>
              <w:rPr>
                <w:i/>
              </w:rPr>
            </w:pPr>
            <w:r>
              <w:rPr>
                <w:i/>
              </w:rPr>
              <w:t>Documenting closing the loop</w:t>
            </w:r>
          </w:p>
        </w:tc>
        <w:tc>
          <w:tcPr>
            <w:tcW w:w="2616" w:type="dxa"/>
            <w:shd w:val="clear" w:color="auto" w:fill="EADDEB"/>
          </w:tcPr>
          <w:p w14:paraId="4EF3B85F" w14:textId="77777777" w:rsidR="00B4536A" w:rsidRPr="002634BA" w:rsidRDefault="00B4536A" w:rsidP="00561C3E">
            <w:pPr>
              <w:pStyle w:val="BodyCopy"/>
              <w:jc w:val="left"/>
              <w:rPr>
                <w:i/>
              </w:rPr>
            </w:pPr>
            <w:r w:rsidRPr="002634BA">
              <w:rPr>
                <w:i/>
              </w:rPr>
              <w:t>For example: at the end of the week, noting in feedback tracker which pieces of feedback have been responded to</w:t>
            </w:r>
          </w:p>
        </w:tc>
        <w:tc>
          <w:tcPr>
            <w:tcW w:w="1941" w:type="dxa"/>
            <w:shd w:val="clear" w:color="auto" w:fill="CAA7C8"/>
          </w:tcPr>
          <w:p w14:paraId="76F501D4" w14:textId="77777777" w:rsidR="00B4536A" w:rsidRPr="002634BA" w:rsidRDefault="00B4536A" w:rsidP="00561C3E">
            <w:pPr>
              <w:pStyle w:val="BodyCopy"/>
              <w:jc w:val="left"/>
              <w:rPr>
                <w:i/>
              </w:rPr>
            </w:pPr>
            <w:r w:rsidRPr="002634BA">
              <w:rPr>
                <w:i/>
              </w:rPr>
              <w:t>For example: staff and volunteers in regular contact with communities, technical colleagues</w:t>
            </w:r>
          </w:p>
        </w:tc>
        <w:tc>
          <w:tcPr>
            <w:tcW w:w="1881" w:type="dxa"/>
            <w:shd w:val="clear" w:color="auto" w:fill="EADDEB"/>
          </w:tcPr>
          <w:p w14:paraId="305422BE" w14:textId="77777777" w:rsidR="00B4536A" w:rsidRPr="002634BA" w:rsidRDefault="00B4536A" w:rsidP="00561C3E">
            <w:pPr>
              <w:pStyle w:val="BodyCopy"/>
              <w:jc w:val="left"/>
              <w:rPr>
                <w:i/>
              </w:rPr>
            </w:pPr>
          </w:p>
        </w:tc>
        <w:tc>
          <w:tcPr>
            <w:tcW w:w="1980" w:type="dxa"/>
            <w:shd w:val="clear" w:color="auto" w:fill="CAA7C8"/>
          </w:tcPr>
          <w:p w14:paraId="26C5AF43" w14:textId="77777777" w:rsidR="00B4536A" w:rsidRPr="002634BA" w:rsidRDefault="00B4536A" w:rsidP="00561C3E">
            <w:pPr>
              <w:pStyle w:val="BodyCopy"/>
              <w:jc w:val="left"/>
              <w:rPr>
                <w:i/>
              </w:rPr>
            </w:pPr>
          </w:p>
        </w:tc>
        <w:tc>
          <w:tcPr>
            <w:tcW w:w="1966" w:type="dxa"/>
            <w:shd w:val="clear" w:color="auto" w:fill="EADDEB"/>
          </w:tcPr>
          <w:p w14:paraId="08E167D2" w14:textId="77777777" w:rsidR="00B4536A" w:rsidRPr="002634BA" w:rsidRDefault="00B4536A" w:rsidP="00561C3E">
            <w:pPr>
              <w:pStyle w:val="BodyCopy"/>
              <w:jc w:val="left"/>
              <w:rPr>
                <w:i/>
              </w:rPr>
            </w:pPr>
          </w:p>
        </w:tc>
      </w:tr>
      <w:tr w:rsidR="00D12612" w:rsidRPr="00622B42" w14:paraId="31C039AF" w14:textId="77777777" w:rsidTr="00A84F9F">
        <w:trPr>
          <w:trHeight w:val="220"/>
        </w:trPr>
        <w:tc>
          <w:tcPr>
            <w:tcW w:w="15395" w:type="dxa"/>
            <w:gridSpan w:val="8"/>
            <w:shd w:val="clear" w:color="auto" w:fill="FFFFFF"/>
          </w:tcPr>
          <w:p w14:paraId="7B98D8C0" w14:textId="77777777" w:rsidR="00D12612" w:rsidRPr="002634BA" w:rsidRDefault="00D12612" w:rsidP="00A84F9F">
            <w:pPr>
              <w:widowControl w:val="0"/>
              <w:pBdr>
                <w:top w:val="nil"/>
                <w:left w:val="nil"/>
                <w:bottom w:val="nil"/>
                <w:right w:val="nil"/>
                <w:between w:val="nil"/>
              </w:pBdr>
              <w:spacing w:line="276" w:lineRule="auto"/>
              <w:rPr>
                <w:i/>
                <w:lang w:val="en-US"/>
              </w:rPr>
            </w:pPr>
          </w:p>
        </w:tc>
      </w:tr>
      <w:tr w:rsidR="00B37B74" w:rsidRPr="00622B42" w14:paraId="0C34CFE3" w14:textId="77777777" w:rsidTr="00A84F9F">
        <w:trPr>
          <w:gridAfter w:val="1"/>
          <w:wAfter w:w="7" w:type="dxa"/>
        </w:trPr>
        <w:tc>
          <w:tcPr>
            <w:tcW w:w="2070" w:type="dxa"/>
            <w:vMerge w:val="restart"/>
            <w:shd w:val="clear" w:color="auto" w:fill="EADDEB"/>
          </w:tcPr>
          <w:p w14:paraId="6486B75E" w14:textId="5BC77A54" w:rsidR="00B37B74" w:rsidRDefault="00B37B74" w:rsidP="00B37B74">
            <w:pPr>
              <w:rPr>
                <w:b/>
              </w:rPr>
            </w:pPr>
            <w:r>
              <w:rPr>
                <w:rFonts w:ascii="Helvetica Neue" w:hAnsi="Helvetica Neue"/>
                <w:b/>
                <w:lang w:val="en-US"/>
              </w:rPr>
              <w:t>Review &amp; adaptation</w:t>
            </w:r>
          </w:p>
        </w:tc>
        <w:tc>
          <w:tcPr>
            <w:tcW w:w="2934" w:type="dxa"/>
            <w:shd w:val="clear" w:color="auto" w:fill="CAA7C8"/>
          </w:tcPr>
          <w:p w14:paraId="1F358152" w14:textId="263CFEEB" w:rsidR="00B37B74" w:rsidRDefault="00B37B74" w:rsidP="00B37B74">
            <w:pPr>
              <w:pStyle w:val="BodyCopy"/>
              <w:jc w:val="left"/>
            </w:pPr>
            <w:r w:rsidRPr="00FD7161">
              <w:rPr>
                <w:iCs/>
              </w:rPr>
              <w:t xml:space="preserve">Review who </w:t>
            </w:r>
            <w:r w:rsidR="00843095">
              <w:rPr>
                <w:iCs/>
              </w:rPr>
              <w:t>you</w:t>
            </w:r>
            <w:r w:rsidRPr="00FD7161">
              <w:rPr>
                <w:iCs/>
              </w:rPr>
              <w:t xml:space="preserve"> are hearing from</w:t>
            </w:r>
          </w:p>
        </w:tc>
        <w:tc>
          <w:tcPr>
            <w:tcW w:w="2616" w:type="dxa"/>
            <w:shd w:val="clear" w:color="auto" w:fill="EADDEB"/>
          </w:tcPr>
          <w:p w14:paraId="0EBA573A" w14:textId="77777777" w:rsidR="00B37B74" w:rsidRPr="004C6D17" w:rsidRDefault="006274BD" w:rsidP="00B37B74">
            <w:pPr>
              <w:pStyle w:val="BodyCopy"/>
              <w:rPr>
                <w:i/>
                <w:iCs/>
              </w:rPr>
            </w:pPr>
            <w:r w:rsidRPr="004C6D17">
              <w:rPr>
                <w:i/>
                <w:iCs/>
              </w:rPr>
              <w:t xml:space="preserve">For example: </w:t>
            </w:r>
          </w:p>
          <w:p w14:paraId="1DB0F210" w14:textId="77777777" w:rsidR="004C6D17" w:rsidRPr="004C6D17" w:rsidRDefault="004C6D17" w:rsidP="004C6D17">
            <w:pPr>
              <w:pStyle w:val="BodyCopy"/>
              <w:rPr>
                <w:i/>
                <w:iCs/>
              </w:rPr>
            </w:pPr>
            <w:r w:rsidRPr="004C6D17">
              <w:rPr>
                <w:i/>
                <w:iCs/>
              </w:rPr>
              <w:t>Reviewing the demographic characteristics of the feedback providers in the dashboard</w:t>
            </w:r>
          </w:p>
          <w:p w14:paraId="66572635" w14:textId="6C72E4A4" w:rsidR="004C6D17" w:rsidRPr="002634BA" w:rsidRDefault="004C6D17" w:rsidP="00B37B74">
            <w:pPr>
              <w:pStyle w:val="BodyCopy"/>
            </w:pPr>
          </w:p>
        </w:tc>
        <w:tc>
          <w:tcPr>
            <w:tcW w:w="1941" w:type="dxa"/>
            <w:shd w:val="clear" w:color="auto" w:fill="CAA7C8"/>
          </w:tcPr>
          <w:p w14:paraId="3861AF59" w14:textId="4FAD5E03" w:rsidR="00B37B74" w:rsidRPr="002634BA" w:rsidRDefault="004C6D17" w:rsidP="00B37B74">
            <w:pPr>
              <w:pStyle w:val="BodyCopy"/>
              <w:rPr>
                <w:i/>
              </w:rPr>
            </w:pPr>
            <w:r>
              <w:rPr>
                <w:i/>
              </w:rPr>
              <w:t>For example: IM and CEA officer, PMER officer</w:t>
            </w:r>
          </w:p>
        </w:tc>
        <w:tc>
          <w:tcPr>
            <w:tcW w:w="1881" w:type="dxa"/>
            <w:shd w:val="clear" w:color="auto" w:fill="EADDEB"/>
          </w:tcPr>
          <w:p w14:paraId="1690B8FC" w14:textId="77777777" w:rsidR="00B37B74" w:rsidRPr="002634BA" w:rsidRDefault="00B37B74" w:rsidP="00B37B74">
            <w:pPr>
              <w:pStyle w:val="BodyCopy"/>
              <w:rPr>
                <w:i/>
              </w:rPr>
            </w:pPr>
          </w:p>
        </w:tc>
        <w:tc>
          <w:tcPr>
            <w:tcW w:w="1980" w:type="dxa"/>
            <w:shd w:val="clear" w:color="auto" w:fill="CAA7C8"/>
          </w:tcPr>
          <w:p w14:paraId="4915523F" w14:textId="77777777" w:rsidR="00B37B74" w:rsidRPr="002634BA" w:rsidRDefault="00B37B74" w:rsidP="00B37B74">
            <w:pPr>
              <w:pStyle w:val="BodyCopy"/>
              <w:rPr>
                <w:i/>
              </w:rPr>
            </w:pPr>
          </w:p>
        </w:tc>
        <w:tc>
          <w:tcPr>
            <w:tcW w:w="1966" w:type="dxa"/>
            <w:shd w:val="clear" w:color="auto" w:fill="EADDEB"/>
          </w:tcPr>
          <w:p w14:paraId="5201054A" w14:textId="77777777" w:rsidR="00B37B74" w:rsidRPr="002634BA" w:rsidRDefault="00B37B74" w:rsidP="00B37B74">
            <w:pPr>
              <w:pStyle w:val="BodyCopy"/>
              <w:rPr>
                <w:i/>
              </w:rPr>
            </w:pPr>
          </w:p>
        </w:tc>
      </w:tr>
      <w:tr w:rsidR="00B37B74" w:rsidRPr="00B37B74" w14:paraId="0E210C6E" w14:textId="77777777" w:rsidTr="00A84F9F">
        <w:trPr>
          <w:gridAfter w:val="1"/>
          <w:wAfter w:w="7" w:type="dxa"/>
        </w:trPr>
        <w:tc>
          <w:tcPr>
            <w:tcW w:w="2070" w:type="dxa"/>
            <w:vMerge/>
            <w:shd w:val="clear" w:color="auto" w:fill="EADDEB"/>
          </w:tcPr>
          <w:p w14:paraId="6318B024" w14:textId="77777777" w:rsidR="00B37B74" w:rsidRDefault="00B37B74" w:rsidP="00B37B74">
            <w:pPr>
              <w:rPr>
                <w:rFonts w:ascii="Helvetica Neue" w:hAnsi="Helvetica Neue"/>
                <w:b/>
                <w:lang w:val="en-US"/>
              </w:rPr>
            </w:pPr>
          </w:p>
        </w:tc>
        <w:tc>
          <w:tcPr>
            <w:tcW w:w="2934" w:type="dxa"/>
            <w:shd w:val="clear" w:color="auto" w:fill="CAA7C8"/>
          </w:tcPr>
          <w:p w14:paraId="452A482B" w14:textId="3ECC216F" w:rsidR="00B37B74" w:rsidRDefault="00B37B74" w:rsidP="00B37B74">
            <w:pPr>
              <w:pStyle w:val="BodyCopy"/>
              <w:jc w:val="left"/>
            </w:pPr>
            <w:r w:rsidRPr="00FD7161">
              <w:rPr>
                <w:iCs/>
              </w:rPr>
              <w:t>Seeking feedback from</w:t>
            </w:r>
            <w:r w:rsidR="004C6D17">
              <w:rPr>
                <w:iCs/>
              </w:rPr>
              <w:t xml:space="preserve"> </w:t>
            </w:r>
            <w:r w:rsidRPr="00FD7161">
              <w:rPr>
                <w:iCs/>
              </w:rPr>
              <w:t>staff and volunteers on the mechanism</w:t>
            </w:r>
          </w:p>
        </w:tc>
        <w:tc>
          <w:tcPr>
            <w:tcW w:w="2616" w:type="dxa"/>
            <w:shd w:val="clear" w:color="auto" w:fill="EADDEB"/>
          </w:tcPr>
          <w:p w14:paraId="0203DF27" w14:textId="77777777" w:rsidR="004C6D17" w:rsidRPr="004C6D17" w:rsidRDefault="004C6D17" w:rsidP="004C6D17">
            <w:pPr>
              <w:pStyle w:val="BodyCopy"/>
              <w:rPr>
                <w:i/>
                <w:iCs/>
              </w:rPr>
            </w:pPr>
            <w:r w:rsidRPr="004C6D17">
              <w:rPr>
                <w:i/>
                <w:iCs/>
              </w:rPr>
              <w:t xml:space="preserve">For example: </w:t>
            </w:r>
          </w:p>
          <w:p w14:paraId="7BD4C45D" w14:textId="77777777" w:rsidR="00900C1C" w:rsidRPr="00900C1C" w:rsidRDefault="00900C1C" w:rsidP="00900C1C">
            <w:pPr>
              <w:pStyle w:val="BodyCopy"/>
              <w:rPr>
                <w:i/>
                <w:iCs/>
              </w:rPr>
            </w:pPr>
            <w:r w:rsidRPr="00900C1C">
              <w:rPr>
                <w:i/>
                <w:iCs/>
              </w:rPr>
              <w:t>Short online survey with staff</w:t>
            </w:r>
          </w:p>
          <w:p w14:paraId="692E21F9" w14:textId="77777777" w:rsidR="00900C1C" w:rsidRDefault="00900C1C" w:rsidP="00900C1C">
            <w:pPr>
              <w:pStyle w:val="BodyCopy"/>
              <w:rPr>
                <w:i/>
                <w:iCs/>
              </w:rPr>
            </w:pPr>
          </w:p>
          <w:p w14:paraId="021F7377" w14:textId="7EFDC9A8" w:rsidR="00B37B74" w:rsidRPr="004C6D17" w:rsidRDefault="00900C1C" w:rsidP="00900C1C">
            <w:pPr>
              <w:pStyle w:val="BodyCopy"/>
              <w:rPr>
                <w:i/>
                <w:iCs/>
              </w:rPr>
            </w:pPr>
            <w:r w:rsidRPr="00900C1C">
              <w:rPr>
                <w:i/>
                <w:iCs/>
              </w:rPr>
              <w:t xml:space="preserve">Discussion in the internal </w:t>
            </w:r>
            <w:r w:rsidRPr="00F33E75">
              <w:t>coordination</w:t>
            </w:r>
            <w:r w:rsidRPr="00900C1C">
              <w:rPr>
                <w:i/>
                <w:iCs/>
              </w:rPr>
              <w:t xml:space="preserve"> meetings and volunteer meetings on a quarterly basis</w:t>
            </w:r>
          </w:p>
        </w:tc>
        <w:tc>
          <w:tcPr>
            <w:tcW w:w="1941" w:type="dxa"/>
            <w:shd w:val="clear" w:color="auto" w:fill="CAA7C8"/>
          </w:tcPr>
          <w:p w14:paraId="0B9D478B" w14:textId="4ADDC08C" w:rsidR="00B37B74" w:rsidRPr="002634BA" w:rsidRDefault="00AB4F5E" w:rsidP="00B37B74">
            <w:pPr>
              <w:pStyle w:val="BodyCopy"/>
              <w:rPr>
                <w:i/>
              </w:rPr>
            </w:pPr>
            <w:r>
              <w:rPr>
                <w:i/>
              </w:rPr>
              <w:t xml:space="preserve">For example: </w:t>
            </w:r>
            <w:r w:rsidR="000750D3">
              <w:rPr>
                <w:i/>
              </w:rPr>
              <w:t>CEA officer</w:t>
            </w:r>
          </w:p>
        </w:tc>
        <w:tc>
          <w:tcPr>
            <w:tcW w:w="1881" w:type="dxa"/>
            <w:shd w:val="clear" w:color="auto" w:fill="EADDEB"/>
          </w:tcPr>
          <w:p w14:paraId="2BCE5287" w14:textId="77777777" w:rsidR="00B37B74" w:rsidRPr="002634BA" w:rsidRDefault="00B37B74" w:rsidP="00B37B74">
            <w:pPr>
              <w:pStyle w:val="BodyCopy"/>
              <w:rPr>
                <w:i/>
              </w:rPr>
            </w:pPr>
          </w:p>
        </w:tc>
        <w:tc>
          <w:tcPr>
            <w:tcW w:w="1980" w:type="dxa"/>
            <w:shd w:val="clear" w:color="auto" w:fill="CAA7C8"/>
          </w:tcPr>
          <w:p w14:paraId="2540C3E7" w14:textId="77777777" w:rsidR="00B37B74" w:rsidRPr="002634BA" w:rsidRDefault="00B37B74" w:rsidP="00B37B74">
            <w:pPr>
              <w:pStyle w:val="BodyCopy"/>
              <w:rPr>
                <w:i/>
              </w:rPr>
            </w:pPr>
          </w:p>
        </w:tc>
        <w:tc>
          <w:tcPr>
            <w:tcW w:w="1966" w:type="dxa"/>
            <w:shd w:val="clear" w:color="auto" w:fill="EADDEB"/>
          </w:tcPr>
          <w:p w14:paraId="40A8285B" w14:textId="77777777" w:rsidR="00B37B74" w:rsidRPr="002634BA" w:rsidRDefault="00B37B74" w:rsidP="00B37B74">
            <w:pPr>
              <w:pStyle w:val="BodyCopy"/>
              <w:rPr>
                <w:i/>
              </w:rPr>
            </w:pPr>
          </w:p>
        </w:tc>
      </w:tr>
      <w:tr w:rsidR="00B37B74" w:rsidRPr="00B37B74" w14:paraId="3E63A616" w14:textId="77777777" w:rsidTr="00A84F9F">
        <w:trPr>
          <w:gridAfter w:val="1"/>
          <w:wAfter w:w="7" w:type="dxa"/>
        </w:trPr>
        <w:tc>
          <w:tcPr>
            <w:tcW w:w="2070" w:type="dxa"/>
            <w:vMerge/>
            <w:shd w:val="clear" w:color="auto" w:fill="EADDEB"/>
          </w:tcPr>
          <w:p w14:paraId="65D7494A" w14:textId="77777777" w:rsidR="00B37B74" w:rsidRDefault="00B37B74" w:rsidP="00B37B74">
            <w:pPr>
              <w:rPr>
                <w:rFonts w:ascii="Helvetica Neue" w:hAnsi="Helvetica Neue"/>
                <w:b/>
                <w:lang w:val="en-US"/>
              </w:rPr>
            </w:pPr>
          </w:p>
        </w:tc>
        <w:tc>
          <w:tcPr>
            <w:tcW w:w="2934" w:type="dxa"/>
            <w:shd w:val="clear" w:color="auto" w:fill="CAA7C8"/>
          </w:tcPr>
          <w:p w14:paraId="0F239BF0" w14:textId="5EFFFE5C" w:rsidR="00B37B74" w:rsidRDefault="00B37B74" w:rsidP="00B37B74">
            <w:pPr>
              <w:pStyle w:val="BodyCopy"/>
              <w:jc w:val="left"/>
            </w:pPr>
            <w:r w:rsidRPr="00FD7161">
              <w:rPr>
                <w:iCs/>
              </w:rPr>
              <w:t>Seek feedback on the mechanism from community members</w:t>
            </w:r>
            <w:r w:rsidR="00AB4F5E">
              <w:rPr>
                <w:iCs/>
              </w:rPr>
              <w:t xml:space="preserve"> </w:t>
            </w:r>
          </w:p>
        </w:tc>
        <w:tc>
          <w:tcPr>
            <w:tcW w:w="2616" w:type="dxa"/>
            <w:shd w:val="clear" w:color="auto" w:fill="EADDEB"/>
          </w:tcPr>
          <w:p w14:paraId="714D4F9E" w14:textId="77777777" w:rsidR="00B37B74" w:rsidRDefault="00F33E75" w:rsidP="00B37B74">
            <w:pPr>
              <w:pStyle w:val="BodyCopy"/>
            </w:pPr>
            <w:r>
              <w:t>For example:</w:t>
            </w:r>
          </w:p>
          <w:p w14:paraId="642209EC" w14:textId="31C07D81" w:rsidR="00F33E75" w:rsidRPr="002634BA" w:rsidRDefault="00F33E75" w:rsidP="00B37B74">
            <w:pPr>
              <w:pStyle w:val="BodyCopy"/>
            </w:pPr>
            <w:r w:rsidRPr="00F33E75">
              <w:rPr>
                <w:i/>
                <w:iCs/>
              </w:rPr>
              <w:t>Conduct focus group discussions with community members</w:t>
            </w:r>
            <w:r w:rsidR="00AB4F5E">
              <w:rPr>
                <w:i/>
                <w:iCs/>
              </w:rPr>
              <w:t xml:space="preserve"> on a quarterly basis</w:t>
            </w:r>
          </w:p>
        </w:tc>
        <w:tc>
          <w:tcPr>
            <w:tcW w:w="1941" w:type="dxa"/>
            <w:shd w:val="clear" w:color="auto" w:fill="CAA7C8"/>
          </w:tcPr>
          <w:p w14:paraId="08E3845F" w14:textId="6BA3114A" w:rsidR="00B37B74" w:rsidRPr="002634BA" w:rsidRDefault="00AB4F5E" w:rsidP="00B37B74">
            <w:pPr>
              <w:pStyle w:val="BodyCopy"/>
              <w:rPr>
                <w:i/>
              </w:rPr>
            </w:pPr>
            <w:r>
              <w:rPr>
                <w:i/>
              </w:rPr>
              <w:t>For example: CEA officer</w:t>
            </w:r>
          </w:p>
        </w:tc>
        <w:tc>
          <w:tcPr>
            <w:tcW w:w="1881" w:type="dxa"/>
            <w:shd w:val="clear" w:color="auto" w:fill="EADDEB"/>
          </w:tcPr>
          <w:p w14:paraId="1B59D7A0" w14:textId="77777777" w:rsidR="00B37B74" w:rsidRPr="002634BA" w:rsidRDefault="00B37B74" w:rsidP="00B37B74">
            <w:pPr>
              <w:pStyle w:val="BodyCopy"/>
              <w:rPr>
                <w:i/>
              </w:rPr>
            </w:pPr>
          </w:p>
        </w:tc>
        <w:tc>
          <w:tcPr>
            <w:tcW w:w="1980" w:type="dxa"/>
            <w:shd w:val="clear" w:color="auto" w:fill="CAA7C8"/>
          </w:tcPr>
          <w:p w14:paraId="60B1E7EB" w14:textId="77777777" w:rsidR="00B37B74" w:rsidRPr="002634BA" w:rsidRDefault="00B37B74" w:rsidP="00B37B74">
            <w:pPr>
              <w:pStyle w:val="BodyCopy"/>
              <w:rPr>
                <w:i/>
              </w:rPr>
            </w:pPr>
          </w:p>
        </w:tc>
        <w:tc>
          <w:tcPr>
            <w:tcW w:w="1966" w:type="dxa"/>
            <w:shd w:val="clear" w:color="auto" w:fill="EADDEB"/>
          </w:tcPr>
          <w:p w14:paraId="241B1790" w14:textId="77777777" w:rsidR="00B37B74" w:rsidRPr="002634BA" w:rsidRDefault="00B37B74" w:rsidP="00B37B74">
            <w:pPr>
              <w:pStyle w:val="BodyCopy"/>
              <w:rPr>
                <w:i/>
              </w:rPr>
            </w:pPr>
          </w:p>
        </w:tc>
      </w:tr>
    </w:tbl>
    <w:p w14:paraId="5374CC0E" w14:textId="77777777" w:rsidR="007F18FE" w:rsidRPr="004B4F99" w:rsidRDefault="00622B42" w:rsidP="00D12612">
      <w:pPr>
        <w:pStyle w:val="H1"/>
        <w:ind w:firstLine="708"/>
      </w:pPr>
    </w:p>
    <w:sectPr w:rsidR="007F18FE" w:rsidRPr="004B4F99" w:rsidSect="00D12612">
      <w:type w:val="continuous"/>
      <w:pgSz w:w="16838" w:h="11906" w:orient="landscape"/>
      <w:pgMar w:top="630" w:right="1417" w:bottom="810" w:left="1417"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C1AF" w14:textId="77777777" w:rsidR="0069748F" w:rsidRDefault="0069748F" w:rsidP="00061220">
      <w:r>
        <w:separator/>
      </w:r>
    </w:p>
  </w:endnote>
  <w:endnote w:type="continuationSeparator" w:id="0">
    <w:p w14:paraId="0374D351" w14:textId="77777777" w:rsidR="0069748F" w:rsidRDefault="0069748F" w:rsidP="00061220">
      <w:r>
        <w:continuationSeparator/>
      </w:r>
    </w:p>
  </w:endnote>
  <w:endnote w:type="continuationNotice" w:id="1">
    <w:p w14:paraId="48524891" w14:textId="77777777" w:rsidR="00281970" w:rsidRDefault="0028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2E920F5B" w:rsidR="00F31BA9" w:rsidRDefault="00F31BA9" w:rsidP="00B81F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34BA">
          <w:rPr>
            <w:rStyle w:val="PageNumber"/>
            <w:noProof/>
          </w:rPr>
          <w:t>3</w: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0E7C" w14:textId="1E2ACE89" w:rsidR="00F31BA9" w:rsidRPr="00F31BA9" w:rsidRDefault="00AE069D" w:rsidP="0030145C">
    <w:pPr>
      <w:pStyle w:val="Footer"/>
      <w:framePr w:w="533" w:h="301" w:hRule="exact" w:wrap="none" w:vAnchor="text" w:hAnchor="page" w:x="16133" w:y="84"/>
      <w:jc w:val="center"/>
      <w:rPr>
        <w:rStyle w:val="PageNumber"/>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58243" behindDoc="0" locked="0" layoutInCell="0" allowOverlap="1" wp14:anchorId="6B421B5C" wp14:editId="124355A0">
              <wp:simplePos x="0" y="0"/>
              <wp:positionH relativeFrom="page">
                <wp:posOffset>0</wp:posOffset>
              </wp:positionH>
              <wp:positionV relativeFrom="page">
                <wp:posOffset>7096125</wp:posOffset>
              </wp:positionV>
              <wp:extent cx="10692130" cy="273050"/>
              <wp:effectExtent l="0" t="0" r="0" b="12700"/>
              <wp:wrapNone/>
              <wp:docPr id="1" name="MSIPCMccc64bdea0d7bf4f7dac5996"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CB8D6" w14:textId="791D8D1E" w:rsidR="00AE069D" w:rsidRPr="00AE069D" w:rsidRDefault="00AE069D" w:rsidP="00AE069D">
                          <w:pPr>
                            <w:rPr>
                              <w:rFonts w:ascii="Calibri" w:hAnsi="Calibri" w:cs="Calibri"/>
                              <w:color w:val="000000"/>
                              <w:sz w:val="20"/>
                            </w:rPr>
                          </w:pPr>
                          <w:r w:rsidRPr="00AE069D">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421B5C" id="_x0000_t202" coordsize="21600,21600" o:spt="202" path="m,l,21600r21600,l21600,xe">
              <v:stroke joinstyle="miter"/>
              <v:path gradientshapeok="t" o:connecttype="rect"/>
            </v:shapetype>
            <v:shape id="MSIPCMccc64bdea0d7bf4f7dac5996" o:spid="_x0000_s1026" type="#_x0000_t202" alt="{&quot;HashCode&quot;:-45436510,&quot;Height&quot;:595.0,&quot;Width&quot;:841.0,&quot;Placement&quot;:&quot;Footer&quot;,&quot;Index&quot;:&quot;Primary&quot;,&quot;Section&quot;:1,&quot;Top&quot;:0.0,&quot;Left&quot;:0.0}" style="position:absolute;left:0;text-align:left;margin-left:0;margin-top:558.75pt;width:841.9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62ACB8D6" w14:textId="791D8D1E" w:rsidR="00AE069D" w:rsidRPr="00AE069D" w:rsidRDefault="00AE069D" w:rsidP="00AE069D">
                    <w:pPr>
                      <w:rPr>
                        <w:rFonts w:ascii="Calibri" w:hAnsi="Calibri" w:cs="Calibri"/>
                        <w:color w:val="000000"/>
                        <w:sz w:val="20"/>
                      </w:rPr>
                    </w:pPr>
                    <w:r w:rsidRPr="00AE069D">
                      <w:rPr>
                        <w:rFonts w:ascii="Calibri" w:hAnsi="Calibri" w:cs="Calibri"/>
                        <w:color w:val="000000"/>
                        <w:sz w:val="20"/>
                      </w:rPr>
                      <w:t>Public</w:t>
                    </w:r>
                  </w:p>
                </w:txbxContent>
              </v:textbox>
              <w10:wrap anchorx="page" anchory="page"/>
            </v:shape>
          </w:pict>
        </mc:Fallback>
      </mc:AlternateContent>
    </w:r>
    <w:sdt>
      <w:sdtPr>
        <w:rPr>
          <w:rStyle w:val="PageNumber"/>
          <w:color w:val="FFFFFF" w:themeColor="background1"/>
        </w:rPr>
        <w:id w:val="-1090157178"/>
        <w:docPartObj>
          <w:docPartGallery w:val="Page Numbers (Bottom of Page)"/>
          <w:docPartUnique/>
        </w:docPartObj>
      </w:sdtPr>
      <w:sdtEndPr>
        <w:rPr>
          <w:rStyle w:val="PageNumber"/>
        </w:rPr>
      </w:sdtEndPr>
      <w:sdtContent>
        <w:r w:rsidR="00F31BA9" w:rsidRPr="00F31BA9">
          <w:rPr>
            <w:rStyle w:val="PageNumber"/>
            <w:color w:val="FFFFFF" w:themeColor="background1"/>
          </w:rPr>
          <w:fldChar w:fldCharType="begin"/>
        </w:r>
        <w:r w:rsidR="00F31BA9" w:rsidRPr="00F31BA9">
          <w:rPr>
            <w:rStyle w:val="PageNumber"/>
            <w:color w:val="FFFFFF" w:themeColor="background1"/>
          </w:rPr>
          <w:instrText xml:space="preserve"> PAGE </w:instrText>
        </w:r>
        <w:r w:rsidR="00F31BA9" w:rsidRPr="00F31BA9">
          <w:rPr>
            <w:rStyle w:val="PageNumber"/>
            <w:color w:val="FFFFFF" w:themeColor="background1"/>
          </w:rPr>
          <w:fldChar w:fldCharType="separate"/>
        </w:r>
        <w:r w:rsidR="00F31BA9" w:rsidRPr="00F31BA9">
          <w:rPr>
            <w:rStyle w:val="PageNumber"/>
            <w:noProof/>
            <w:color w:val="FFFFFF" w:themeColor="background1"/>
          </w:rPr>
          <w:t>2</w:t>
        </w:r>
        <w:r w:rsidR="00F31BA9" w:rsidRPr="00F31BA9">
          <w:rPr>
            <w:rStyle w:val="PageNumber"/>
            <w:color w:val="FFFFFF" w:themeColor="background1"/>
          </w:rPr>
          <w:fldChar w:fldCharType="end"/>
        </w:r>
      </w:sdtContent>
    </w:sdt>
  </w:p>
  <w:p w14:paraId="2E64E4C6" w14:textId="07D5170A" w:rsidR="00F31BA9" w:rsidRPr="00266931" w:rsidRDefault="00266931" w:rsidP="0030145C">
    <w:pPr>
      <w:pStyle w:val="Footer"/>
      <w:tabs>
        <w:tab w:val="clear" w:pos="4536"/>
        <w:tab w:val="clear" w:pos="9072"/>
      </w:tabs>
      <w:ind w:right="709" w:hanging="993"/>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8242" behindDoc="1" locked="0" layoutInCell="1" allowOverlap="1" wp14:anchorId="0ED7D87C" wp14:editId="06EA84CC">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2149B"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0C08" w14:textId="5FC3BE21" w:rsidR="00C30C1C" w:rsidRPr="00F31BA9" w:rsidRDefault="00AE069D" w:rsidP="005A333E">
    <w:pPr>
      <w:pStyle w:val="Footer"/>
      <w:framePr w:w="345" w:h="350" w:hRule="exact" w:wrap="none" w:vAnchor="text" w:hAnchor="page" w:x="16295" w:y="118"/>
      <w:jc w:val="center"/>
      <w:rPr>
        <w:rStyle w:val="PageNumber"/>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58244" behindDoc="0" locked="0" layoutInCell="0" allowOverlap="1" wp14:anchorId="7361DDD0" wp14:editId="48CEA20B">
              <wp:simplePos x="0" y="0"/>
              <wp:positionH relativeFrom="page">
                <wp:posOffset>0</wp:posOffset>
              </wp:positionH>
              <wp:positionV relativeFrom="page">
                <wp:posOffset>7096125</wp:posOffset>
              </wp:positionV>
              <wp:extent cx="10692130" cy="273050"/>
              <wp:effectExtent l="0" t="0" r="0" b="12700"/>
              <wp:wrapNone/>
              <wp:docPr id="2" name="MSIPCM88364d13863044d4f0695e73" descr="{&quot;HashCode&quot;:-45436510,&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7D4EC" w14:textId="25064647" w:rsidR="00AE069D" w:rsidRPr="00AE069D" w:rsidRDefault="00AE069D" w:rsidP="00AE069D">
                          <w:pPr>
                            <w:rPr>
                              <w:rFonts w:ascii="Calibri" w:hAnsi="Calibri" w:cs="Calibri"/>
                              <w:color w:val="000000"/>
                              <w:sz w:val="20"/>
                            </w:rPr>
                          </w:pPr>
                          <w:r w:rsidRPr="00AE069D">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61DDD0" id="_x0000_t202" coordsize="21600,21600" o:spt="202" path="m,l,21600r21600,l21600,xe">
              <v:stroke joinstyle="miter"/>
              <v:path gradientshapeok="t" o:connecttype="rect"/>
            </v:shapetype>
            <v:shape id="MSIPCM88364d13863044d4f0695e73" o:spid="_x0000_s1027" type="#_x0000_t202" alt="{&quot;HashCode&quot;:-45436510,&quot;Height&quot;:595.0,&quot;Width&quot;:841.0,&quot;Placement&quot;:&quot;Footer&quot;,&quot;Index&quot;:&quot;FirstPage&quot;,&quot;Section&quot;:1,&quot;Top&quot;:0.0,&quot;Left&quot;:0.0}" style="position:absolute;left:0;text-align:left;margin-left:0;margin-top:558.7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o:allowincell="f" filled="f" stroked="f" strokeweight=".5pt">
              <v:textbox inset="20pt,0,,0">
                <w:txbxContent>
                  <w:p w14:paraId="7477D4EC" w14:textId="25064647" w:rsidR="00AE069D" w:rsidRPr="00AE069D" w:rsidRDefault="00AE069D" w:rsidP="00AE069D">
                    <w:pPr>
                      <w:rPr>
                        <w:rFonts w:ascii="Calibri" w:hAnsi="Calibri" w:cs="Calibri"/>
                        <w:color w:val="000000"/>
                        <w:sz w:val="20"/>
                      </w:rPr>
                    </w:pPr>
                    <w:r w:rsidRPr="00AE069D">
                      <w:rPr>
                        <w:rFonts w:ascii="Calibri" w:hAnsi="Calibri" w:cs="Calibri"/>
                        <w:color w:val="000000"/>
                        <w:sz w:val="20"/>
                      </w:rPr>
                      <w:t>Public</w:t>
                    </w:r>
                  </w:p>
                </w:txbxContent>
              </v:textbox>
              <w10:wrap anchorx="page" anchory="page"/>
            </v:shape>
          </w:pict>
        </mc:Fallback>
      </mc:AlternateContent>
    </w:r>
    <w:sdt>
      <w:sdtPr>
        <w:rPr>
          <w:rStyle w:val="PageNumber"/>
          <w:color w:val="FFFFFF" w:themeColor="background1"/>
        </w:rPr>
        <w:id w:val="-582067355"/>
        <w:docPartObj>
          <w:docPartGallery w:val="Page Numbers (Bottom of Page)"/>
          <w:docPartUnique/>
        </w:docPartObj>
      </w:sdtPr>
      <w:sdtEndPr>
        <w:rPr>
          <w:rStyle w:val="DefaultParagraphFont"/>
          <w:rFonts w:asciiTheme="minorHAnsi" w:hAnsiTheme="minorHAnsi"/>
        </w:rPr>
      </w:sdtEndPr>
      <w:sdtContent>
        <w:r w:rsidR="00C30C1C" w:rsidRPr="00F31BA9">
          <w:rPr>
            <w:rStyle w:val="PageNumber"/>
            <w:color w:val="FFFFFF" w:themeColor="background1"/>
          </w:rPr>
          <w:fldChar w:fldCharType="begin"/>
        </w:r>
        <w:r w:rsidR="00C30C1C" w:rsidRPr="00F31BA9">
          <w:rPr>
            <w:rStyle w:val="PageNumber"/>
            <w:color w:val="FFFFFF" w:themeColor="background1"/>
          </w:rPr>
          <w:instrText xml:space="preserve"> PAGE </w:instrText>
        </w:r>
        <w:r w:rsidR="00C30C1C" w:rsidRPr="00F31BA9">
          <w:rPr>
            <w:rStyle w:val="PageNumber"/>
            <w:color w:val="FFFFFF" w:themeColor="background1"/>
          </w:rPr>
          <w:fldChar w:fldCharType="separate"/>
        </w:r>
        <w:r w:rsidR="00C30C1C" w:rsidRPr="00F31BA9">
          <w:rPr>
            <w:rStyle w:val="PageNumber"/>
            <w:noProof/>
            <w:color w:val="FFFFFF" w:themeColor="background1"/>
          </w:rPr>
          <w:t>1</w:t>
        </w:r>
        <w:r w:rsidR="00C30C1C" w:rsidRPr="00F31BA9">
          <w:rPr>
            <w:rStyle w:val="PageNumber"/>
            <w:color w:val="FFFFFF" w:themeColor="background1"/>
          </w:rPr>
          <w:fldChar w:fldCharType="end"/>
        </w:r>
      </w:sdtContent>
    </w:sdt>
  </w:p>
  <w:p w14:paraId="150F4568" w14:textId="14D15A0F" w:rsidR="00B34D8B" w:rsidRPr="00266931" w:rsidRDefault="00C30C1C" w:rsidP="005A333E">
    <w:pPr>
      <w:pStyle w:val="Footer"/>
      <w:tabs>
        <w:tab w:val="clear" w:pos="4536"/>
        <w:tab w:val="clear" w:pos="9072"/>
      </w:tabs>
      <w:ind w:right="709" w:hanging="993"/>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8240"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A9A47"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r w:rsidRPr="00266931">
      <w:rPr>
        <w:rFonts w:ascii="Helvetica Neue Thin" w:hAnsi="Helvetica Neue Thin"/>
        <w:color w:val="943482"/>
        <w:spacing w:val="20"/>
        <w:sz w:val="28"/>
        <w:szCs w:val="28"/>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0E22" w14:textId="77777777" w:rsidR="0069748F" w:rsidRPr="00C64CF2" w:rsidRDefault="0069748F" w:rsidP="00061220">
      <w:pPr>
        <w:rPr>
          <w:color w:val="873174"/>
        </w:rPr>
      </w:pPr>
      <w:r w:rsidRPr="00C64CF2">
        <w:rPr>
          <w:color w:val="873174"/>
        </w:rPr>
        <w:separator/>
      </w:r>
    </w:p>
  </w:footnote>
  <w:footnote w:type="continuationSeparator" w:id="0">
    <w:p w14:paraId="7DC6D874" w14:textId="77777777" w:rsidR="0069748F" w:rsidRDefault="0069748F" w:rsidP="00061220">
      <w:r>
        <w:continuationSeparator/>
      </w:r>
    </w:p>
  </w:footnote>
  <w:footnote w:type="continuationNotice" w:id="1">
    <w:p w14:paraId="043574B9" w14:textId="77777777" w:rsidR="00281970" w:rsidRDefault="00281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7A6E" w14:textId="77777777" w:rsidR="00622B42" w:rsidRDefault="00622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63A6" w14:textId="77777777" w:rsidR="00622B42" w:rsidRDefault="0062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1F4967D6" w:rsidR="000E3346" w:rsidRPr="00BE2896" w:rsidRDefault="000E3346" w:rsidP="00281970">
    <w:pPr>
      <w:pStyle w:val="TOOLTITLE"/>
      <w:ind w:left="-720" w:firstLine="0"/>
      <w:rPr>
        <w:lang w:val="en-US"/>
      </w:rPr>
    </w:pPr>
    <w:r w:rsidRPr="00622B42">
      <w:rPr>
        <w:b w:val="0"/>
        <w:bCs w:val="0"/>
      </w:rPr>
      <w:drawing>
        <wp:anchor distT="0" distB="0" distL="114300" distR="114300" simplePos="0" relativeHeight="251658241" behindDoc="1" locked="0" layoutInCell="1" allowOverlap="1" wp14:anchorId="7D57DE92" wp14:editId="047DE7B9">
          <wp:simplePos x="0" y="0"/>
          <wp:positionH relativeFrom="column">
            <wp:posOffset>-935990</wp:posOffset>
          </wp:positionH>
          <wp:positionV relativeFrom="page">
            <wp:posOffset>0</wp:posOffset>
          </wp:positionV>
          <wp:extent cx="10731600" cy="892800"/>
          <wp:effectExtent l="0" t="0" r="0"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622B42" w:rsidRPr="00622B42">
      <w:rPr>
        <w:b w:val="0"/>
        <w:bCs w:val="0"/>
        <w:lang w:val="en-US"/>
      </w:rPr>
      <w:t>FEEDBACK TOOL 10:</w:t>
    </w:r>
    <w:r w:rsidR="00622B42">
      <w:rPr>
        <w:lang w:val="en-US"/>
      </w:rPr>
      <w:t xml:space="preserve"> </w:t>
    </w:r>
    <w:r w:rsidR="00BE2896">
      <w:rPr>
        <w:lang w:val="en-US"/>
      </w:rPr>
      <w:t>MAPPING AND AGREEING ON NECESSARY ROLES, RESPONSIBILITIES</w:t>
    </w:r>
    <w:r w:rsidR="00281970">
      <w:rPr>
        <w:lang w:val="en-US"/>
      </w:rPr>
      <w:t>, AND RESOURCES FOR A FEEDBACK MECHANISM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19E34A70"/>
    <w:multiLevelType w:val="hybridMultilevel"/>
    <w:tmpl w:val="220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B55334"/>
    <w:multiLevelType w:val="multilevel"/>
    <w:tmpl w:val="4DF4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3C0BF8"/>
    <w:multiLevelType w:val="multilevel"/>
    <w:tmpl w:val="D856E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71EA70A5"/>
    <w:multiLevelType w:val="multilevel"/>
    <w:tmpl w:val="8F366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754272">
    <w:abstractNumId w:val="13"/>
  </w:num>
  <w:num w:numId="2" w16cid:durableId="1748187163">
    <w:abstractNumId w:val="18"/>
  </w:num>
  <w:num w:numId="3" w16cid:durableId="522012608">
    <w:abstractNumId w:val="20"/>
  </w:num>
  <w:num w:numId="4" w16cid:durableId="1238244119">
    <w:abstractNumId w:val="17"/>
  </w:num>
  <w:num w:numId="5" w16cid:durableId="1186287327">
    <w:abstractNumId w:val="22"/>
  </w:num>
  <w:num w:numId="6" w16cid:durableId="1466191775">
    <w:abstractNumId w:val="14"/>
  </w:num>
  <w:num w:numId="7" w16cid:durableId="397629540">
    <w:abstractNumId w:val="15"/>
  </w:num>
  <w:num w:numId="8" w16cid:durableId="378435573">
    <w:abstractNumId w:val="4"/>
  </w:num>
  <w:num w:numId="9" w16cid:durableId="482963604">
    <w:abstractNumId w:val="5"/>
  </w:num>
  <w:num w:numId="10" w16cid:durableId="1140271353">
    <w:abstractNumId w:val="6"/>
  </w:num>
  <w:num w:numId="11" w16cid:durableId="696733464">
    <w:abstractNumId w:val="7"/>
  </w:num>
  <w:num w:numId="12" w16cid:durableId="86510579">
    <w:abstractNumId w:val="9"/>
  </w:num>
  <w:num w:numId="13" w16cid:durableId="1333878894">
    <w:abstractNumId w:val="0"/>
  </w:num>
  <w:num w:numId="14" w16cid:durableId="1821923392">
    <w:abstractNumId w:val="1"/>
  </w:num>
  <w:num w:numId="15" w16cid:durableId="1193035760">
    <w:abstractNumId w:val="2"/>
  </w:num>
  <w:num w:numId="16" w16cid:durableId="64496588">
    <w:abstractNumId w:val="3"/>
  </w:num>
  <w:num w:numId="17" w16cid:durableId="1772041867">
    <w:abstractNumId w:val="8"/>
  </w:num>
  <w:num w:numId="18" w16cid:durableId="1878077111">
    <w:abstractNumId w:val="10"/>
  </w:num>
  <w:num w:numId="19" w16cid:durableId="1086224136">
    <w:abstractNumId w:val="12"/>
  </w:num>
  <w:num w:numId="20" w16cid:durableId="1963490592">
    <w:abstractNumId w:val="19"/>
  </w:num>
  <w:num w:numId="21" w16cid:durableId="1634866476">
    <w:abstractNumId w:val="16"/>
  </w:num>
  <w:num w:numId="22" w16cid:durableId="509027376">
    <w:abstractNumId w:val="10"/>
  </w:num>
  <w:num w:numId="23" w16cid:durableId="1442341206">
    <w:abstractNumId w:val="10"/>
  </w:num>
  <w:num w:numId="24" w16cid:durableId="1704481184">
    <w:abstractNumId w:val="10"/>
  </w:num>
  <w:num w:numId="25" w16cid:durableId="69616569">
    <w:abstractNumId w:val="10"/>
  </w:num>
  <w:num w:numId="26" w16cid:durableId="284963947">
    <w:abstractNumId w:val="11"/>
  </w:num>
  <w:num w:numId="27" w16cid:durableId="6248514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61220"/>
    <w:rsid w:val="000750D3"/>
    <w:rsid w:val="00082F98"/>
    <w:rsid w:val="000E3346"/>
    <w:rsid w:val="001D73D0"/>
    <w:rsid w:val="002634BA"/>
    <w:rsid w:val="00266931"/>
    <w:rsid w:val="00281970"/>
    <w:rsid w:val="0030145C"/>
    <w:rsid w:val="00400A22"/>
    <w:rsid w:val="00400E76"/>
    <w:rsid w:val="00426A96"/>
    <w:rsid w:val="004B4F99"/>
    <w:rsid w:val="004C4C89"/>
    <w:rsid w:val="004C6D17"/>
    <w:rsid w:val="00543096"/>
    <w:rsid w:val="00561C3E"/>
    <w:rsid w:val="0057554B"/>
    <w:rsid w:val="005A333E"/>
    <w:rsid w:val="005D42F9"/>
    <w:rsid w:val="00603D71"/>
    <w:rsid w:val="00622B42"/>
    <w:rsid w:val="006274BD"/>
    <w:rsid w:val="00633022"/>
    <w:rsid w:val="0069748F"/>
    <w:rsid w:val="006F341F"/>
    <w:rsid w:val="00765849"/>
    <w:rsid w:val="007D7E49"/>
    <w:rsid w:val="00843095"/>
    <w:rsid w:val="00900C1C"/>
    <w:rsid w:val="0091601F"/>
    <w:rsid w:val="00916A30"/>
    <w:rsid w:val="009C15CD"/>
    <w:rsid w:val="009D1CAC"/>
    <w:rsid w:val="00A07325"/>
    <w:rsid w:val="00AB4F5E"/>
    <w:rsid w:val="00AE069D"/>
    <w:rsid w:val="00AE7537"/>
    <w:rsid w:val="00AF53A4"/>
    <w:rsid w:val="00B00FA1"/>
    <w:rsid w:val="00B34D8B"/>
    <w:rsid w:val="00B37B74"/>
    <w:rsid w:val="00B4536A"/>
    <w:rsid w:val="00B51208"/>
    <w:rsid w:val="00BE2896"/>
    <w:rsid w:val="00BF4DD1"/>
    <w:rsid w:val="00BF72FB"/>
    <w:rsid w:val="00C14D1E"/>
    <w:rsid w:val="00C30C1C"/>
    <w:rsid w:val="00C64CF2"/>
    <w:rsid w:val="00CA5CC2"/>
    <w:rsid w:val="00CA774A"/>
    <w:rsid w:val="00CC24BD"/>
    <w:rsid w:val="00CE6B25"/>
    <w:rsid w:val="00D12612"/>
    <w:rsid w:val="00D84F03"/>
    <w:rsid w:val="00DB2DFF"/>
    <w:rsid w:val="00E40CFE"/>
    <w:rsid w:val="00E52B1F"/>
    <w:rsid w:val="00F31BA9"/>
    <w:rsid w:val="00F33E75"/>
    <w:rsid w:val="00F56D10"/>
    <w:rsid w:val="00F81892"/>
    <w:rsid w:val="00F91528"/>
    <w:rsid w:val="00FD5926"/>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DD7EF-5DC7-5743-9C05-82A589179BAE}">
  <ds:schemaRefs>
    <ds:schemaRef ds:uri="http://schemas.openxmlformats.org/officeDocument/2006/bibliography"/>
  </ds:schemaRefs>
</ds:datastoreItem>
</file>

<file path=customXml/itemProps2.xml><?xml version="1.0" encoding="utf-8"?>
<ds:datastoreItem xmlns:ds="http://schemas.openxmlformats.org/officeDocument/2006/customXml" ds:itemID="{4A6770C8-B71F-43A6-8FF3-B76C9FBA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A49F8-4939-4296-83F1-91A14E846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1463</Words>
  <Characters>8341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24</cp:revision>
  <dcterms:created xsi:type="dcterms:W3CDTF">2022-10-14T13:55:00Z</dcterms:created>
  <dcterms:modified xsi:type="dcterms:W3CDTF">2022-10-20T08:57:00Z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2022-10-14T13:54:35Z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bf3d1742-1cce-4a0c-a887-79a5854ab266</vt:lpwstr>
  </property>
  <property fmtid="{D5CDD505-2E9C-101B-9397-08002B2CF9AE}" pid="8" name="MSIP_Label_caf3f7fd-5cd4-4287-9002-aceb9af13c42_ContentBits">
    <vt:lpwstr>2</vt:lpwstr>
  </property>
</Properties>
</file>