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21869BF1" w:rsidR="006723CF" w:rsidRPr="00845C85" w:rsidRDefault="004718CA" w:rsidP="00200F45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</w:pPr>
      <w:r w:rsidRPr="00845C8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M</w:t>
      </w:r>
      <w:r w:rsidR="00907C69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5</w:t>
      </w:r>
      <w:r w:rsidR="00D07BF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.</w:t>
      </w:r>
      <w:r w:rsidR="00997457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1</w:t>
      </w:r>
      <w:r w:rsidR="00D07BF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 </w:t>
      </w:r>
      <w:r w:rsidR="00907C69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Feedback</w:t>
      </w:r>
      <w:r w:rsidR="00D07BF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 </w:t>
      </w:r>
      <w:r w:rsidR="00997457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Types</w:t>
      </w:r>
    </w:p>
    <w:p w14:paraId="0F1B3FDC" w14:textId="1A3B646E" w:rsidR="00200F45" w:rsidRDefault="00200F45" w:rsidP="00200F45">
      <w:pPr>
        <w:ind w:right="-41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Print one of these for each group in your training and then c</w:t>
      </w:r>
      <w:r w:rsidRPr="006720D2">
        <w:rPr>
          <w:rFonts w:ascii="Open Sans" w:hAnsi="Open Sans" w:cs="Open Sans"/>
          <w:sz w:val="22"/>
          <w:szCs w:val="22"/>
        </w:rPr>
        <w:t>ut the boxes</w:t>
      </w:r>
      <w:r>
        <w:rPr>
          <w:rFonts w:ascii="Open Sans" w:hAnsi="Open Sans" w:cs="Open Sans"/>
          <w:sz w:val="22"/>
          <w:szCs w:val="22"/>
        </w:rPr>
        <w:t xml:space="preserve"> into individual cards and mix them up. Prepare one set of complete cards for each group.</w:t>
      </w:r>
    </w:p>
    <w:p w14:paraId="236D94EB" w14:textId="77777777" w:rsidR="00200F45" w:rsidRDefault="00200F45" w:rsidP="00200F45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00F45" w:rsidRPr="006720D2" w14:paraId="3F02A573" w14:textId="77777777" w:rsidTr="00200F45">
        <w:tc>
          <w:tcPr>
            <w:tcW w:w="9776" w:type="dxa"/>
          </w:tcPr>
          <w:p w14:paraId="3DF6C57A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Questions</w:t>
            </w:r>
          </w:p>
        </w:tc>
      </w:tr>
      <w:tr w:rsidR="00200F45" w:rsidRPr="006720D2" w14:paraId="7179CB12" w14:textId="77777777" w:rsidTr="00200F45">
        <w:tc>
          <w:tcPr>
            <w:tcW w:w="9776" w:type="dxa"/>
          </w:tcPr>
          <w:p w14:paraId="6391F53B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Requests or suggestions</w:t>
            </w:r>
          </w:p>
        </w:tc>
      </w:tr>
      <w:tr w:rsidR="00200F45" w:rsidRPr="006720D2" w14:paraId="3C441DB8" w14:textId="77777777" w:rsidTr="00200F45">
        <w:tc>
          <w:tcPr>
            <w:tcW w:w="9776" w:type="dxa"/>
          </w:tcPr>
          <w:p w14:paraId="68706E4B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Observations, beliefs and perceptions</w:t>
            </w:r>
          </w:p>
        </w:tc>
      </w:tr>
      <w:tr w:rsidR="00200F45" w:rsidRPr="006720D2" w14:paraId="3765E4E0" w14:textId="77777777" w:rsidTr="00200F45">
        <w:tc>
          <w:tcPr>
            <w:tcW w:w="9776" w:type="dxa"/>
          </w:tcPr>
          <w:p w14:paraId="1C34F9F5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Reports of concerns, incidents or complaints</w:t>
            </w:r>
          </w:p>
        </w:tc>
      </w:tr>
      <w:tr w:rsidR="00200F45" w:rsidRPr="006720D2" w14:paraId="32619B94" w14:textId="77777777" w:rsidTr="00200F45">
        <w:tc>
          <w:tcPr>
            <w:tcW w:w="9776" w:type="dxa"/>
          </w:tcPr>
          <w:p w14:paraId="5B0A3A0B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b/>
                <w:bCs/>
                <w:sz w:val="28"/>
                <w:szCs w:val="28"/>
              </w:rPr>
              <w:t>Encourage or praise</w:t>
            </w:r>
          </w:p>
        </w:tc>
      </w:tr>
      <w:tr w:rsidR="00200F45" w:rsidRPr="006720D2" w14:paraId="6986D1AE" w14:textId="77777777" w:rsidTr="00200F45">
        <w:tc>
          <w:tcPr>
            <w:tcW w:w="9776" w:type="dxa"/>
          </w:tcPr>
          <w:p w14:paraId="659A3F9A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sz w:val="28"/>
                <w:szCs w:val="28"/>
              </w:rPr>
              <w:t>What communities needs to know and help us identify information gaps</w:t>
            </w:r>
          </w:p>
        </w:tc>
      </w:tr>
      <w:tr w:rsidR="00200F45" w:rsidRPr="006720D2" w14:paraId="1716D662" w14:textId="77777777" w:rsidTr="00200F45">
        <w:tc>
          <w:tcPr>
            <w:tcW w:w="9776" w:type="dxa"/>
          </w:tcPr>
          <w:p w14:paraId="7426FF23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sz w:val="28"/>
                <w:szCs w:val="28"/>
              </w:rPr>
              <w:t>Requests for help or ideas from the community about what we could do better or differently</w:t>
            </w:r>
          </w:p>
        </w:tc>
      </w:tr>
      <w:tr w:rsidR="00200F45" w:rsidRPr="006720D2" w14:paraId="2A929A19" w14:textId="77777777" w:rsidTr="00200F45">
        <w:tc>
          <w:tcPr>
            <w:tcW w:w="9776" w:type="dxa"/>
          </w:tcPr>
          <w:p w14:paraId="622B1A08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sz w:val="28"/>
                <w:szCs w:val="28"/>
              </w:rPr>
              <w:t xml:space="preserve">What the community understands and thinks about a situation or a disease, including rumours </w:t>
            </w:r>
          </w:p>
        </w:tc>
      </w:tr>
      <w:tr w:rsidR="00200F45" w:rsidRPr="006720D2" w14:paraId="70530DEE" w14:textId="77777777" w:rsidTr="00200F45">
        <w:tc>
          <w:tcPr>
            <w:tcW w:w="9776" w:type="dxa"/>
          </w:tcPr>
          <w:p w14:paraId="552E67DB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sz w:val="28"/>
                <w:szCs w:val="28"/>
              </w:rPr>
              <w:t>Reports about problems people have experienced with our services, or complaints about staff or volunteers breaching the Code of Conduct, or concerns related to other stakeholders</w:t>
            </w:r>
          </w:p>
        </w:tc>
      </w:tr>
      <w:tr w:rsidR="00200F45" w:rsidRPr="006720D2" w14:paraId="659FB363" w14:textId="77777777" w:rsidTr="00200F45">
        <w:tc>
          <w:tcPr>
            <w:tcW w:w="9776" w:type="dxa"/>
          </w:tcPr>
          <w:p w14:paraId="3D4A4757" w14:textId="77777777" w:rsidR="00200F45" w:rsidRPr="006720D2" w:rsidRDefault="00200F45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</w:rPr>
            </w:pPr>
            <w:r w:rsidRPr="006720D2">
              <w:rPr>
                <w:rFonts w:ascii="Open Sans" w:hAnsi="Open Sans" w:cs="Open Sans"/>
                <w:sz w:val="28"/>
                <w:szCs w:val="28"/>
              </w:rPr>
              <w:t>What communities appreciate, and think should be continued, telling us if we are moving in the right direction</w:t>
            </w:r>
          </w:p>
        </w:tc>
      </w:tr>
      <w:tr w:rsidR="00200F45" w:rsidRPr="006720D2" w14:paraId="5333FB2A" w14:textId="77777777" w:rsidTr="00200F45">
        <w:tc>
          <w:tcPr>
            <w:tcW w:w="9776" w:type="dxa"/>
          </w:tcPr>
          <w:p w14:paraId="3AB1D48D" w14:textId="77777777" w:rsidR="00200F45" w:rsidRPr="006720D2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“</w:t>
            </w:r>
            <w:r w:rsidRPr="006720D2">
              <w:rPr>
                <w:rFonts w:ascii="Open Sans" w:hAnsi="Open Sans" w:cs="Open Sans"/>
                <w:i/>
                <w:iCs/>
                <w:sz w:val="28"/>
                <w:szCs w:val="28"/>
              </w:rPr>
              <w:t>Where can I register for assistance?</w:t>
            </w: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”</w:t>
            </w:r>
          </w:p>
        </w:tc>
      </w:tr>
      <w:tr w:rsidR="00200F45" w:rsidRPr="006720D2" w14:paraId="43991E1F" w14:textId="77777777" w:rsidTr="00200F45">
        <w:tc>
          <w:tcPr>
            <w:tcW w:w="9776" w:type="dxa"/>
          </w:tcPr>
          <w:p w14:paraId="0C376136" w14:textId="77777777" w:rsidR="00200F45" w:rsidRPr="006720D2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“Please provide us with clean water”</w:t>
            </w:r>
          </w:p>
        </w:tc>
      </w:tr>
      <w:tr w:rsidR="00200F45" w:rsidRPr="006720D2" w14:paraId="0ABB3B93" w14:textId="77777777" w:rsidTr="00200F45">
        <w:tc>
          <w:tcPr>
            <w:tcW w:w="9776" w:type="dxa"/>
          </w:tcPr>
          <w:p w14:paraId="64256C5E" w14:textId="77777777" w:rsidR="00200F45" w:rsidRPr="006720D2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“</w:t>
            </w:r>
            <w:r w:rsidRPr="006720D2">
              <w:rPr>
                <w:rFonts w:ascii="Open Sans" w:hAnsi="Open Sans" w:cs="Open Sans"/>
                <w:i/>
                <w:iCs/>
                <w:sz w:val="28"/>
                <w:szCs w:val="28"/>
              </w:rPr>
              <w:t>The COVID-19 vaccine will make you infertile</w:t>
            </w: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”</w:t>
            </w:r>
          </w:p>
        </w:tc>
      </w:tr>
      <w:tr w:rsidR="00200F45" w:rsidRPr="006720D2" w14:paraId="4E3CE8C7" w14:textId="77777777" w:rsidTr="00200F45">
        <w:tc>
          <w:tcPr>
            <w:tcW w:w="9776" w:type="dxa"/>
          </w:tcPr>
          <w:p w14:paraId="4BE93FAF" w14:textId="77777777" w:rsidR="00200F45" w:rsidRPr="006720D2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“</w:t>
            </w:r>
            <w:r w:rsidRPr="006720D2">
              <w:rPr>
                <w:rFonts w:ascii="Open Sans" w:hAnsi="Open Sans" w:cs="Open Sans"/>
                <w:i/>
                <w:iCs/>
                <w:sz w:val="28"/>
                <w:szCs w:val="28"/>
              </w:rPr>
              <w:t>I had to pay to be added to the distribution list</w:t>
            </w: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”</w:t>
            </w:r>
          </w:p>
        </w:tc>
      </w:tr>
      <w:tr w:rsidR="00200F45" w:rsidRPr="006720D2" w14:paraId="4AA50000" w14:textId="77777777" w:rsidTr="00200F45">
        <w:tc>
          <w:tcPr>
            <w:tcW w:w="9776" w:type="dxa"/>
          </w:tcPr>
          <w:p w14:paraId="11BAE9B8" w14:textId="77777777" w:rsidR="00200F45" w:rsidRPr="006720D2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</w:rPr>
            </w:pP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“</w:t>
            </w:r>
            <w:r w:rsidRPr="006720D2">
              <w:rPr>
                <w:rFonts w:ascii="Open Sans" w:hAnsi="Open Sans" w:cs="Open Sans"/>
                <w:i/>
                <w:iCs/>
                <w:sz w:val="28"/>
                <w:szCs w:val="28"/>
              </w:rPr>
              <w:t>We really enjoy your radio shows</w:t>
            </w:r>
            <w:r>
              <w:rPr>
                <w:rFonts w:ascii="Open Sans" w:hAnsi="Open Sans" w:cs="Open Sans"/>
                <w:i/>
                <w:iCs/>
                <w:sz w:val="28"/>
                <w:szCs w:val="28"/>
              </w:rPr>
              <w:t>”</w:t>
            </w:r>
            <w:r w:rsidRPr="006720D2">
              <w:rPr>
                <w:rFonts w:ascii="Open Sans" w:hAnsi="Open Sans" w:cs="Open Sans"/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14:paraId="3DE189D6" w14:textId="77777777" w:rsidR="00D07BF5" w:rsidRPr="00D07BF5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</w:rPr>
      </w:pPr>
    </w:p>
    <w:sectPr w:rsidR="00D07BF5" w:rsidRPr="00D07BF5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97B1" w14:textId="77777777" w:rsidR="00BA3B87" w:rsidRDefault="00BA3B87" w:rsidP="003218D0">
      <w:r>
        <w:separator/>
      </w:r>
    </w:p>
  </w:endnote>
  <w:endnote w:type="continuationSeparator" w:id="0">
    <w:p w14:paraId="27994D96" w14:textId="77777777" w:rsidR="00BA3B87" w:rsidRDefault="00BA3B87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0A9C" w14:textId="77777777" w:rsidR="00BA3B87" w:rsidRDefault="00BA3B87" w:rsidP="003218D0">
      <w:r>
        <w:separator/>
      </w:r>
    </w:p>
  </w:footnote>
  <w:footnote w:type="continuationSeparator" w:id="0">
    <w:p w14:paraId="1B713D1F" w14:textId="77777777" w:rsidR="00BA3B87" w:rsidRDefault="00BA3B87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584791EF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5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997457">
            <w:rPr>
              <w:rFonts w:ascii="Montserrat" w:eastAsia="Montserrat" w:hAnsi="Montserrat" w:cs="Montserrat"/>
              <w:color w:val="000000"/>
              <w:sz w:val="21"/>
              <w:szCs w:val="21"/>
            </w:rPr>
            <w:t>1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Feedback</w:t>
          </w:r>
          <w:r w:rsidR="00D07BF5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997457">
            <w:rPr>
              <w:rFonts w:ascii="Montserrat" w:eastAsia="Montserrat" w:hAnsi="Montserrat" w:cs="Montserrat"/>
              <w:color w:val="000000"/>
              <w:sz w:val="21"/>
              <w:szCs w:val="21"/>
            </w:rPr>
            <w:t>Types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00F45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97457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B87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edWithUsers xmlns="133e5729-7bb1-4685-bd1f-c5e580a2ee33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E62EE-642C-4D6F-A80E-CFE347AC9F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2</cp:revision>
  <cp:lastPrinted>2016-12-05T10:16:00Z</cp:lastPrinted>
  <dcterms:created xsi:type="dcterms:W3CDTF">2023-07-07T08:42:00Z</dcterms:created>
  <dcterms:modified xsi:type="dcterms:W3CDTF">2023-07-07T08:42:00Z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313900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