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26DE" w14:textId="5D24F086" w:rsidR="005D42F9" w:rsidRDefault="00E554D6" w:rsidP="007D7E49">
      <w:pPr>
        <w:pStyle w:val="H2"/>
      </w:pPr>
      <w:r>
        <w:t>WHAT IS THIS TOOL?</w:t>
      </w:r>
    </w:p>
    <w:p w14:paraId="431C0BA4" w14:textId="77777777" w:rsidR="00E554D6" w:rsidRPr="00E554D6" w:rsidRDefault="00E554D6" w:rsidP="00E554D6">
      <w:pPr>
        <w:pStyle w:val="BodyCopy"/>
      </w:pPr>
      <w:r w:rsidRPr="00E554D6">
        <w:t xml:space="preserve">This is a simple tool that can help anyone receiving community feedback to think through the steps of </w:t>
      </w:r>
      <w:proofErr w:type="gramStart"/>
      <w:r w:rsidRPr="00E554D6">
        <w:t>taking action</w:t>
      </w:r>
      <w:proofErr w:type="gramEnd"/>
      <w:r w:rsidRPr="00E554D6">
        <w:t xml:space="preserve"> in response to that feedback – either individual comments or broader trends. It does </w:t>
      </w:r>
      <w:r w:rsidRPr="00E554D6">
        <w:rPr>
          <w:i/>
        </w:rPr>
        <w:t xml:space="preserve">not </w:t>
      </w:r>
      <w:r w:rsidRPr="00E554D6">
        <w:t>cover how to act on sensitive feedback, as such investigations need to be carried out by qualified, objective investigators who have professional training and experience in conducting such inquiries.</w:t>
      </w:r>
    </w:p>
    <w:p w14:paraId="25F77124" w14:textId="77777777" w:rsidR="00E554D6" w:rsidRPr="005F74C9" w:rsidRDefault="00E554D6" w:rsidP="00E554D6">
      <w:pPr>
        <w:rPr>
          <w:b/>
          <w:sz w:val="18"/>
          <w:szCs w:val="18"/>
          <w:lang w:val="en-US"/>
        </w:rPr>
      </w:pPr>
    </w:p>
    <w:p w14:paraId="20BC2E66" w14:textId="0E711CCA" w:rsidR="00E554D6" w:rsidRPr="001667EC" w:rsidRDefault="00E554D6" w:rsidP="00E554D6">
      <w:pPr>
        <w:pStyle w:val="H2"/>
        <w:rPr>
          <w:bCs/>
        </w:rPr>
      </w:pPr>
      <w:r w:rsidRPr="001667EC">
        <w:rPr>
          <w:bCs/>
        </w:rPr>
        <w:t>HOW DO I USE THIS TOOL?</w:t>
      </w:r>
    </w:p>
    <w:p w14:paraId="6E4CBAFF" w14:textId="75BF702D" w:rsidR="00E554D6" w:rsidRDefault="00E554D6" w:rsidP="00E554D6">
      <w:pPr>
        <w:pStyle w:val="BodyCopy"/>
      </w:pPr>
      <w:r w:rsidRPr="00E554D6">
        <w:t xml:space="preserve">You can turn to this tool once you have received a feedback comment that you believe needs to be addressed, or once you have </w:t>
      </w:r>
      <w:proofErr w:type="spellStart"/>
      <w:r w:rsidRPr="00E554D6">
        <w:t>analysed</w:t>
      </w:r>
      <w:proofErr w:type="spellEnd"/>
      <w:r w:rsidRPr="00E554D6">
        <w:t xml:space="preserve"> larger amounts of feedback data and would like to address a certain topic that has emerged in the data. It is best to go through the questions below with community representatives, a group of key stakeholders of your </w:t>
      </w:r>
      <w:proofErr w:type="spellStart"/>
      <w:r w:rsidRPr="00E554D6">
        <w:t>organisation</w:t>
      </w:r>
      <w:proofErr w:type="spellEnd"/>
      <w:r w:rsidRPr="00E554D6">
        <w:t>, or an inter-agency working group that focuses on community feedback, as responding to feedback is often a collective undertaking.</w:t>
      </w:r>
    </w:p>
    <w:p w14:paraId="6D2C2064" w14:textId="4B9F0903" w:rsidR="00E554D6" w:rsidRDefault="005F74C9" w:rsidP="007D7E49">
      <w:pPr>
        <w:pStyle w:val="H2"/>
      </w:pPr>
      <w:r>
        <w:rPr>
          <w:noProof/>
        </w:rPr>
        <w:drawing>
          <wp:anchor distT="0" distB="0" distL="114300" distR="114300" simplePos="0" relativeHeight="251693056" behindDoc="0" locked="0" layoutInCell="1" allowOverlap="1" wp14:anchorId="4FAD2AC5" wp14:editId="1D7C6096">
            <wp:simplePos x="0" y="0"/>
            <wp:positionH relativeFrom="column">
              <wp:posOffset>1154430</wp:posOffset>
            </wp:positionH>
            <wp:positionV relativeFrom="paragraph">
              <wp:posOffset>6708775</wp:posOffset>
            </wp:positionV>
            <wp:extent cx="303924" cy="583695"/>
            <wp:effectExtent l="0" t="0" r="127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1080"/>
        <w:gridCol w:w="4096"/>
      </w:tblGrid>
      <w:tr w:rsidR="00F33933" w14:paraId="331C19DA" w14:textId="77777777" w:rsidTr="005B208A">
        <w:trPr>
          <w:trHeight w:val="392"/>
        </w:trPr>
        <w:tc>
          <w:tcPr>
            <w:tcW w:w="9671" w:type="dxa"/>
            <w:gridSpan w:val="3"/>
            <w:tcBorders>
              <w:bottom w:val="nil"/>
            </w:tcBorders>
            <w:shd w:val="clear" w:color="auto" w:fill="943482"/>
          </w:tcPr>
          <w:p w14:paraId="2EA961DD" w14:textId="3D8AC3B2" w:rsidR="00F33933" w:rsidRDefault="00F33933" w:rsidP="00F1693F">
            <w:pPr>
              <w:pStyle w:val="TableHeader"/>
              <w:rPr>
                <w:color w:val="FF0000"/>
              </w:rPr>
            </w:pPr>
            <w:r>
              <w:t>Questions to ask yourself:</w:t>
            </w:r>
          </w:p>
        </w:tc>
      </w:tr>
      <w:tr w:rsidR="001667EC" w:rsidRPr="00184412" w14:paraId="0537293D" w14:textId="77777777" w:rsidTr="005B208A">
        <w:trPr>
          <w:trHeight w:val="1700"/>
        </w:trPr>
        <w:tc>
          <w:tcPr>
            <w:tcW w:w="4495" w:type="dxa"/>
            <w:tcBorders>
              <w:top w:val="single" w:sz="4" w:space="0" w:color="auto"/>
              <w:left w:val="single" w:sz="4" w:space="0" w:color="auto"/>
              <w:bottom w:val="single" w:sz="4" w:space="0" w:color="auto"/>
              <w:right w:val="single" w:sz="4" w:space="0" w:color="auto"/>
            </w:tcBorders>
            <w:shd w:val="clear" w:color="auto" w:fill="EADDEB"/>
          </w:tcPr>
          <w:p w14:paraId="58188D5F" w14:textId="60211CDD" w:rsidR="001667EC" w:rsidRPr="00F1693F" w:rsidRDefault="00F1693F" w:rsidP="00F1693F">
            <w:pPr>
              <w:pStyle w:val="TableHeader"/>
              <w:rPr>
                <w:color w:val="000000" w:themeColor="text1"/>
              </w:rPr>
            </w:pPr>
            <w:r w:rsidRPr="00F1693F">
              <w:rPr>
                <w:color w:val="000000" w:themeColor="text1"/>
              </w:rPr>
              <w:t xml:space="preserve">1. </w:t>
            </w:r>
            <w:r w:rsidR="001667EC" w:rsidRPr="00F1693F">
              <w:rPr>
                <w:color w:val="000000" w:themeColor="text1"/>
              </w:rPr>
              <w:t>Are you clear about the topic you would like to address?</w:t>
            </w:r>
          </w:p>
          <w:p w14:paraId="40F452CC" w14:textId="77777777" w:rsidR="001667EC" w:rsidRPr="001667EC" w:rsidRDefault="001667EC" w:rsidP="00F1693F">
            <w:pPr>
              <w:pStyle w:val="BodyCopy"/>
            </w:pPr>
            <w:r w:rsidRPr="001667EC">
              <w:t>Ask yourself if you have the answers to following questions:</w:t>
            </w:r>
          </w:p>
          <w:p w14:paraId="7B095381" w14:textId="5D480667" w:rsidR="001667EC" w:rsidRPr="00D52963" w:rsidRDefault="001667EC" w:rsidP="00D52963">
            <w:pPr>
              <w:pStyle w:val="BodyCopy"/>
              <w:rPr>
                <w:b/>
              </w:rPr>
            </w:pPr>
            <w:r w:rsidRPr="001667EC">
              <w:t xml:space="preserve">What happened? Who is concerned? Is it a specific group of people that shared this feedback? </w:t>
            </w:r>
            <w:r>
              <w:t>What are the reasons behind this feedback?</w:t>
            </w:r>
            <w:r>
              <w:rPr>
                <w:b/>
              </w:rPr>
              <w:t xml:space="preserve"> </w:t>
            </w:r>
          </w:p>
        </w:tc>
        <w:tc>
          <w:tcPr>
            <w:tcW w:w="1080" w:type="dxa"/>
            <w:tcBorders>
              <w:top w:val="nil"/>
              <w:left w:val="single" w:sz="4" w:space="0" w:color="auto"/>
              <w:bottom w:val="nil"/>
              <w:right w:val="single" w:sz="4" w:space="0" w:color="auto"/>
            </w:tcBorders>
          </w:tcPr>
          <w:p w14:paraId="2FD581C3" w14:textId="3A8AE8F1" w:rsidR="001667EC" w:rsidRDefault="005B208A" w:rsidP="00225107">
            <w:r>
              <w:rPr>
                <w:noProof/>
              </w:rPr>
              <w:drawing>
                <wp:anchor distT="0" distB="0" distL="114300" distR="114300" simplePos="0" relativeHeight="251679744" behindDoc="0" locked="0" layoutInCell="1" allowOverlap="1" wp14:anchorId="7E1730B3" wp14:editId="3CEC036C">
                  <wp:simplePos x="0" y="0"/>
                  <wp:positionH relativeFrom="column">
                    <wp:posOffset>13335</wp:posOffset>
                  </wp:positionH>
                  <wp:positionV relativeFrom="paragraph">
                    <wp:posOffset>466725</wp:posOffset>
                  </wp:positionV>
                  <wp:extent cx="571500" cy="3272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27268"/>
                          </a:xfrm>
                          <a:prstGeom prst="rect">
                            <a:avLst/>
                          </a:prstGeom>
                        </pic:spPr>
                      </pic:pic>
                    </a:graphicData>
                  </a:graphic>
                </wp:anchor>
              </w:drawing>
            </w:r>
          </w:p>
        </w:tc>
        <w:tc>
          <w:tcPr>
            <w:tcW w:w="4091" w:type="dxa"/>
            <w:tcBorders>
              <w:top w:val="single" w:sz="4" w:space="0" w:color="auto"/>
              <w:left w:val="single" w:sz="4" w:space="0" w:color="auto"/>
              <w:bottom w:val="single" w:sz="4" w:space="0" w:color="auto"/>
              <w:right w:val="single" w:sz="4" w:space="0" w:color="auto"/>
            </w:tcBorders>
            <w:shd w:val="clear" w:color="auto" w:fill="CAA7C8"/>
          </w:tcPr>
          <w:p w14:paraId="23A4D2C9" w14:textId="20CE6B1E" w:rsidR="001667EC" w:rsidRPr="001667EC" w:rsidRDefault="001667EC" w:rsidP="00D52963">
            <w:pPr>
              <w:pStyle w:val="BodyCopy"/>
              <w:rPr>
                <w:b/>
                <w:color w:val="FF0000"/>
              </w:rPr>
            </w:pPr>
            <w:r w:rsidRPr="001667EC">
              <w:t xml:space="preserve">If it seems as if the data is insufficient or lacks nuance to understand, you might consider gathering more data, running additional analysis, cross-referencing the findings with other data points, discussing the findings with community members, colleagues or other stakeholders who could provide additional insights. </w:t>
            </w:r>
          </w:p>
        </w:tc>
      </w:tr>
      <w:tr w:rsidR="001667EC" w:rsidRPr="00184412" w14:paraId="2CF8B01D" w14:textId="77777777" w:rsidTr="005F74C9">
        <w:trPr>
          <w:trHeight w:val="944"/>
        </w:trPr>
        <w:tc>
          <w:tcPr>
            <w:tcW w:w="4495" w:type="dxa"/>
            <w:tcBorders>
              <w:top w:val="single" w:sz="4" w:space="0" w:color="auto"/>
              <w:left w:val="nil"/>
              <w:bottom w:val="single" w:sz="4" w:space="0" w:color="auto"/>
              <w:right w:val="nil"/>
            </w:tcBorders>
          </w:tcPr>
          <w:p w14:paraId="3035AFD3" w14:textId="58F73EC6" w:rsidR="001667EC" w:rsidRPr="001667EC" w:rsidRDefault="005F74C9" w:rsidP="00225107">
            <w:pPr>
              <w:rPr>
                <w:b/>
                <w:color w:val="FF0000"/>
                <w:lang w:val="en-US"/>
              </w:rPr>
            </w:pPr>
            <w:r>
              <w:rPr>
                <w:noProof/>
              </w:rPr>
              <w:drawing>
                <wp:anchor distT="0" distB="0" distL="114300" distR="114300" simplePos="0" relativeHeight="251688960" behindDoc="0" locked="0" layoutInCell="1" allowOverlap="1" wp14:anchorId="15A7ADBF" wp14:editId="30977636">
                  <wp:simplePos x="0" y="0"/>
                  <wp:positionH relativeFrom="column">
                    <wp:posOffset>1080135</wp:posOffset>
                  </wp:positionH>
                  <wp:positionV relativeFrom="paragraph">
                    <wp:posOffset>12700</wp:posOffset>
                  </wp:positionV>
                  <wp:extent cx="303924" cy="583695"/>
                  <wp:effectExtent l="0" t="0" r="127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tc>
        <w:tc>
          <w:tcPr>
            <w:tcW w:w="1080" w:type="dxa"/>
            <w:tcBorders>
              <w:top w:val="nil"/>
              <w:left w:val="nil"/>
              <w:bottom w:val="nil"/>
              <w:right w:val="nil"/>
            </w:tcBorders>
          </w:tcPr>
          <w:p w14:paraId="16A70101" w14:textId="77777777" w:rsidR="001667EC" w:rsidRPr="001667EC" w:rsidRDefault="001667EC" w:rsidP="00225107">
            <w:pPr>
              <w:rPr>
                <w:b/>
                <w:color w:val="FF0000"/>
                <w:lang w:val="en-US"/>
              </w:rPr>
            </w:pPr>
          </w:p>
        </w:tc>
        <w:tc>
          <w:tcPr>
            <w:tcW w:w="4091" w:type="dxa"/>
            <w:tcBorders>
              <w:top w:val="nil"/>
              <w:left w:val="nil"/>
              <w:bottom w:val="single" w:sz="4" w:space="0" w:color="auto"/>
              <w:right w:val="nil"/>
            </w:tcBorders>
          </w:tcPr>
          <w:p w14:paraId="1FDE448E" w14:textId="77777777" w:rsidR="001667EC" w:rsidRPr="001667EC" w:rsidRDefault="001667EC" w:rsidP="00225107">
            <w:pPr>
              <w:rPr>
                <w:b/>
                <w:color w:val="FF0000"/>
                <w:lang w:val="en-US"/>
              </w:rPr>
            </w:pPr>
          </w:p>
        </w:tc>
      </w:tr>
      <w:tr w:rsidR="001667EC" w:rsidRPr="00184412" w14:paraId="17791E67" w14:textId="77777777" w:rsidTr="00124139">
        <w:tc>
          <w:tcPr>
            <w:tcW w:w="4495" w:type="dxa"/>
            <w:tcBorders>
              <w:top w:val="single" w:sz="4" w:space="0" w:color="auto"/>
              <w:left w:val="single" w:sz="4" w:space="0" w:color="auto"/>
              <w:bottom w:val="single" w:sz="4" w:space="0" w:color="auto"/>
              <w:right w:val="single" w:sz="4" w:space="0" w:color="auto"/>
            </w:tcBorders>
            <w:shd w:val="clear" w:color="auto" w:fill="EADDEB"/>
          </w:tcPr>
          <w:p w14:paraId="5B8908AC" w14:textId="4D0F247A" w:rsidR="001667EC" w:rsidRPr="00F1693F" w:rsidRDefault="00F1693F" w:rsidP="00F1693F">
            <w:pPr>
              <w:pStyle w:val="TableHeader"/>
              <w:pBdr>
                <w:top w:val="nil"/>
                <w:left w:val="nil"/>
                <w:bottom w:val="nil"/>
                <w:right w:val="nil"/>
                <w:between w:val="nil"/>
              </w:pBdr>
              <w:rPr>
                <w:color w:val="000000" w:themeColor="text1"/>
              </w:rPr>
            </w:pPr>
            <w:r w:rsidRPr="00F1693F">
              <w:rPr>
                <w:color w:val="000000" w:themeColor="text1"/>
              </w:rPr>
              <w:t xml:space="preserve">2. </w:t>
            </w:r>
            <w:r w:rsidR="001667EC" w:rsidRPr="00F1693F">
              <w:rPr>
                <w:color w:val="000000" w:themeColor="text1"/>
              </w:rPr>
              <w:t>Do you know what kind of action needs to be taken?</w:t>
            </w:r>
          </w:p>
          <w:p w14:paraId="331E9AE8" w14:textId="5066E710" w:rsidR="001667EC" w:rsidRPr="001667EC" w:rsidRDefault="001667EC" w:rsidP="00F1693F">
            <w:pPr>
              <w:pStyle w:val="BodyCopy"/>
            </w:pPr>
            <w:r w:rsidRPr="001667EC">
              <w:t>If you have a good understanding of the situation, you can consider what needs to be done to address community feedback. This can include, but is not limited, to the following:</w:t>
            </w:r>
          </w:p>
          <w:p w14:paraId="382989C1" w14:textId="5085FEEA" w:rsidR="001667EC" w:rsidRDefault="001667EC" w:rsidP="00F1693F">
            <w:pPr>
              <w:pStyle w:val="BulletPoint"/>
            </w:pPr>
            <w:r>
              <w:t>Fixing an issue</w:t>
            </w:r>
          </w:p>
          <w:p w14:paraId="2C9671EE" w14:textId="70574E29" w:rsidR="001667EC" w:rsidRDefault="001667EC" w:rsidP="00F1693F">
            <w:pPr>
              <w:pStyle w:val="BulletPoint"/>
            </w:pPr>
            <w:r>
              <w:t xml:space="preserve">Changing a </w:t>
            </w:r>
            <w:proofErr w:type="spellStart"/>
            <w:r>
              <w:t>programme</w:t>
            </w:r>
            <w:proofErr w:type="spellEnd"/>
            <w:r>
              <w:t xml:space="preserve"> or operation</w:t>
            </w:r>
          </w:p>
          <w:p w14:paraId="229D6F82" w14:textId="77777777" w:rsidR="001667EC" w:rsidRDefault="001667EC" w:rsidP="00F1693F">
            <w:pPr>
              <w:pStyle w:val="BulletPoint"/>
            </w:pPr>
            <w:r>
              <w:t>Providing new or additional support</w:t>
            </w:r>
          </w:p>
          <w:p w14:paraId="0CCBA2F9" w14:textId="77777777" w:rsidR="001667EC" w:rsidRDefault="001667EC" w:rsidP="00F1693F">
            <w:pPr>
              <w:pStyle w:val="BulletPoint"/>
            </w:pPr>
            <w:r>
              <w:t>Sharing information, including explanations</w:t>
            </w:r>
          </w:p>
          <w:p w14:paraId="7B37EEA3" w14:textId="77777777" w:rsidR="001667EC" w:rsidRDefault="001667EC" w:rsidP="00F1693F">
            <w:pPr>
              <w:pStyle w:val="BulletPoint"/>
            </w:pPr>
            <w:r>
              <w:t>Changing who you work with</w:t>
            </w:r>
          </w:p>
          <w:p w14:paraId="2BCAEEA8" w14:textId="77777777" w:rsidR="001667EC" w:rsidRDefault="001667EC" w:rsidP="00F1693F">
            <w:pPr>
              <w:pStyle w:val="BulletPoint"/>
            </w:pPr>
            <w:r>
              <w:t>Adapting strategies or policies</w:t>
            </w:r>
          </w:p>
          <w:p w14:paraId="6321065B" w14:textId="41165147" w:rsidR="001667EC" w:rsidRPr="005F74C9" w:rsidRDefault="001667EC" w:rsidP="005F74C9">
            <w:pPr>
              <w:pStyle w:val="BulletPoint"/>
            </w:pPr>
            <w:r w:rsidRPr="001667EC">
              <w:t xml:space="preserve">Sharing positive feedback to motivate colleagues     </w:t>
            </w:r>
          </w:p>
        </w:tc>
        <w:tc>
          <w:tcPr>
            <w:tcW w:w="1080" w:type="dxa"/>
            <w:tcBorders>
              <w:top w:val="nil"/>
              <w:left w:val="single" w:sz="4" w:space="0" w:color="auto"/>
              <w:bottom w:val="nil"/>
              <w:right w:val="single" w:sz="4" w:space="0" w:color="auto"/>
            </w:tcBorders>
          </w:tcPr>
          <w:p w14:paraId="04FDAD00" w14:textId="10973164" w:rsidR="001667EC" w:rsidRPr="001667EC" w:rsidRDefault="00063C01" w:rsidP="00225107">
            <w:pPr>
              <w:rPr>
                <w:b/>
                <w:color w:val="FF0000"/>
                <w:lang w:val="en-US"/>
              </w:rPr>
            </w:pPr>
            <w:r>
              <w:rPr>
                <w:noProof/>
              </w:rPr>
              <w:drawing>
                <wp:anchor distT="0" distB="0" distL="114300" distR="114300" simplePos="0" relativeHeight="251681792" behindDoc="0" locked="0" layoutInCell="1" allowOverlap="1" wp14:anchorId="134E7F5B" wp14:editId="4DAC9C9E">
                  <wp:simplePos x="0" y="0"/>
                  <wp:positionH relativeFrom="column">
                    <wp:posOffset>-15875</wp:posOffset>
                  </wp:positionH>
                  <wp:positionV relativeFrom="paragraph">
                    <wp:posOffset>1056005</wp:posOffset>
                  </wp:positionV>
                  <wp:extent cx="571500" cy="32726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27268"/>
                          </a:xfrm>
                          <a:prstGeom prst="rect">
                            <a:avLst/>
                          </a:prstGeom>
                        </pic:spPr>
                      </pic:pic>
                    </a:graphicData>
                  </a:graphic>
                </wp:anchor>
              </w:drawing>
            </w:r>
          </w:p>
        </w:tc>
        <w:tc>
          <w:tcPr>
            <w:tcW w:w="4091" w:type="dxa"/>
            <w:tcBorders>
              <w:top w:val="single" w:sz="4" w:space="0" w:color="auto"/>
              <w:left w:val="single" w:sz="4" w:space="0" w:color="auto"/>
              <w:bottom w:val="single" w:sz="4" w:space="0" w:color="auto"/>
              <w:right w:val="single" w:sz="4" w:space="0" w:color="auto"/>
            </w:tcBorders>
            <w:shd w:val="clear" w:color="auto" w:fill="CAA7C8"/>
            <w:vAlign w:val="center"/>
          </w:tcPr>
          <w:p w14:paraId="12E2879C" w14:textId="77777777" w:rsidR="001667EC" w:rsidRPr="001667EC" w:rsidRDefault="001667EC" w:rsidP="00124139">
            <w:pPr>
              <w:pStyle w:val="BodyCopy"/>
              <w:jc w:val="left"/>
              <w:rPr>
                <w:b/>
                <w:color w:val="FF0000"/>
              </w:rPr>
            </w:pPr>
            <w:r w:rsidRPr="001667EC">
              <w:t>If you are not clear on what needs to happen to address an issue, you will need to seek the different stakeholders' advice to be clear on the various options and agree on the best solution.</w:t>
            </w:r>
          </w:p>
        </w:tc>
      </w:tr>
      <w:tr w:rsidR="001667EC" w:rsidRPr="00184412" w14:paraId="4B369D08" w14:textId="77777777" w:rsidTr="005F74C9">
        <w:trPr>
          <w:trHeight w:val="980"/>
        </w:trPr>
        <w:tc>
          <w:tcPr>
            <w:tcW w:w="4495" w:type="dxa"/>
            <w:tcBorders>
              <w:top w:val="single" w:sz="4" w:space="0" w:color="auto"/>
              <w:left w:val="nil"/>
              <w:bottom w:val="single" w:sz="4" w:space="0" w:color="auto"/>
              <w:right w:val="nil"/>
            </w:tcBorders>
          </w:tcPr>
          <w:p w14:paraId="5989134C" w14:textId="62614CBF" w:rsidR="005F74C9" w:rsidRDefault="005F74C9" w:rsidP="00225107">
            <w:pPr>
              <w:rPr>
                <w:b/>
                <w:color w:val="FF0000"/>
                <w:lang w:val="en-US"/>
              </w:rPr>
            </w:pPr>
            <w:r>
              <w:rPr>
                <w:noProof/>
              </w:rPr>
              <w:drawing>
                <wp:anchor distT="0" distB="0" distL="114300" distR="114300" simplePos="0" relativeHeight="251691008" behindDoc="0" locked="0" layoutInCell="1" allowOverlap="1" wp14:anchorId="733A92C3" wp14:editId="206F871A">
                  <wp:simplePos x="0" y="0"/>
                  <wp:positionH relativeFrom="column">
                    <wp:posOffset>1019175</wp:posOffset>
                  </wp:positionH>
                  <wp:positionV relativeFrom="paragraph">
                    <wp:posOffset>17780</wp:posOffset>
                  </wp:positionV>
                  <wp:extent cx="303924" cy="583695"/>
                  <wp:effectExtent l="0" t="0" r="127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p w14:paraId="6CA25328" w14:textId="77777777" w:rsidR="005F74C9" w:rsidRDefault="005F74C9" w:rsidP="00225107">
            <w:pPr>
              <w:rPr>
                <w:b/>
                <w:color w:val="FF0000"/>
                <w:lang w:val="en-US"/>
              </w:rPr>
            </w:pPr>
          </w:p>
          <w:p w14:paraId="1C9007C6" w14:textId="2C4EB422" w:rsidR="001667EC" w:rsidRPr="001667EC" w:rsidRDefault="001667EC" w:rsidP="00225107">
            <w:pPr>
              <w:rPr>
                <w:b/>
                <w:color w:val="FF0000"/>
                <w:lang w:val="en-US"/>
              </w:rPr>
            </w:pPr>
          </w:p>
        </w:tc>
        <w:tc>
          <w:tcPr>
            <w:tcW w:w="1080" w:type="dxa"/>
            <w:tcBorders>
              <w:top w:val="nil"/>
              <w:left w:val="nil"/>
              <w:bottom w:val="nil"/>
              <w:right w:val="nil"/>
            </w:tcBorders>
          </w:tcPr>
          <w:p w14:paraId="5C86ECCD" w14:textId="77777777" w:rsidR="001667EC" w:rsidRPr="001667EC" w:rsidRDefault="001667EC" w:rsidP="00225107">
            <w:pPr>
              <w:rPr>
                <w:b/>
                <w:color w:val="FF0000"/>
                <w:lang w:val="en-US"/>
              </w:rPr>
            </w:pPr>
          </w:p>
        </w:tc>
        <w:tc>
          <w:tcPr>
            <w:tcW w:w="4091" w:type="dxa"/>
            <w:tcBorders>
              <w:top w:val="single" w:sz="4" w:space="0" w:color="auto"/>
              <w:left w:val="nil"/>
              <w:bottom w:val="single" w:sz="4" w:space="0" w:color="auto"/>
              <w:right w:val="nil"/>
            </w:tcBorders>
          </w:tcPr>
          <w:p w14:paraId="3F376551" w14:textId="77777777" w:rsidR="001667EC" w:rsidRPr="001667EC" w:rsidRDefault="001667EC" w:rsidP="00225107">
            <w:pPr>
              <w:rPr>
                <w:b/>
                <w:color w:val="FF0000"/>
                <w:lang w:val="en-US"/>
              </w:rPr>
            </w:pPr>
          </w:p>
        </w:tc>
      </w:tr>
      <w:tr w:rsidR="001667EC" w:rsidRPr="00184412" w14:paraId="1670A95D" w14:textId="77777777" w:rsidTr="00124139">
        <w:tc>
          <w:tcPr>
            <w:tcW w:w="4495" w:type="dxa"/>
            <w:tcBorders>
              <w:top w:val="single" w:sz="4" w:space="0" w:color="auto"/>
              <w:left w:val="single" w:sz="4" w:space="0" w:color="auto"/>
              <w:bottom w:val="single" w:sz="4" w:space="0" w:color="auto"/>
              <w:right w:val="single" w:sz="4" w:space="0" w:color="auto"/>
            </w:tcBorders>
            <w:shd w:val="clear" w:color="auto" w:fill="EADDEB"/>
          </w:tcPr>
          <w:p w14:paraId="09331620" w14:textId="0E47C28A" w:rsidR="001667EC" w:rsidRPr="00F1693F" w:rsidRDefault="00F1693F" w:rsidP="00D52963">
            <w:pPr>
              <w:pStyle w:val="TableHeader"/>
              <w:pBdr>
                <w:top w:val="nil"/>
                <w:left w:val="nil"/>
                <w:bottom w:val="nil"/>
                <w:right w:val="nil"/>
                <w:between w:val="nil"/>
              </w:pBdr>
              <w:shd w:val="clear" w:color="auto" w:fill="EADDEB"/>
              <w:rPr>
                <w:color w:val="000000" w:themeColor="text1"/>
              </w:rPr>
            </w:pPr>
            <w:r>
              <w:rPr>
                <w:color w:val="000000" w:themeColor="text1"/>
              </w:rPr>
              <w:t xml:space="preserve">3. </w:t>
            </w:r>
            <w:r w:rsidR="001667EC" w:rsidRPr="00F1693F">
              <w:rPr>
                <w:color w:val="000000" w:themeColor="text1"/>
              </w:rPr>
              <w:t>Do you know who needs to take responsibility for the action(s)?</w:t>
            </w:r>
          </w:p>
          <w:p w14:paraId="61DFB44A" w14:textId="6774D7D7" w:rsidR="001667EC" w:rsidRPr="00F1693F" w:rsidRDefault="001667EC" w:rsidP="005F74C9">
            <w:pPr>
              <w:pStyle w:val="BodyCopy"/>
              <w:shd w:val="clear" w:color="auto" w:fill="EADDEB"/>
            </w:pPr>
            <w:r w:rsidRPr="00F1693F">
              <w:t xml:space="preserve">Recommendations or action points are only useful      if it is clear who is supposed to take what kind of action. This of course requires you to discuss the recommendation with those who are supposed to take action to ensure the plan is realistic and feasible. </w:t>
            </w:r>
            <w:r w:rsidRPr="00F1693F">
              <w:rPr>
                <w:noProof/>
              </w:rPr>
              <mc:AlternateContent>
                <mc:Choice Requires="wps">
                  <w:drawing>
                    <wp:anchor distT="45720" distB="45720" distL="114300" distR="114300" simplePos="0" relativeHeight="251668480" behindDoc="0" locked="0" layoutInCell="1" hidden="0" allowOverlap="1" wp14:anchorId="6DABFC89" wp14:editId="7A03F9F8">
                      <wp:simplePos x="0" y="0"/>
                      <wp:positionH relativeFrom="column">
                        <wp:posOffset>1498600</wp:posOffset>
                      </wp:positionH>
                      <wp:positionV relativeFrom="paragraph">
                        <wp:posOffset>134620</wp:posOffset>
                      </wp:positionV>
                      <wp:extent cx="495935" cy="263793"/>
                      <wp:effectExtent l="0" t="0" r="0" b="0"/>
                      <wp:wrapNone/>
                      <wp:docPr id="242" name="Rectangle 242"/>
                      <wp:cNvGraphicFramePr/>
                      <a:graphic xmlns:a="http://schemas.openxmlformats.org/drawingml/2006/main">
                        <a:graphicData uri="http://schemas.microsoft.com/office/word/2010/wordprocessingShape">
                          <wps:wsp>
                            <wps:cNvSpPr/>
                            <wps:spPr>
                              <a:xfrm>
                                <a:off x="5102795" y="3652866"/>
                                <a:ext cx="486410" cy="254268"/>
                              </a:xfrm>
                              <a:prstGeom prst="rect">
                                <a:avLst/>
                              </a:prstGeom>
                              <a:noFill/>
                              <a:ln>
                                <a:noFill/>
                              </a:ln>
                            </wps:spPr>
                            <wps:txbx>
                              <w:txbxContent>
                                <w:p w14:paraId="26AE215B" w14:textId="77777777" w:rsidR="001667EC" w:rsidRDefault="001667EC" w:rsidP="001667EC">
                                  <w:pPr>
                                    <w:jc w:val="center"/>
                                    <w:textDirection w:val="btLr"/>
                                  </w:pPr>
                                  <w:r>
                                    <w:rPr>
                                      <w:rFonts w:eastAsia="Calibri" w:cs="Calibri"/>
                                      <w:b/>
                                      <w:color w:val="000000"/>
                                    </w:rPr>
                                    <w:t>YES</w:t>
                                  </w:r>
                                </w:p>
                              </w:txbxContent>
                            </wps:txbx>
                            <wps:bodyPr spcFirstLastPara="1" wrap="square" lIns="91425" tIns="45700" rIns="91425" bIns="45700" anchor="t" anchorCtr="0">
                              <a:noAutofit/>
                            </wps:bodyPr>
                          </wps:wsp>
                        </a:graphicData>
                      </a:graphic>
                    </wp:anchor>
                  </w:drawing>
                </mc:Choice>
                <mc:Fallback>
                  <w:pict>
                    <v:rect w14:anchorId="6DABFC89" id="Rectangle 242" o:spid="_x0000_s1026" style="position:absolute;left:0;text-align:left;margin-left:118pt;margin-top:10.6pt;width:39.05pt;height:20.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" filled="f" stroked="f">
                      <v:textbox inset="2.53958mm,1.2694mm,2.53958mm,1.2694mm">
                        <w:txbxContent>
                          <w:p w14:paraId="26AE215B" w14:textId="77777777" w:rsidR="001667EC" w:rsidRDefault="001667EC" w:rsidP="001667EC">
                            <w:pPr>
                              <w:jc w:val="center"/>
                              <w:textDirection w:val="btLr"/>
                            </w:pPr>
                            <w:r>
                              <w:rPr>
                                <w:rFonts w:eastAsia="Calibri" w:cs="Calibri"/>
                                <w:b/>
                                <w:color w:val="000000"/>
                              </w:rPr>
                              <w:t>YES</w:t>
                            </w:r>
                          </w:p>
                        </w:txbxContent>
                      </v:textbox>
                    </v:rect>
                  </w:pict>
                </mc:Fallback>
              </mc:AlternateContent>
            </w:r>
          </w:p>
        </w:tc>
        <w:tc>
          <w:tcPr>
            <w:tcW w:w="1080" w:type="dxa"/>
            <w:tcBorders>
              <w:top w:val="nil"/>
              <w:left w:val="single" w:sz="4" w:space="0" w:color="auto"/>
              <w:bottom w:val="nil"/>
              <w:right w:val="single" w:sz="4" w:space="0" w:color="auto"/>
            </w:tcBorders>
          </w:tcPr>
          <w:p w14:paraId="5E147158" w14:textId="16CEDEDD" w:rsidR="001667EC" w:rsidRPr="001667EC" w:rsidRDefault="00063C01" w:rsidP="00225107">
            <w:pPr>
              <w:rPr>
                <w:b/>
                <w:color w:val="FF0000"/>
                <w:lang w:val="en-US"/>
              </w:rPr>
            </w:pPr>
            <w:r>
              <w:rPr>
                <w:noProof/>
              </w:rPr>
              <w:drawing>
                <wp:anchor distT="0" distB="0" distL="114300" distR="114300" simplePos="0" relativeHeight="251683840" behindDoc="0" locked="0" layoutInCell="1" allowOverlap="1" wp14:anchorId="7F0A6518" wp14:editId="2D1A18C8">
                  <wp:simplePos x="0" y="0"/>
                  <wp:positionH relativeFrom="column">
                    <wp:posOffset>-3175</wp:posOffset>
                  </wp:positionH>
                  <wp:positionV relativeFrom="paragraph">
                    <wp:posOffset>554355</wp:posOffset>
                  </wp:positionV>
                  <wp:extent cx="571500" cy="3272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27268"/>
                          </a:xfrm>
                          <a:prstGeom prst="rect">
                            <a:avLst/>
                          </a:prstGeom>
                        </pic:spPr>
                      </pic:pic>
                    </a:graphicData>
                  </a:graphic>
                </wp:anchor>
              </w:drawing>
            </w:r>
          </w:p>
        </w:tc>
        <w:tc>
          <w:tcPr>
            <w:tcW w:w="4091" w:type="dxa"/>
            <w:tcBorders>
              <w:top w:val="single" w:sz="4" w:space="0" w:color="auto"/>
              <w:left w:val="single" w:sz="4" w:space="0" w:color="auto"/>
              <w:bottom w:val="single" w:sz="4" w:space="0" w:color="auto"/>
              <w:right w:val="single" w:sz="4" w:space="0" w:color="auto"/>
            </w:tcBorders>
            <w:shd w:val="clear" w:color="auto" w:fill="CAA7C8"/>
            <w:vAlign w:val="center"/>
          </w:tcPr>
          <w:p w14:paraId="514D1D7A" w14:textId="77777777" w:rsidR="001667EC" w:rsidRPr="001667EC" w:rsidRDefault="001667EC" w:rsidP="00124139">
            <w:pPr>
              <w:pStyle w:val="BodyCopy"/>
              <w:jc w:val="left"/>
              <w:rPr>
                <w:b/>
                <w:color w:val="FF0000"/>
              </w:rPr>
            </w:pPr>
            <w:r w:rsidRPr="001667EC">
              <w:t xml:space="preserve">Again, discuss with the stakeholders involved and see who would be best placed to </w:t>
            </w:r>
            <w:proofErr w:type="gramStart"/>
            <w:r w:rsidRPr="001667EC">
              <w:t>take action</w:t>
            </w:r>
            <w:proofErr w:type="gramEnd"/>
            <w:r w:rsidRPr="001667EC">
              <w:t>.</w:t>
            </w:r>
          </w:p>
        </w:tc>
      </w:tr>
      <w:tr w:rsidR="001667EC" w:rsidRPr="00184412" w14:paraId="79BC392F" w14:textId="77777777" w:rsidTr="005B208A">
        <w:trPr>
          <w:trHeight w:val="350"/>
        </w:trPr>
        <w:tc>
          <w:tcPr>
            <w:tcW w:w="4495" w:type="dxa"/>
            <w:tcBorders>
              <w:top w:val="single" w:sz="4" w:space="0" w:color="auto"/>
              <w:left w:val="nil"/>
              <w:bottom w:val="single" w:sz="4" w:space="0" w:color="auto"/>
              <w:right w:val="nil"/>
            </w:tcBorders>
          </w:tcPr>
          <w:p w14:paraId="4E0E3CA3" w14:textId="2D2AA49F" w:rsidR="001667EC" w:rsidRDefault="005F74C9" w:rsidP="00225107">
            <w:pPr>
              <w:rPr>
                <w:b/>
                <w:color w:val="FF0000"/>
                <w:lang w:val="en-US"/>
              </w:rPr>
            </w:pPr>
            <w:r>
              <w:rPr>
                <w:noProof/>
              </w:rPr>
              <w:lastRenderedPageBreak/>
              <w:drawing>
                <wp:anchor distT="0" distB="0" distL="114300" distR="114300" simplePos="0" relativeHeight="251695104" behindDoc="0" locked="0" layoutInCell="1" allowOverlap="1" wp14:anchorId="5F75A87F" wp14:editId="0E2AE9A3">
                  <wp:simplePos x="0" y="0"/>
                  <wp:positionH relativeFrom="column">
                    <wp:posOffset>1090295</wp:posOffset>
                  </wp:positionH>
                  <wp:positionV relativeFrom="paragraph">
                    <wp:posOffset>-217805</wp:posOffset>
                  </wp:positionV>
                  <wp:extent cx="303924" cy="583695"/>
                  <wp:effectExtent l="0" t="0" r="127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p w14:paraId="7B1E18AB" w14:textId="50141306" w:rsidR="005F74C9" w:rsidRPr="001667EC" w:rsidRDefault="005F74C9" w:rsidP="00225107">
            <w:pPr>
              <w:rPr>
                <w:b/>
                <w:color w:val="FF0000"/>
                <w:lang w:val="en-US"/>
              </w:rPr>
            </w:pPr>
          </w:p>
        </w:tc>
        <w:tc>
          <w:tcPr>
            <w:tcW w:w="1080" w:type="dxa"/>
            <w:tcBorders>
              <w:top w:val="nil"/>
              <w:left w:val="nil"/>
              <w:bottom w:val="nil"/>
              <w:right w:val="nil"/>
            </w:tcBorders>
          </w:tcPr>
          <w:p w14:paraId="4CA547B0" w14:textId="77777777" w:rsidR="001667EC" w:rsidRPr="001667EC" w:rsidRDefault="001667EC" w:rsidP="00225107">
            <w:pPr>
              <w:rPr>
                <w:b/>
                <w:color w:val="FF0000"/>
                <w:lang w:val="en-US"/>
              </w:rPr>
            </w:pPr>
          </w:p>
        </w:tc>
        <w:tc>
          <w:tcPr>
            <w:tcW w:w="4091" w:type="dxa"/>
            <w:tcBorders>
              <w:top w:val="single" w:sz="4" w:space="0" w:color="auto"/>
              <w:left w:val="nil"/>
              <w:bottom w:val="single" w:sz="4" w:space="0" w:color="auto"/>
              <w:right w:val="nil"/>
            </w:tcBorders>
          </w:tcPr>
          <w:p w14:paraId="7BBC169B" w14:textId="77777777" w:rsidR="001667EC" w:rsidRPr="001667EC" w:rsidRDefault="001667EC" w:rsidP="00225107">
            <w:pPr>
              <w:rPr>
                <w:b/>
                <w:color w:val="FF0000"/>
                <w:lang w:val="en-US"/>
              </w:rPr>
            </w:pPr>
          </w:p>
        </w:tc>
      </w:tr>
      <w:tr w:rsidR="001667EC" w:rsidRPr="00184412" w14:paraId="0510E463" w14:textId="77777777" w:rsidTr="00124139">
        <w:tc>
          <w:tcPr>
            <w:tcW w:w="4495" w:type="dxa"/>
            <w:tcBorders>
              <w:top w:val="single" w:sz="4" w:space="0" w:color="auto"/>
              <w:left w:val="single" w:sz="4" w:space="0" w:color="auto"/>
              <w:bottom w:val="single" w:sz="4" w:space="0" w:color="auto"/>
              <w:right w:val="single" w:sz="4" w:space="0" w:color="auto"/>
            </w:tcBorders>
            <w:shd w:val="clear" w:color="auto" w:fill="EADDEB"/>
          </w:tcPr>
          <w:p w14:paraId="44EAAA19" w14:textId="1AC4958D" w:rsidR="001667EC" w:rsidRPr="00F1693F" w:rsidRDefault="00F1693F" w:rsidP="00D52963">
            <w:pPr>
              <w:pStyle w:val="TableHeader"/>
              <w:pBdr>
                <w:top w:val="nil"/>
                <w:left w:val="nil"/>
                <w:bottom w:val="nil"/>
                <w:right w:val="nil"/>
                <w:between w:val="nil"/>
              </w:pBdr>
              <w:shd w:val="clear" w:color="auto" w:fill="EADDEB"/>
              <w:rPr>
                <w:color w:val="000000" w:themeColor="text1"/>
              </w:rPr>
            </w:pPr>
            <w:r>
              <w:rPr>
                <w:color w:val="000000" w:themeColor="text1"/>
              </w:rPr>
              <w:t xml:space="preserve">4. </w:t>
            </w:r>
            <w:r w:rsidR="001667EC" w:rsidRPr="00F1693F">
              <w:rPr>
                <w:color w:val="000000" w:themeColor="text1"/>
              </w:rPr>
              <w:t xml:space="preserve">Have those who should act been consulted and agreed to </w:t>
            </w:r>
            <w:proofErr w:type="gramStart"/>
            <w:r w:rsidR="001667EC" w:rsidRPr="00F1693F">
              <w:rPr>
                <w:color w:val="000000" w:themeColor="text1"/>
              </w:rPr>
              <w:t>take action</w:t>
            </w:r>
            <w:proofErr w:type="gramEnd"/>
            <w:r w:rsidR="001667EC" w:rsidRPr="00F1693F">
              <w:rPr>
                <w:color w:val="000000" w:themeColor="text1"/>
              </w:rPr>
              <w:t>?</w:t>
            </w:r>
          </w:p>
          <w:p w14:paraId="798C5BD1" w14:textId="219A4AE8" w:rsidR="001667EC" w:rsidRPr="001667EC" w:rsidRDefault="001667EC" w:rsidP="00D52963">
            <w:pPr>
              <w:pStyle w:val="BodyCopy"/>
              <w:shd w:val="clear" w:color="auto" w:fill="EADDEB"/>
            </w:pPr>
            <w:r w:rsidRPr="001667EC">
              <w:t>Assigning actions to someone does not necessarily mean they agree with them, that the actions are feasible, or that they are able or willing to act.</w:t>
            </w:r>
          </w:p>
        </w:tc>
        <w:tc>
          <w:tcPr>
            <w:tcW w:w="1080" w:type="dxa"/>
            <w:tcBorders>
              <w:top w:val="nil"/>
              <w:left w:val="single" w:sz="4" w:space="0" w:color="auto"/>
              <w:bottom w:val="nil"/>
              <w:right w:val="single" w:sz="4" w:space="0" w:color="auto"/>
            </w:tcBorders>
          </w:tcPr>
          <w:p w14:paraId="18AB5FDB" w14:textId="7673A942" w:rsidR="001667EC" w:rsidRPr="001667EC" w:rsidRDefault="00063C01" w:rsidP="00225107">
            <w:pPr>
              <w:rPr>
                <w:b/>
                <w:color w:val="FF0000"/>
                <w:lang w:val="en-US"/>
              </w:rPr>
            </w:pPr>
            <w:r>
              <w:rPr>
                <w:noProof/>
              </w:rPr>
              <w:drawing>
                <wp:anchor distT="0" distB="0" distL="114300" distR="114300" simplePos="0" relativeHeight="251685888" behindDoc="0" locked="0" layoutInCell="1" allowOverlap="1" wp14:anchorId="4E3144D5" wp14:editId="11B61E2A">
                  <wp:simplePos x="0" y="0"/>
                  <wp:positionH relativeFrom="column">
                    <wp:posOffset>-9525</wp:posOffset>
                  </wp:positionH>
                  <wp:positionV relativeFrom="paragraph">
                    <wp:posOffset>345440</wp:posOffset>
                  </wp:positionV>
                  <wp:extent cx="571500" cy="32726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27268"/>
                          </a:xfrm>
                          <a:prstGeom prst="rect">
                            <a:avLst/>
                          </a:prstGeom>
                        </pic:spPr>
                      </pic:pic>
                    </a:graphicData>
                  </a:graphic>
                </wp:anchor>
              </w:drawing>
            </w:r>
          </w:p>
        </w:tc>
        <w:tc>
          <w:tcPr>
            <w:tcW w:w="4091" w:type="dxa"/>
            <w:tcBorders>
              <w:top w:val="single" w:sz="4" w:space="0" w:color="auto"/>
              <w:left w:val="single" w:sz="4" w:space="0" w:color="auto"/>
              <w:bottom w:val="single" w:sz="4" w:space="0" w:color="auto"/>
              <w:right w:val="single" w:sz="4" w:space="0" w:color="auto"/>
            </w:tcBorders>
            <w:shd w:val="clear" w:color="auto" w:fill="CAA7C8"/>
            <w:vAlign w:val="center"/>
          </w:tcPr>
          <w:p w14:paraId="01892303" w14:textId="77777777" w:rsidR="001667EC" w:rsidRPr="001667EC" w:rsidRDefault="001667EC" w:rsidP="00124139">
            <w:pPr>
              <w:pStyle w:val="BodyCopy"/>
              <w:jc w:val="left"/>
              <w:rPr>
                <w:b/>
                <w:color w:val="FF0000"/>
              </w:rPr>
            </w:pPr>
            <w:r w:rsidRPr="001667EC">
              <w:t xml:space="preserve">If those who need to act have not been involved, or have not agreed to </w:t>
            </w:r>
            <w:proofErr w:type="gramStart"/>
            <w:r w:rsidRPr="001667EC">
              <w:t>take action</w:t>
            </w:r>
            <w:proofErr w:type="gramEnd"/>
            <w:r w:rsidRPr="001667EC">
              <w:t xml:space="preserve">, you need to </w:t>
            </w:r>
            <w:r w:rsidRPr="001667EC">
              <w:rPr>
                <w:b/>
              </w:rPr>
              <w:t>advocate for action</w:t>
            </w:r>
            <w:r w:rsidRPr="001667EC">
              <w:t xml:space="preserve"> being taken, win them over, or target others who can influence or put pressure on them.</w:t>
            </w:r>
          </w:p>
        </w:tc>
      </w:tr>
      <w:tr w:rsidR="001667EC" w:rsidRPr="00184412" w14:paraId="12601537" w14:textId="77777777" w:rsidTr="005B208A">
        <w:trPr>
          <w:trHeight w:val="359"/>
        </w:trPr>
        <w:tc>
          <w:tcPr>
            <w:tcW w:w="4495" w:type="dxa"/>
            <w:tcBorders>
              <w:top w:val="single" w:sz="4" w:space="0" w:color="auto"/>
              <w:left w:val="nil"/>
              <w:bottom w:val="single" w:sz="4" w:space="0" w:color="auto"/>
              <w:right w:val="nil"/>
            </w:tcBorders>
          </w:tcPr>
          <w:p w14:paraId="368E244D" w14:textId="0E22E9F6" w:rsidR="005F74C9" w:rsidRDefault="005F74C9" w:rsidP="00225107">
            <w:pPr>
              <w:rPr>
                <w:b/>
                <w:color w:val="FF0000"/>
                <w:lang w:val="en-US"/>
              </w:rPr>
            </w:pPr>
            <w:r>
              <w:rPr>
                <w:noProof/>
              </w:rPr>
              <w:drawing>
                <wp:anchor distT="0" distB="0" distL="114300" distR="114300" simplePos="0" relativeHeight="251697152" behindDoc="0" locked="0" layoutInCell="1" allowOverlap="1" wp14:anchorId="11F27437" wp14:editId="44252B0D">
                  <wp:simplePos x="0" y="0"/>
                  <wp:positionH relativeFrom="column">
                    <wp:posOffset>1114425</wp:posOffset>
                  </wp:positionH>
                  <wp:positionV relativeFrom="paragraph">
                    <wp:posOffset>93345</wp:posOffset>
                  </wp:positionV>
                  <wp:extent cx="303924" cy="583695"/>
                  <wp:effectExtent l="0" t="0" r="127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p w14:paraId="305EC0F9" w14:textId="77777777" w:rsidR="005F74C9" w:rsidRDefault="005F74C9" w:rsidP="00225107">
            <w:pPr>
              <w:rPr>
                <w:b/>
                <w:color w:val="FF0000"/>
                <w:lang w:val="en-US"/>
              </w:rPr>
            </w:pPr>
          </w:p>
          <w:p w14:paraId="1BB262CB" w14:textId="7D7037AA" w:rsidR="005F74C9" w:rsidRDefault="005F74C9" w:rsidP="00225107">
            <w:pPr>
              <w:rPr>
                <w:b/>
                <w:color w:val="FF0000"/>
                <w:lang w:val="en-US"/>
              </w:rPr>
            </w:pPr>
          </w:p>
          <w:p w14:paraId="74166994" w14:textId="592F7EDE" w:rsidR="001667EC" w:rsidRPr="001667EC" w:rsidRDefault="001667EC" w:rsidP="00225107">
            <w:pPr>
              <w:rPr>
                <w:b/>
                <w:color w:val="FF0000"/>
                <w:lang w:val="en-US"/>
              </w:rPr>
            </w:pPr>
          </w:p>
        </w:tc>
        <w:tc>
          <w:tcPr>
            <w:tcW w:w="1080" w:type="dxa"/>
            <w:tcBorders>
              <w:top w:val="nil"/>
              <w:left w:val="nil"/>
              <w:bottom w:val="nil"/>
              <w:right w:val="nil"/>
            </w:tcBorders>
          </w:tcPr>
          <w:p w14:paraId="1ADD4045" w14:textId="77777777" w:rsidR="001667EC" w:rsidRPr="001667EC" w:rsidRDefault="001667EC" w:rsidP="00225107">
            <w:pPr>
              <w:rPr>
                <w:b/>
                <w:color w:val="FF0000"/>
                <w:lang w:val="en-US"/>
              </w:rPr>
            </w:pPr>
          </w:p>
        </w:tc>
        <w:tc>
          <w:tcPr>
            <w:tcW w:w="4091" w:type="dxa"/>
            <w:tcBorders>
              <w:top w:val="single" w:sz="4" w:space="0" w:color="auto"/>
              <w:left w:val="nil"/>
              <w:bottom w:val="nil"/>
              <w:right w:val="nil"/>
            </w:tcBorders>
          </w:tcPr>
          <w:p w14:paraId="34F76811" w14:textId="77777777" w:rsidR="001667EC" w:rsidRPr="001667EC" w:rsidRDefault="001667EC" w:rsidP="00225107">
            <w:pPr>
              <w:rPr>
                <w:b/>
                <w:color w:val="FF0000"/>
                <w:lang w:val="en-US"/>
              </w:rPr>
            </w:pPr>
          </w:p>
        </w:tc>
      </w:tr>
      <w:tr w:rsidR="001667EC" w:rsidRPr="00184412" w14:paraId="10DA5384" w14:textId="77777777" w:rsidTr="005B208A">
        <w:tc>
          <w:tcPr>
            <w:tcW w:w="4495" w:type="dxa"/>
            <w:tcBorders>
              <w:top w:val="single" w:sz="4" w:space="0" w:color="auto"/>
              <w:left w:val="single" w:sz="4" w:space="0" w:color="auto"/>
              <w:bottom w:val="single" w:sz="4" w:space="0" w:color="auto"/>
              <w:right w:val="single" w:sz="4" w:space="0" w:color="auto"/>
            </w:tcBorders>
            <w:shd w:val="clear" w:color="auto" w:fill="CAA7C8"/>
          </w:tcPr>
          <w:p w14:paraId="1942B835" w14:textId="69C72FEC" w:rsidR="001667EC" w:rsidRPr="00F1693F" w:rsidRDefault="001667EC" w:rsidP="00F1693F">
            <w:pPr>
              <w:pStyle w:val="TableHeader"/>
              <w:rPr>
                <w:color w:val="000000" w:themeColor="text1"/>
              </w:rPr>
            </w:pPr>
            <w:r w:rsidRPr="00F1693F">
              <w:rPr>
                <w:color w:val="000000" w:themeColor="text1"/>
              </w:rPr>
              <w:t>AGREE ON THE ACTION POINTS AND DOCUMENT THEM, INCLUDING RESPONSIBILITIES AND DEADLINES.</w:t>
            </w:r>
          </w:p>
          <w:p w14:paraId="2FA18E90" w14:textId="77777777" w:rsidR="001667EC" w:rsidRPr="001667EC" w:rsidRDefault="001667EC" w:rsidP="00F1693F">
            <w:pPr>
              <w:pStyle w:val="BodyCopy"/>
            </w:pPr>
            <w:r w:rsidRPr="001667EC">
              <w:t xml:space="preserve">You can use </w:t>
            </w:r>
            <w:hyperlink r:id="rId12">
              <w:r w:rsidRPr="001667EC">
                <w:rPr>
                  <w:color w:val="0563C1"/>
                  <w:u w:val="single"/>
                </w:rPr>
                <w:t>this template action tracker</w:t>
              </w:r>
            </w:hyperlink>
            <w:r w:rsidRPr="001667EC">
              <w:t xml:space="preserve"> in addition to integrating the actions into a broader action if there is.</w:t>
            </w:r>
          </w:p>
        </w:tc>
        <w:tc>
          <w:tcPr>
            <w:tcW w:w="1080" w:type="dxa"/>
            <w:tcBorders>
              <w:top w:val="nil"/>
              <w:left w:val="single" w:sz="4" w:space="0" w:color="auto"/>
              <w:bottom w:val="nil"/>
              <w:right w:val="nil"/>
            </w:tcBorders>
          </w:tcPr>
          <w:p w14:paraId="63E704D3" w14:textId="77777777" w:rsidR="001667EC" w:rsidRPr="001667EC" w:rsidRDefault="001667EC" w:rsidP="00225107">
            <w:pPr>
              <w:rPr>
                <w:b/>
                <w:color w:val="FF0000"/>
                <w:lang w:val="en-US"/>
              </w:rPr>
            </w:pPr>
          </w:p>
        </w:tc>
        <w:tc>
          <w:tcPr>
            <w:tcW w:w="4091" w:type="dxa"/>
            <w:tcBorders>
              <w:top w:val="nil"/>
              <w:left w:val="nil"/>
              <w:bottom w:val="nil"/>
              <w:right w:val="nil"/>
            </w:tcBorders>
          </w:tcPr>
          <w:p w14:paraId="30B0FCAD" w14:textId="77777777" w:rsidR="001667EC" w:rsidRPr="001667EC" w:rsidRDefault="001667EC" w:rsidP="00225107">
            <w:pPr>
              <w:rPr>
                <w:b/>
                <w:color w:val="FF0000"/>
                <w:lang w:val="en-US"/>
              </w:rPr>
            </w:pPr>
          </w:p>
        </w:tc>
      </w:tr>
      <w:tr w:rsidR="001667EC" w:rsidRPr="00184412" w14:paraId="30BFE172" w14:textId="77777777" w:rsidTr="005B208A">
        <w:tc>
          <w:tcPr>
            <w:tcW w:w="4495" w:type="dxa"/>
            <w:tcBorders>
              <w:top w:val="single" w:sz="4" w:space="0" w:color="auto"/>
              <w:left w:val="nil"/>
              <w:bottom w:val="single" w:sz="4" w:space="0" w:color="auto"/>
              <w:right w:val="nil"/>
            </w:tcBorders>
          </w:tcPr>
          <w:p w14:paraId="22C29A30" w14:textId="77777777" w:rsidR="001667EC" w:rsidRPr="001667EC" w:rsidRDefault="001667EC" w:rsidP="00225107">
            <w:pPr>
              <w:rPr>
                <w:b/>
                <w:lang w:val="en-US"/>
              </w:rPr>
            </w:pPr>
          </w:p>
        </w:tc>
        <w:tc>
          <w:tcPr>
            <w:tcW w:w="1080" w:type="dxa"/>
            <w:tcBorders>
              <w:top w:val="nil"/>
              <w:left w:val="nil"/>
              <w:bottom w:val="nil"/>
              <w:right w:val="nil"/>
            </w:tcBorders>
          </w:tcPr>
          <w:p w14:paraId="1EA1F5DC" w14:textId="77777777" w:rsidR="001667EC" w:rsidRPr="001667EC" w:rsidRDefault="001667EC" w:rsidP="00225107">
            <w:pPr>
              <w:rPr>
                <w:b/>
                <w:color w:val="FF0000"/>
                <w:lang w:val="en-US"/>
              </w:rPr>
            </w:pPr>
          </w:p>
        </w:tc>
        <w:tc>
          <w:tcPr>
            <w:tcW w:w="4091" w:type="dxa"/>
            <w:tcBorders>
              <w:top w:val="nil"/>
              <w:left w:val="nil"/>
              <w:bottom w:val="single" w:sz="4" w:space="0" w:color="auto"/>
              <w:right w:val="nil"/>
            </w:tcBorders>
          </w:tcPr>
          <w:p w14:paraId="4661CB45" w14:textId="77777777" w:rsidR="001667EC" w:rsidRPr="001667EC" w:rsidRDefault="001667EC" w:rsidP="00225107">
            <w:pPr>
              <w:rPr>
                <w:b/>
                <w:color w:val="FF0000"/>
                <w:lang w:val="en-US"/>
              </w:rPr>
            </w:pPr>
          </w:p>
        </w:tc>
      </w:tr>
      <w:tr w:rsidR="001667EC" w:rsidRPr="00184412" w14:paraId="2ACB265A" w14:textId="77777777" w:rsidTr="00124139">
        <w:tc>
          <w:tcPr>
            <w:tcW w:w="4495" w:type="dxa"/>
            <w:tcBorders>
              <w:top w:val="single" w:sz="4" w:space="0" w:color="auto"/>
              <w:left w:val="single" w:sz="4" w:space="0" w:color="auto"/>
              <w:bottom w:val="single" w:sz="4" w:space="0" w:color="auto"/>
              <w:right w:val="single" w:sz="4" w:space="0" w:color="auto"/>
            </w:tcBorders>
            <w:shd w:val="clear" w:color="auto" w:fill="EADDEB"/>
          </w:tcPr>
          <w:p w14:paraId="4C38A1EA" w14:textId="03D3A20D" w:rsidR="001667EC" w:rsidRPr="00F1693F" w:rsidRDefault="00F1693F" w:rsidP="00D52963">
            <w:pPr>
              <w:pStyle w:val="TableHeader"/>
              <w:pBdr>
                <w:top w:val="nil"/>
                <w:left w:val="nil"/>
                <w:bottom w:val="nil"/>
                <w:right w:val="nil"/>
                <w:between w:val="nil"/>
              </w:pBdr>
              <w:shd w:val="clear" w:color="auto" w:fill="EADDEB"/>
              <w:rPr>
                <w:color w:val="000000" w:themeColor="text1"/>
              </w:rPr>
            </w:pPr>
            <w:r>
              <w:rPr>
                <w:color w:val="000000" w:themeColor="text1"/>
              </w:rPr>
              <w:t xml:space="preserve">5. </w:t>
            </w:r>
            <w:r w:rsidR="001667EC" w:rsidRPr="00F1693F">
              <w:rPr>
                <w:color w:val="000000" w:themeColor="text1"/>
              </w:rPr>
              <w:t>Is there something that can be done to learn from the feedback for the future?</w:t>
            </w:r>
          </w:p>
          <w:p w14:paraId="33A85D22" w14:textId="77777777" w:rsidR="001667EC" w:rsidRPr="001667EC" w:rsidRDefault="001667EC" w:rsidP="00D52963">
            <w:pPr>
              <w:pStyle w:val="BodyCopy"/>
              <w:shd w:val="clear" w:color="auto" w:fill="EADDEB"/>
            </w:pPr>
            <w:r w:rsidRPr="001667EC">
              <w:t>While you might have taken decisions on the immediate steps, there might be additional actions and decisions to take to avoid certain issues from happening in the future. This can include, but is not limited to the following:</w:t>
            </w:r>
          </w:p>
          <w:p w14:paraId="5D09B3FF" w14:textId="77777777" w:rsidR="001667EC" w:rsidRPr="001667EC" w:rsidRDefault="001667EC" w:rsidP="00D52963">
            <w:pPr>
              <w:pStyle w:val="BulletPoint"/>
              <w:shd w:val="clear" w:color="auto" w:fill="EADDEB"/>
            </w:pPr>
            <w:r w:rsidRPr="001667EC">
              <w:t>Sharing learnings with other partners working in the same area</w:t>
            </w:r>
          </w:p>
          <w:p w14:paraId="584B24E3" w14:textId="77777777" w:rsidR="001667EC" w:rsidRPr="001667EC" w:rsidRDefault="001667EC" w:rsidP="00D52963">
            <w:pPr>
              <w:pStyle w:val="BulletPoint"/>
              <w:shd w:val="clear" w:color="auto" w:fill="EADDEB"/>
            </w:pPr>
            <w:r w:rsidRPr="001667EC">
              <w:t>Discussing longer-term solutions with the involved stakeholders</w:t>
            </w:r>
          </w:p>
          <w:p w14:paraId="55D2FDD8" w14:textId="2A2CEA8A" w:rsidR="001667EC" w:rsidRPr="001667EC" w:rsidRDefault="001667EC" w:rsidP="00D52963">
            <w:pPr>
              <w:pStyle w:val="BulletPoint"/>
              <w:shd w:val="clear" w:color="auto" w:fill="EADDEB"/>
            </w:pPr>
            <w:r w:rsidRPr="001667EC">
              <w:t>Updating FAQs to ensure data collectors can answer questions and react to concerns in the future.</w:t>
            </w:r>
          </w:p>
        </w:tc>
        <w:tc>
          <w:tcPr>
            <w:tcW w:w="1080" w:type="dxa"/>
            <w:tcBorders>
              <w:top w:val="nil"/>
              <w:left w:val="single" w:sz="4" w:space="0" w:color="auto"/>
              <w:bottom w:val="nil"/>
              <w:right w:val="single" w:sz="4" w:space="0" w:color="auto"/>
            </w:tcBorders>
          </w:tcPr>
          <w:p w14:paraId="1A611818" w14:textId="4A86D1C2" w:rsidR="001667EC" w:rsidRPr="001667EC" w:rsidRDefault="00063C01" w:rsidP="00225107">
            <w:pPr>
              <w:rPr>
                <w:b/>
                <w:color w:val="FF0000"/>
                <w:lang w:val="en-US"/>
              </w:rPr>
            </w:pPr>
            <w:r>
              <w:rPr>
                <w:noProof/>
              </w:rPr>
              <w:drawing>
                <wp:anchor distT="0" distB="0" distL="114300" distR="114300" simplePos="0" relativeHeight="251687936" behindDoc="0" locked="0" layoutInCell="1" allowOverlap="1" wp14:anchorId="3129DEA3" wp14:editId="012EBE16">
                  <wp:simplePos x="0" y="0"/>
                  <wp:positionH relativeFrom="column">
                    <wp:posOffset>-22225</wp:posOffset>
                  </wp:positionH>
                  <wp:positionV relativeFrom="paragraph">
                    <wp:posOffset>1033780</wp:posOffset>
                  </wp:positionV>
                  <wp:extent cx="571500" cy="3272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327268"/>
                          </a:xfrm>
                          <a:prstGeom prst="rect">
                            <a:avLst/>
                          </a:prstGeom>
                        </pic:spPr>
                      </pic:pic>
                    </a:graphicData>
                  </a:graphic>
                </wp:anchor>
              </w:drawing>
            </w:r>
          </w:p>
        </w:tc>
        <w:tc>
          <w:tcPr>
            <w:tcW w:w="4091" w:type="dxa"/>
            <w:tcBorders>
              <w:top w:val="single" w:sz="4" w:space="0" w:color="auto"/>
              <w:left w:val="single" w:sz="4" w:space="0" w:color="auto"/>
              <w:bottom w:val="single" w:sz="4" w:space="0" w:color="auto"/>
              <w:right w:val="single" w:sz="4" w:space="0" w:color="auto"/>
            </w:tcBorders>
            <w:shd w:val="clear" w:color="auto" w:fill="EADDEB"/>
            <w:vAlign w:val="center"/>
          </w:tcPr>
          <w:p w14:paraId="19E61548" w14:textId="77777777" w:rsidR="001667EC" w:rsidRPr="001667EC" w:rsidRDefault="001667EC" w:rsidP="00124139">
            <w:pPr>
              <w:pStyle w:val="BodyCopy"/>
            </w:pPr>
            <w:r w:rsidRPr="001667EC">
              <w:t>Stick to the agreed upon action points.</w:t>
            </w:r>
          </w:p>
        </w:tc>
      </w:tr>
      <w:tr w:rsidR="001667EC" w:rsidRPr="00184412" w14:paraId="497225F6" w14:textId="77777777" w:rsidTr="005B208A">
        <w:tc>
          <w:tcPr>
            <w:tcW w:w="4495" w:type="dxa"/>
            <w:tcBorders>
              <w:top w:val="single" w:sz="4" w:space="0" w:color="auto"/>
              <w:left w:val="nil"/>
              <w:bottom w:val="single" w:sz="4" w:space="0" w:color="auto"/>
              <w:right w:val="nil"/>
            </w:tcBorders>
          </w:tcPr>
          <w:p w14:paraId="1D047EDC" w14:textId="20816B13" w:rsidR="005F74C9" w:rsidRDefault="005F74C9" w:rsidP="005F74C9">
            <w:pPr>
              <w:pBdr>
                <w:top w:val="nil"/>
                <w:left w:val="nil"/>
                <w:bottom w:val="nil"/>
                <w:right w:val="nil"/>
                <w:between w:val="nil"/>
              </w:pBdr>
              <w:spacing w:after="120"/>
              <w:rPr>
                <w:b/>
                <w:color w:val="000000"/>
                <w:lang w:val="en-US"/>
              </w:rPr>
            </w:pPr>
            <w:r>
              <w:rPr>
                <w:noProof/>
              </w:rPr>
              <w:drawing>
                <wp:anchor distT="0" distB="0" distL="114300" distR="114300" simplePos="0" relativeHeight="251699200" behindDoc="0" locked="0" layoutInCell="1" allowOverlap="1" wp14:anchorId="1FF5818F" wp14:editId="4DC3CF94">
                  <wp:simplePos x="0" y="0"/>
                  <wp:positionH relativeFrom="column">
                    <wp:posOffset>1089025</wp:posOffset>
                  </wp:positionH>
                  <wp:positionV relativeFrom="paragraph">
                    <wp:posOffset>83185</wp:posOffset>
                  </wp:positionV>
                  <wp:extent cx="303924" cy="583695"/>
                  <wp:effectExtent l="0" t="0" r="127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24" cy="583695"/>
                          </a:xfrm>
                          <a:prstGeom prst="rect">
                            <a:avLst/>
                          </a:prstGeom>
                        </pic:spPr>
                      </pic:pic>
                    </a:graphicData>
                  </a:graphic>
                  <wp14:sizeRelH relativeFrom="margin">
                    <wp14:pctWidth>0</wp14:pctWidth>
                  </wp14:sizeRelH>
                  <wp14:sizeRelV relativeFrom="margin">
                    <wp14:pctHeight>0</wp14:pctHeight>
                  </wp14:sizeRelV>
                </wp:anchor>
              </w:drawing>
            </w:r>
          </w:p>
          <w:p w14:paraId="629B8E6F" w14:textId="77777777" w:rsidR="005F74C9" w:rsidRDefault="005F74C9" w:rsidP="00225107">
            <w:pPr>
              <w:pBdr>
                <w:top w:val="nil"/>
                <w:left w:val="nil"/>
                <w:bottom w:val="nil"/>
                <w:right w:val="nil"/>
                <w:between w:val="nil"/>
              </w:pBdr>
              <w:spacing w:after="120"/>
              <w:ind w:left="340"/>
              <w:rPr>
                <w:b/>
                <w:color w:val="000000"/>
                <w:lang w:val="en-US"/>
              </w:rPr>
            </w:pPr>
          </w:p>
          <w:p w14:paraId="4E8B1134" w14:textId="50839297" w:rsidR="005F74C9" w:rsidRPr="001667EC" w:rsidRDefault="005F74C9" w:rsidP="00225107">
            <w:pPr>
              <w:pBdr>
                <w:top w:val="nil"/>
                <w:left w:val="nil"/>
                <w:bottom w:val="nil"/>
                <w:right w:val="nil"/>
                <w:between w:val="nil"/>
              </w:pBdr>
              <w:spacing w:after="120"/>
              <w:ind w:left="340"/>
              <w:rPr>
                <w:b/>
                <w:color w:val="000000"/>
                <w:lang w:val="en-US"/>
              </w:rPr>
            </w:pPr>
          </w:p>
        </w:tc>
        <w:tc>
          <w:tcPr>
            <w:tcW w:w="1080" w:type="dxa"/>
            <w:tcBorders>
              <w:top w:val="nil"/>
              <w:left w:val="nil"/>
              <w:bottom w:val="nil"/>
              <w:right w:val="nil"/>
            </w:tcBorders>
          </w:tcPr>
          <w:p w14:paraId="481FCECF" w14:textId="77777777" w:rsidR="001667EC" w:rsidRPr="001667EC" w:rsidRDefault="001667EC" w:rsidP="00225107">
            <w:pPr>
              <w:rPr>
                <w:lang w:val="en-US"/>
              </w:rPr>
            </w:pPr>
          </w:p>
        </w:tc>
        <w:tc>
          <w:tcPr>
            <w:tcW w:w="4091" w:type="dxa"/>
            <w:tcBorders>
              <w:top w:val="single" w:sz="4" w:space="0" w:color="auto"/>
              <w:left w:val="nil"/>
              <w:bottom w:val="nil"/>
              <w:right w:val="nil"/>
            </w:tcBorders>
          </w:tcPr>
          <w:p w14:paraId="074DA9A7" w14:textId="77777777" w:rsidR="001667EC" w:rsidRPr="001667EC" w:rsidRDefault="001667EC" w:rsidP="00225107">
            <w:pPr>
              <w:rPr>
                <w:lang w:val="en-US"/>
              </w:rPr>
            </w:pPr>
          </w:p>
        </w:tc>
      </w:tr>
      <w:tr w:rsidR="001667EC" w:rsidRPr="00184412" w14:paraId="4B542D7C" w14:textId="77777777" w:rsidTr="005B208A">
        <w:tc>
          <w:tcPr>
            <w:tcW w:w="4495" w:type="dxa"/>
            <w:tcBorders>
              <w:top w:val="single" w:sz="4" w:space="0" w:color="auto"/>
              <w:left w:val="single" w:sz="4" w:space="0" w:color="auto"/>
              <w:bottom w:val="single" w:sz="4" w:space="0" w:color="auto"/>
              <w:right w:val="single" w:sz="4" w:space="0" w:color="auto"/>
            </w:tcBorders>
            <w:shd w:val="clear" w:color="auto" w:fill="CAA7C8"/>
          </w:tcPr>
          <w:p w14:paraId="3B273458" w14:textId="77777777" w:rsidR="001667EC" w:rsidRPr="001667EC" w:rsidRDefault="001667EC" w:rsidP="00F1693F">
            <w:pPr>
              <w:pStyle w:val="BodyCopy"/>
              <w:rPr>
                <w:b/>
              </w:rPr>
            </w:pPr>
            <w:r w:rsidRPr="00F1693F">
              <w:t>Follow up as needed with other partners, stakeholders, and colleagues on these longer-term issues. You can repeat this process of inquiry and action in this document if it is helpful to guide your steps in addressing these longer-term issues.</w:t>
            </w:r>
            <w:r w:rsidRPr="001667EC">
              <w:rPr>
                <w:b/>
              </w:rPr>
              <w:t xml:space="preserve"> </w:t>
            </w:r>
          </w:p>
        </w:tc>
        <w:tc>
          <w:tcPr>
            <w:tcW w:w="1080" w:type="dxa"/>
            <w:tcBorders>
              <w:top w:val="nil"/>
              <w:left w:val="single" w:sz="4" w:space="0" w:color="auto"/>
              <w:bottom w:val="nil"/>
              <w:right w:val="nil"/>
            </w:tcBorders>
          </w:tcPr>
          <w:p w14:paraId="6A0FF5F9" w14:textId="77777777" w:rsidR="001667EC" w:rsidRPr="001667EC" w:rsidRDefault="001667EC" w:rsidP="00225107">
            <w:pPr>
              <w:rPr>
                <w:lang w:val="en-US"/>
              </w:rPr>
            </w:pPr>
          </w:p>
        </w:tc>
        <w:tc>
          <w:tcPr>
            <w:tcW w:w="4091" w:type="dxa"/>
            <w:tcBorders>
              <w:top w:val="nil"/>
              <w:left w:val="nil"/>
              <w:bottom w:val="nil"/>
              <w:right w:val="nil"/>
            </w:tcBorders>
          </w:tcPr>
          <w:p w14:paraId="015C41C7" w14:textId="77777777" w:rsidR="001667EC" w:rsidRPr="001667EC" w:rsidRDefault="001667EC" w:rsidP="00225107">
            <w:pPr>
              <w:rPr>
                <w:lang w:val="en-US"/>
              </w:rPr>
            </w:pPr>
          </w:p>
        </w:tc>
      </w:tr>
    </w:tbl>
    <w:p w14:paraId="4F51ABE8" w14:textId="12A38341" w:rsidR="001667EC" w:rsidRDefault="001667EC" w:rsidP="007D7E49">
      <w:pPr>
        <w:pStyle w:val="H2"/>
      </w:pPr>
    </w:p>
    <w:sectPr w:rsidR="001667EC" w:rsidSect="009B6555">
      <w:headerReference w:type="even" r:id="rId13"/>
      <w:headerReference w:type="default" r:id="rId14"/>
      <w:footerReference w:type="even" r:id="rId15"/>
      <w:footerReference w:type="default" r:id="rId16"/>
      <w:headerReference w:type="first" r:id="rId17"/>
      <w:footerReference w:type="first" r:id="rId18"/>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7940" w14:textId="77777777" w:rsidR="006C7E18" w:rsidRDefault="006C7E18" w:rsidP="00061220">
      <w:r>
        <w:separator/>
      </w:r>
    </w:p>
  </w:endnote>
  <w:endnote w:type="continuationSeparator" w:id="0">
    <w:p w14:paraId="7F615944" w14:textId="77777777" w:rsidR="006C7E18" w:rsidRDefault="006C7E18"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5378C8FD" w:rsidR="00CF58BD" w:rsidRDefault="00A66B54"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5408" behindDoc="0" locked="0" layoutInCell="0" allowOverlap="1" wp14:anchorId="5BC3824D" wp14:editId="052EFD5F">
              <wp:simplePos x="0" y="0"/>
              <wp:positionH relativeFrom="page">
                <wp:posOffset>0</wp:posOffset>
              </wp:positionH>
              <wp:positionV relativeFrom="page">
                <wp:posOffset>10227945</wp:posOffset>
              </wp:positionV>
              <wp:extent cx="7560310" cy="273050"/>
              <wp:effectExtent l="0" t="0" r="0" b="12700"/>
              <wp:wrapNone/>
              <wp:docPr id="1" name="MSIPCMf7244d259d8971acdc30746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98A743" w14:textId="7993262F" w:rsidR="00A66B54" w:rsidRPr="00A66B54" w:rsidRDefault="00A66B54" w:rsidP="00A66B54">
                          <w:pPr>
                            <w:rPr>
                              <w:rFonts w:ascii="Calibri" w:hAnsi="Calibri" w:cs="Calibri"/>
                              <w:color w:val="000000"/>
                              <w:sz w:val="20"/>
                            </w:rPr>
                          </w:pPr>
                          <w:r w:rsidRPr="00A66B54">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C3824D" id="_x0000_t202" coordsize="21600,21600" o:spt="202" path="m,l,21600r21600,l21600,xe">
              <v:stroke joinstyle="miter"/>
              <v:path gradientshapeok="t" o:connecttype="rect"/>
            </v:shapetype>
            <v:shape id="MSIPCMf7244d259d8971acdc307461" o:spid="_x0000_s1027"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4798A743" w14:textId="7993262F" w:rsidR="00A66B54" w:rsidRPr="00A66B54" w:rsidRDefault="00A66B54" w:rsidP="00A66B54">
                    <w:pPr>
                      <w:rPr>
                        <w:rFonts w:ascii="Calibri" w:hAnsi="Calibri" w:cs="Calibri"/>
                        <w:color w:val="000000"/>
                        <w:sz w:val="20"/>
                      </w:rPr>
                    </w:pPr>
                    <w:r w:rsidRPr="00A66B54">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438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50B36"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9400B"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7A2BA7AE" w:rsidR="00CF58BD" w:rsidRDefault="00A66B54"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6432" behindDoc="0" locked="0" layoutInCell="0" allowOverlap="1" wp14:anchorId="77CCC29B" wp14:editId="2C822B89">
              <wp:simplePos x="0" y="0"/>
              <wp:positionH relativeFrom="page">
                <wp:posOffset>0</wp:posOffset>
              </wp:positionH>
              <wp:positionV relativeFrom="page">
                <wp:posOffset>10227945</wp:posOffset>
              </wp:positionV>
              <wp:extent cx="7560310" cy="273050"/>
              <wp:effectExtent l="0" t="0" r="0" b="12700"/>
              <wp:wrapNone/>
              <wp:docPr id="2" name="MSIPCM95d54fbb81049d21151be9ca"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898CA" w14:textId="7CC02CED" w:rsidR="00A66B54" w:rsidRPr="00A66B54" w:rsidRDefault="00A66B54" w:rsidP="00A66B54">
                          <w:pPr>
                            <w:rPr>
                              <w:rFonts w:ascii="Calibri" w:hAnsi="Calibri" w:cs="Calibri"/>
                              <w:color w:val="000000"/>
                              <w:sz w:val="20"/>
                            </w:rPr>
                          </w:pPr>
                          <w:r w:rsidRPr="00A66B54">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CCC29B" id="_x0000_t202" coordsize="21600,21600" o:spt="202" path="m,l,21600r21600,l21600,xe">
              <v:stroke joinstyle="miter"/>
              <v:path gradientshapeok="t" o:connecttype="rect"/>
            </v:shapetype>
            <v:shape id="MSIPCM95d54fbb81049d21151be9ca" o:spid="_x0000_s1028"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324898CA" w14:textId="7CC02CED" w:rsidR="00A66B54" w:rsidRPr="00A66B54" w:rsidRDefault="00A66B54" w:rsidP="00A66B54">
                    <w:pPr>
                      <w:rPr>
                        <w:rFonts w:ascii="Calibri" w:hAnsi="Calibri" w:cs="Calibri"/>
                        <w:color w:val="000000"/>
                        <w:sz w:val="20"/>
                      </w:rPr>
                    </w:pPr>
                    <w:r w:rsidRPr="00A66B54">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619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B5CC0"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49EA6"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17F2" w14:textId="77777777" w:rsidR="006C7E18" w:rsidRPr="00C64CF2" w:rsidRDefault="006C7E18" w:rsidP="00061220">
      <w:pPr>
        <w:rPr>
          <w:color w:val="873174"/>
        </w:rPr>
      </w:pPr>
      <w:r w:rsidRPr="00C64CF2">
        <w:rPr>
          <w:color w:val="873174"/>
        </w:rPr>
        <w:separator/>
      </w:r>
    </w:p>
  </w:footnote>
  <w:footnote w:type="continuationSeparator" w:id="0">
    <w:p w14:paraId="456BEE19" w14:textId="77777777" w:rsidR="006C7E18" w:rsidRDefault="006C7E18"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034" w14:textId="77777777" w:rsidR="00184412" w:rsidRDefault="0018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399C629E" w:rsidR="000E3346" w:rsidRPr="00707FD9" w:rsidRDefault="000E3346" w:rsidP="00707FD9">
    <w:pPr>
      <w:pStyle w:val="TOOLTITLE"/>
      <w:ind w:left="-450" w:right="76" w:firstLine="0"/>
      <w:rPr>
        <w:lang w:val="en-US"/>
      </w:rPr>
    </w:pPr>
    <w:r w:rsidRPr="00184412">
      <w:rPr>
        <w:b w:val="0"/>
        <w:bCs w:val="0"/>
      </w:rPr>
      <w:drawing>
        <wp:anchor distT="0" distB="0" distL="114300" distR="114300" simplePos="0" relativeHeight="251658240"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184412" w:rsidRPr="00184412">
      <w:rPr>
        <w:b w:val="0"/>
        <w:bCs w:val="0"/>
        <w:lang w:val="en-US"/>
      </w:rPr>
      <w:t>FEEDBACK TOOL 31:</w:t>
    </w:r>
    <w:r w:rsidR="00184412">
      <w:rPr>
        <w:lang w:val="en-US"/>
      </w:rPr>
      <w:t xml:space="preserve"> </w:t>
    </w:r>
    <w:r w:rsidR="00707FD9" w:rsidRPr="00707FD9">
      <w:rPr>
        <w:lang w:val="en-US"/>
      </w:rPr>
      <w:t>DEVELOPING AN ACTION PLAN FOR A</w:t>
    </w:r>
    <w:r w:rsidR="00707FD9">
      <w:rPr>
        <w:lang w:val="en-US"/>
      </w:rPr>
      <w:t>DDRESSING COMMUNITY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8D96A4D"/>
    <w:multiLevelType w:val="hybridMultilevel"/>
    <w:tmpl w:val="89529D9A"/>
    <w:lvl w:ilvl="0" w:tplc="07D6E4EA">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F75547"/>
    <w:multiLevelType w:val="multilevel"/>
    <w:tmpl w:val="8402A8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260BBD"/>
    <w:multiLevelType w:val="multilevel"/>
    <w:tmpl w:val="07E677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A2F2764"/>
    <w:multiLevelType w:val="hybridMultilevel"/>
    <w:tmpl w:val="FCAACA6C"/>
    <w:lvl w:ilvl="0" w:tplc="54C47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8930109">
    <w:abstractNumId w:val="13"/>
  </w:num>
  <w:num w:numId="2" w16cid:durableId="522132246">
    <w:abstractNumId w:val="19"/>
  </w:num>
  <w:num w:numId="3" w16cid:durableId="1494833965">
    <w:abstractNumId w:val="20"/>
  </w:num>
  <w:num w:numId="4" w16cid:durableId="1089815246">
    <w:abstractNumId w:val="17"/>
  </w:num>
  <w:num w:numId="5" w16cid:durableId="1765102341">
    <w:abstractNumId w:val="22"/>
  </w:num>
  <w:num w:numId="6" w16cid:durableId="2146655653">
    <w:abstractNumId w:val="14"/>
  </w:num>
  <w:num w:numId="7" w16cid:durableId="320087178">
    <w:abstractNumId w:val="15"/>
  </w:num>
  <w:num w:numId="8" w16cid:durableId="87697977">
    <w:abstractNumId w:val="4"/>
  </w:num>
  <w:num w:numId="9" w16cid:durableId="772091000">
    <w:abstractNumId w:val="5"/>
  </w:num>
  <w:num w:numId="10" w16cid:durableId="145123306">
    <w:abstractNumId w:val="6"/>
  </w:num>
  <w:num w:numId="11" w16cid:durableId="1043600413">
    <w:abstractNumId w:val="7"/>
  </w:num>
  <w:num w:numId="12" w16cid:durableId="1717121507">
    <w:abstractNumId w:val="9"/>
  </w:num>
  <w:num w:numId="13" w16cid:durableId="498816554">
    <w:abstractNumId w:val="0"/>
  </w:num>
  <w:num w:numId="14" w16cid:durableId="1946762716">
    <w:abstractNumId w:val="1"/>
  </w:num>
  <w:num w:numId="15" w16cid:durableId="1412199218">
    <w:abstractNumId w:val="2"/>
  </w:num>
  <w:num w:numId="16" w16cid:durableId="1017462056">
    <w:abstractNumId w:val="3"/>
  </w:num>
  <w:num w:numId="17" w16cid:durableId="1038316611">
    <w:abstractNumId w:val="8"/>
  </w:num>
  <w:num w:numId="18" w16cid:durableId="537619562">
    <w:abstractNumId w:val="10"/>
  </w:num>
  <w:num w:numId="19" w16cid:durableId="475806913">
    <w:abstractNumId w:val="12"/>
  </w:num>
  <w:num w:numId="20" w16cid:durableId="574360416">
    <w:abstractNumId w:val="16"/>
  </w:num>
  <w:num w:numId="21" w16cid:durableId="263928330">
    <w:abstractNumId w:val="18"/>
  </w:num>
  <w:num w:numId="22" w16cid:durableId="1330258422">
    <w:abstractNumId w:val="11"/>
  </w:num>
  <w:num w:numId="23" w16cid:durableId="7259516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63C01"/>
    <w:rsid w:val="00071A8B"/>
    <w:rsid w:val="000E3346"/>
    <w:rsid w:val="00121C14"/>
    <w:rsid w:val="00124139"/>
    <w:rsid w:val="001667EC"/>
    <w:rsid w:val="00184412"/>
    <w:rsid w:val="001D73D0"/>
    <w:rsid w:val="0022707B"/>
    <w:rsid w:val="00266931"/>
    <w:rsid w:val="0030145C"/>
    <w:rsid w:val="004B4F99"/>
    <w:rsid w:val="004C4C89"/>
    <w:rsid w:val="00513ED7"/>
    <w:rsid w:val="00543096"/>
    <w:rsid w:val="0057554B"/>
    <w:rsid w:val="005A333E"/>
    <w:rsid w:val="005B208A"/>
    <w:rsid w:val="005D42F9"/>
    <w:rsid w:val="005F74C9"/>
    <w:rsid w:val="00603D71"/>
    <w:rsid w:val="006C7E18"/>
    <w:rsid w:val="00707FD9"/>
    <w:rsid w:val="00765849"/>
    <w:rsid w:val="007C546C"/>
    <w:rsid w:val="007D7E49"/>
    <w:rsid w:val="0091601F"/>
    <w:rsid w:val="00916A30"/>
    <w:rsid w:val="009B6555"/>
    <w:rsid w:val="00A07325"/>
    <w:rsid w:val="00A66B54"/>
    <w:rsid w:val="00AF53A4"/>
    <w:rsid w:val="00B00FA1"/>
    <w:rsid w:val="00B34D8B"/>
    <w:rsid w:val="00B51208"/>
    <w:rsid w:val="00B7301E"/>
    <w:rsid w:val="00BE306E"/>
    <w:rsid w:val="00BF4DD1"/>
    <w:rsid w:val="00BF72FB"/>
    <w:rsid w:val="00C14D1E"/>
    <w:rsid w:val="00C30C1C"/>
    <w:rsid w:val="00C64CF2"/>
    <w:rsid w:val="00CA5CC2"/>
    <w:rsid w:val="00CA774A"/>
    <w:rsid w:val="00CC24BD"/>
    <w:rsid w:val="00CE6B25"/>
    <w:rsid w:val="00CF58BD"/>
    <w:rsid w:val="00D52963"/>
    <w:rsid w:val="00D84F03"/>
    <w:rsid w:val="00E52B1F"/>
    <w:rsid w:val="00E554D6"/>
    <w:rsid w:val="00F1693F"/>
    <w:rsid w:val="00F31BA9"/>
    <w:rsid w:val="00F33933"/>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paragraph" w:styleId="ListParagraph">
    <w:name w:val="List Paragraph"/>
    <w:basedOn w:val="Normal"/>
    <w:uiPriority w:val="34"/>
    <w:qFormat/>
    <w:rsid w:val="00F1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EgAszUouzrrNL_SDO17faVvshaKMcGg0/edit?usp=sharing&amp;ouid=109473232721131860036&amp;rtpof=true&amp;sd=tru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3BBA-0186-44CC-8EBB-EFC02BFA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641</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16</cp:revision>
  <dcterms:created xsi:type="dcterms:W3CDTF">2022-10-09T10:41:00Z</dcterms:created>
  <dcterms:modified xsi:type="dcterms:W3CDTF">2022-10-20T09:07:00Z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2022-10-09T10:41:24Z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61116a2f-e1d0-4cfc-8c81-094f4a2da397</vt:lpwstr>
  </property>
  <property fmtid="{D5CDD505-2E9C-101B-9397-08002B2CF9AE}" pid="8" name="MSIP_Label_caf3f7fd-5cd4-4287-9002-aceb9af13c42_ContentBits">
    <vt:lpwstr>2</vt:lpwstr>
  </property>
</Properties>
</file>