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AC369" w14:textId="77777777" w:rsidR="002E45EB" w:rsidRPr="009C7C5C" w:rsidRDefault="002E45EB" w:rsidP="001501B5">
      <w:pPr>
        <w:bidi/>
        <w:jc w:val="both"/>
        <w:rPr>
          <w:rFonts w:cstheme="minorHAnsi"/>
          <w:sz w:val="24"/>
          <w:szCs w:val="24"/>
          <w:rtl/>
          <w:lang w:bidi="ar-JO"/>
        </w:rPr>
      </w:pPr>
    </w:p>
    <w:p w14:paraId="7F176915" w14:textId="77777777" w:rsidR="001501B5" w:rsidRPr="009C7C5C" w:rsidRDefault="001501B5" w:rsidP="001501B5">
      <w:pPr>
        <w:bidi/>
        <w:jc w:val="both"/>
        <w:rPr>
          <w:rFonts w:cstheme="minorHAnsi"/>
          <w:sz w:val="24"/>
          <w:szCs w:val="24"/>
          <w:rtl/>
          <w:lang w:bidi="ar-JO"/>
        </w:rPr>
      </w:pPr>
      <w:r w:rsidRPr="009C7C5C">
        <w:rPr>
          <w:rFonts w:cstheme="minorHAnsi"/>
          <w:color w:val="FF0000"/>
          <w:sz w:val="24"/>
          <w:szCs w:val="24"/>
          <w:rtl/>
          <w:lang w:bidi="ar-JO"/>
        </w:rPr>
        <w:t>أداة 18:</w:t>
      </w:r>
      <w:r w:rsidRPr="009C7C5C">
        <w:rPr>
          <w:rFonts w:cstheme="minorHAnsi"/>
          <w:sz w:val="24"/>
          <w:szCs w:val="24"/>
          <w:rtl/>
          <w:lang w:bidi="ar-JO"/>
        </w:rPr>
        <w:t xml:space="preserve"> الأساليب التشاركية لمعايير الاختيار والاستهداف </w:t>
      </w:r>
    </w:p>
    <w:p w14:paraId="402757F2" w14:textId="77777777" w:rsidR="001501B5" w:rsidRPr="009C7C5C" w:rsidRDefault="001501B5" w:rsidP="001501B5">
      <w:pPr>
        <w:bidi/>
        <w:jc w:val="both"/>
        <w:rPr>
          <w:rFonts w:cstheme="minorHAnsi"/>
          <w:color w:val="FF0000"/>
          <w:sz w:val="24"/>
          <w:szCs w:val="24"/>
          <w:rtl/>
          <w:lang w:bidi="ar-JO"/>
        </w:rPr>
      </w:pPr>
      <w:r w:rsidRPr="009C7C5C">
        <w:rPr>
          <w:rFonts w:cstheme="minorHAnsi"/>
          <w:color w:val="FF0000"/>
          <w:sz w:val="24"/>
          <w:szCs w:val="24"/>
          <w:rtl/>
          <w:lang w:bidi="ar-JO"/>
        </w:rPr>
        <w:t xml:space="preserve">محتويات هذه الوثيقة </w:t>
      </w:r>
    </w:p>
    <w:p w14:paraId="4065A892" w14:textId="77777777" w:rsidR="001501B5" w:rsidRPr="009C7C5C" w:rsidRDefault="001501B5" w:rsidP="001501B5">
      <w:pPr>
        <w:pStyle w:val="ListParagraph"/>
        <w:numPr>
          <w:ilvl w:val="0"/>
          <w:numId w:val="1"/>
        </w:numPr>
        <w:bidi/>
        <w:jc w:val="both"/>
        <w:rPr>
          <w:rFonts w:cstheme="minorHAnsi"/>
          <w:color w:val="FF0000"/>
          <w:sz w:val="24"/>
          <w:szCs w:val="24"/>
          <w:u w:val="single"/>
          <w:lang w:bidi="ar-JO"/>
        </w:rPr>
      </w:pPr>
      <w:r w:rsidRPr="009C7C5C">
        <w:rPr>
          <w:rFonts w:cstheme="minorHAnsi"/>
          <w:color w:val="FF0000"/>
          <w:sz w:val="24"/>
          <w:szCs w:val="24"/>
          <w:u w:val="single"/>
          <w:rtl/>
          <w:lang w:bidi="ar-JO"/>
        </w:rPr>
        <w:t xml:space="preserve">الغرض من هذه الأداة </w:t>
      </w:r>
    </w:p>
    <w:p w14:paraId="1700B1B9" w14:textId="77777777" w:rsidR="001501B5" w:rsidRPr="009C7C5C" w:rsidRDefault="001501B5" w:rsidP="001501B5">
      <w:pPr>
        <w:pStyle w:val="ListParagraph"/>
        <w:numPr>
          <w:ilvl w:val="0"/>
          <w:numId w:val="1"/>
        </w:numPr>
        <w:bidi/>
        <w:jc w:val="both"/>
        <w:rPr>
          <w:rFonts w:cstheme="minorHAnsi"/>
          <w:color w:val="FF0000"/>
          <w:sz w:val="24"/>
          <w:szCs w:val="24"/>
          <w:u w:val="single"/>
          <w:lang w:bidi="ar-JO"/>
        </w:rPr>
      </w:pPr>
      <w:r w:rsidRPr="009C7C5C">
        <w:rPr>
          <w:rFonts w:cstheme="minorHAnsi"/>
          <w:color w:val="FF0000"/>
          <w:sz w:val="24"/>
          <w:szCs w:val="24"/>
          <w:u w:val="single"/>
          <w:rtl/>
          <w:lang w:bidi="ar-JO"/>
        </w:rPr>
        <w:t>ما سبب أهمية الأساليب التشاركية لمعايير الأختيار والاستهداف؟</w:t>
      </w:r>
    </w:p>
    <w:p w14:paraId="10AEC107" w14:textId="77777777" w:rsidR="001501B5" w:rsidRPr="009C7C5C" w:rsidRDefault="001501B5" w:rsidP="001501B5">
      <w:pPr>
        <w:pStyle w:val="ListParagraph"/>
        <w:numPr>
          <w:ilvl w:val="0"/>
          <w:numId w:val="1"/>
        </w:numPr>
        <w:bidi/>
        <w:jc w:val="both"/>
        <w:rPr>
          <w:rFonts w:cstheme="minorHAnsi"/>
          <w:color w:val="FF0000"/>
          <w:sz w:val="24"/>
          <w:szCs w:val="24"/>
          <w:u w:val="single"/>
          <w:lang w:bidi="ar-JO"/>
        </w:rPr>
      </w:pPr>
      <w:r w:rsidRPr="009C7C5C">
        <w:rPr>
          <w:rFonts w:cstheme="minorHAnsi"/>
          <w:color w:val="FF0000"/>
          <w:sz w:val="24"/>
          <w:szCs w:val="24"/>
          <w:u w:val="single"/>
          <w:rtl/>
          <w:lang w:bidi="ar-JO"/>
        </w:rPr>
        <w:t xml:space="preserve">خطوة 1: الاتفاق على معايير الاختيار مع المجتمعات </w:t>
      </w:r>
    </w:p>
    <w:p w14:paraId="1B2FF393" w14:textId="77777777" w:rsidR="001501B5" w:rsidRPr="009C7C5C" w:rsidRDefault="001501B5" w:rsidP="001501B5">
      <w:pPr>
        <w:pStyle w:val="ListParagraph"/>
        <w:numPr>
          <w:ilvl w:val="0"/>
          <w:numId w:val="1"/>
        </w:numPr>
        <w:bidi/>
        <w:jc w:val="both"/>
        <w:rPr>
          <w:rFonts w:cstheme="minorHAnsi"/>
          <w:color w:val="FF0000"/>
          <w:sz w:val="24"/>
          <w:szCs w:val="24"/>
          <w:u w:val="single"/>
          <w:lang w:bidi="ar-JO"/>
        </w:rPr>
      </w:pPr>
      <w:r w:rsidRPr="009C7C5C">
        <w:rPr>
          <w:rFonts w:cstheme="minorHAnsi"/>
          <w:color w:val="FF0000"/>
          <w:sz w:val="24"/>
          <w:szCs w:val="24"/>
          <w:u w:val="single"/>
          <w:rtl/>
          <w:lang w:bidi="ar-JO"/>
        </w:rPr>
        <w:t xml:space="preserve">خطوة 2: الاساليب التشاركية للاستهداف </w:t>
      </w:r>
    </w:p>
    <w:p w14:paraId="19A01390" w14:textId="77777777" w:rsidR="001501B5" w:rsidRPr="009C7C5C" w:rsidRDefault="001501B5" w:rsidP="001501B5">
      <w:pPr>
        <w:pStyle w:val="ListParagraph"/>
        <w:bidi/>
        <w:jc w:val="both"/>
        <w:rPr>
          <w:rFonts w:cstheme="minorHAnsi"/>
          <w:sz w:val="24"/>
          <w:szCs w:val="24"/>
          <w:rtl/>
          <w:lang w:bidi="ar-JO"/>
        </w:rPr>
      </w:pPr>
    </w:p>
    <w:p w14:paraId="2D1B47E4" w14:textId="77777777" w:rsidR="001501B5" w:rsidRPr="009C7C5C" w:rsidRDefault="001501B5" w:rsidP="001501B5">
      <w:pPr>
        <w:pStyle w:val="ListParagraph"/>
        <w:bidi/>
        <w:jc w:val="both"/>
        <w:rPr>
          <w:rFonts w:cstheme="minorHAnsi"/>
          <w:color w:val="FF0000"/>
          <w:sz w:val="24"/>
          <w:szCs w:val="24"/>
          <w:rtl/>
          <w:lang w:bidi="ar-JO"/>
        </w:rPr>
      </w:pPr>
      <w:r w:rsidRPr="009C7C5C">
        <w:rPr>
          <w:rFonts w:cstheme="minorHAnsi"/>
          <w:color w:val="FF0000"/>
          <w:sz w:val="24"/>
          <w:szCs w:val="24"/>
          <w:rtl/>
          <w:lang w:bidi="ar-JO"/>
        </w:rPr>
        <w:t xml:space="preserve">الغرض من هذه الأداة </w:t>
      </w:r>
    </w:p>
    <w:p w14:paraId="0AA1C1BC" w14:textId="77777777" w:rsidR="001501B5" w:rsidRPr="009C7C5C" w:rsidRDefault="001501B5" w:rsidP="001501B5">
      <w:pPr>
        <w:pStyle w:val="ListParagraph"/>
        <w:bidi/>
        <w:jc w:val="both"/>
        <w:rPr>
          <w:rFonts w:cstheme="minorHAnsi"/>
          <w:sz w:val="24"/>
          <w:szCs w:val="24"/>
          <w:rtl/>
          <w:lang w:bidi="ar-JO"/>
        </w:rPr>
      </w:pPr>
      <w:r w:rsidRPr="009C7C5C">
        <w:rPr>
          <w:rFonts w:cstheme="minorHAnsi"/>
          <w:sz w:val="24"/>
          <w:szCs w:val="24"/>
          <w:rtl/>
          <w:lang w:bidi="ar-JO"/>
        </w:rPr>
        <w:t>تقدم هذه الأداة إرشادات عملية حول الأساليب والتقنيات التشاركية المختلفة للاتفاق على معايير الاختيار مع المجتمع وتحديد من يجب أن يتلقى الدعم، بما في ذلك اعتبارات عدم الإضرار.</w:t>
      </w:r>
      <w:r w:rsidRPr="009C7C5C">
        <w:rPr>
          <w:rFonts w:cstheme="minorHAnsi"/>
          <w:rtl/>
        </w:rPr>
        <w:t xml:space="preserve"> </w:t>
      </w:r>
      <w:r w:rsidRPr="009C7C5C">
        <w:rPr>
          <w:rFonts w:cstheme="minorHAnsi"/>
          <w:sz w:val="24"/>
          <w:szCs w:val="24"/>
          <w:rtl/>
          <w:lang w:bidi="ar-JO"/>
        </w:rPr>
        <w:t>تُعد إدارة عمليات الاختيار بعناية واحترام وشفافية أمرًا بالغ الأهمية لضمان تلبية المبادئ الأساسية للإنسانية والحياد والاستقلالية من خلال الوصول إلى الأشخاص الذين هم في أمس الحاجة إلى الدعم</w:t>
      </w:r>
      <w:r w:rsidRPr="009C7C5C">
        <w:rPr>
          <w:rFonts w:cstheme="minorHAnsi"/>
          <w:sz w:val="24"/>
          <w:szCs w:val="24"/>
          <w:lang w:bidi="ar-JO"/>
        </w:rPr>
        <w:t>.</w:t>
      </w:r>
    </w:p>
    <w:p w14:paraId="7A91FCD8" w14:textId="77777777" w:rsidR="001501B5" w:rsidRPr="009C7C5C" w:rsidRDefault="001501B5" w:rsidP="001501B5">
      <w:pPr>
        <w:pStyle w:val="ListParagraph"/>
        <w:bidi/>
        <w:jc w:val="both"/>
        <w:rPr>
          <w:rFonts w:cstheme="minorHAnsi"/>
          <w:sz w:val="24"/>
          <w:szCs w:val="24"/>
          <w:rtl/>
          <w:lang w:bidi="ar-JO"/>
        </w:rPr>
      </w:pPr>
      <w:r w:rsidRPr="009C7C5C">
        <w:rPr>
          <w:rFonts w:cstheme="minorHAnsi"/>
          <w:sz w:val="24"/>
          <w:szCs w:val="24"/>
          <w:rtl/>
          <w:lang w:bidi="ar-JO"/>
        </w:rPr>
        <w:t>لا تتناول هذه الأداة مسائل الاستهداف الجغرافي، وإنما تركزعلى معايير الاختيار والاستهداف على مستوى المجتمع.</w:t>
      </w:r>
    </w:p>
    <w:p w14:paraId="4D9DE979" w14:textId="77777777" w:rsidR="001501B5" w:rsidRPr="009C7C5C" w:rsidRDefault="001501B5" w:rsidP="00CB307C">
      <w:pPr>
        <w:pStyle w:val="ListParagraph"/>
        <w:bidi/>
        <w:jc w:val="both"/>
        <w:rPr>
          <w:rFonts w:cstheme="minorHAnsi"/>
          <w:color w:val="FF0000"/>
          <w:sz w:val="24"/>
          <w:szCs w:val="24"/>
          <w:u w:val="single"/>
          <w:rtl/>
          <w:lang w:bidi="ar-JO"/>
        </w:rPr>
      </w:pPr>
      <w:r w:rsidRPr="009C7C5C">
        <w:rPr>
          <w:rFonts w:cstheme="minorHAnsi"/>
          <w:sz w:val="24"/>
          <w:szCs w:val="24"/>
          <w:rtl/>
          <w:lang w:bidi="ar-JO"/>
        </w:rPr>
        <w:t xml:space="preserve">تعتمد هذه الأداة على عدد من المصادر، بما في ذلك </w:t>
      </w:r>
      <w:r w:rsidRPr="009C7C5C">
        <w:rPr>
          <w:rFonts w:cstheme="minorHAnsi"/>
          <w:color w:val="FF0000"/>
          <w:sz w:val="24"/>
          <w:szCs w:val="24"/>
          <w:u w:val="single"/>
          <w:rtl/>
          <w:lang w:bidi="ar-JO"/>
        </w:rPr>
        <w:t xml:space="preserve">دليل مشاركة </w:t>
      </w:r>
      <w:r w:rsidR="00CB307C" w:rsidRPr="009C7C5C">
        <w:rPr>
          <w:rFonts w:cstheme="minorHAnsi"/>
          <w:color w:val="FF0000"/>
          <w:sz w:val="24"/>
          <w:szCs w:val="24"/>
          <w:u w:val="single"/>
          <w:rtl/>
          <w:lang w:bidi="ar-JO"/>
        </w:rPr>
        <w:t>ال</w:t>
      </w:r>
      <w:r w:rsidRPr="009C7C5C">
        <w:rPr>
          <w:rFonts w:cstheme="minorHAnsi"/>
          <w:color w:val="FF0000"/>
          <w:sz w:val="24"/>
          <w:szCs w:val="24"/>
          <w:u w:val="single"/>
          <w:rtl/>
          <w:lang w:bidi="ar-JO"/>
        </w:rPr>
        <w:t xml:space="preserve">عاملين الميدانيين في المجال الإنساني </w:t>
      </w:r>
      <w:r w:rsidR="00CB307C" w:rsidRPr="009C7C5C">
        <w:rPr>
          <w:rFonts w:cstheme="minorHAnsi"/>
          <w:color w:val="FF0000"/>
          <w:sz w:val="24"/>
          <w:szCs w:val="24"/>
          <w:u w:val="single"/>
          <w:rtl/>
          <w:lang w:bidi="ar-JO"/>
        </w:rPr>
        <w:t xml:space="preserve"> الصادر عن المؤسسة البحثية  </w:t>
      </w:r>
      <w:r w:rsidR="00CB307C" w:rsidRPr="009C7C5C">
        <w:rPr>
          <w:rFonts w:cstheme="minorHAnsi"/>
          <w:color w:val="FF0000"/>
          <w:sz w:val="24"/>
          <w:szCs w:val="24"/>
          <w:u w:val="single"/>
          <w:lang w:bidi="ar-JO"/>
        </w:rPr>
        <w:t>Groupe URD</w:t>
      </w:r>
      <w:r w:rsidR="00CB307C" w:rsidRPr="009C7C5C">
        <w:rPr>
          <w:rFonts w:cstheme="minorHAnsi"/>
          <w:color w:val="FF0000"/>
          <w:sz w:val="24"/>
          <w:szCs w:val="24"/>
          <w:u w:val="single"/>
          <w:rtl/>
          <w:lang w:bidi="ar-JO"/>
        </w:rPr>
        <w:t xml:space="preserve"> </w:t>
      </w:r>
      <w:r w:rsidRPr="009C7C5C">
        <w:rPr>
          <w:rFonts w:cstheme="minorHAnsi"/>
          <w:sz w:val="24"/>
          <w:szCs w:val="24"/>
          <w:rtl/>
          <w:lang w:bidi="ar-JO"/>
        </w:rPr>
        <w:t>و</w:t>
      </w:r>
      <w:r w:rsidRPr="009C7C5C">
        <w:rPr>
          <w:rFonts w:cstheme="minorHAnsi"/>
          <w:color w:val="FF0000"/>
          <w:sz w:val="24"/>
          <w:szCs w:val="24"/>
          <w:u w:val="single"/>
          <w:rtl/>
          <w:lang w:bidi="ar-JO"/>
        </w:rPr>
        <w:t xml:space="preserve">مجموعة أدوات النقد في حالات الطوارئ </w:t>
      </w:r>
      <w:r w:rsidR="00CB307C" w:rsidRPr="009C7C5C">
        <w:rPr>
          <w:rFonts w:cstheme="minorHAnsi"/>
          <w:color w:val="FF0000"/>
          <w:sz w:val="24"/>
          <w:szCs w:val="24"/>
          <w:u w:val="single"/>
          <w:rtl/>
          <w:lang w:bidi="ar-JO"/>
        </w:rPr>
        <w:t>الصادرة عن ال</w:t>
      </w:r>
      <w:r w:rsidRPr="009C7C5C">
        <w:rPr>
          <w:rFonts w:cstheme="minorHAnsi"/>
          <w:color w:val="FF0000"/>
          <w:sz w:val="24"/>
          <w:szCs w:val="24"/>
          <w:u w:val="single"/>
          <w:rtl/>
          <w:lang w:bidi="ar-JO"/>
        </w:rPr>
        <w:t>صليب الأحمر البريطاني.</w:t>
      </w:r>
    </w:p>
    <w:p w14:paraId="3E129C4D" w14:textId="77777777" w:rsidR="00CB307C" w:rsidRPr="009C7C5C" w:rsidRDefault="00CB307C" w:rsidP="00CB307C">
      <w:pPr>
        <w:pStyle w:val="ListParagraph"/>
        <w:bidi/>
        <w:jc w:val="both"/>
        <w:rPr>
          <w:rFonts w:cstheme="minorHAnsi"/>
          <w:color w:val="FF0000"/>
          <w:sz w:val="24"/>
          <w:szCs w:val="24"/>
          <w:u w:val="single"/>
          <w:rtl/>
          <w:lang w:bidi="ar-JO"/>
        </w:rPr>
      </w:pPr>
    </w:p>
    <w:p w14:paraId="6B030B8A" w14:textId="77777777" w:rsidR="00CB307C" w:rsidRPr="009C7C5C" w:rsidRDefault="00CB307C" w:rsidP="00CB307C">
      <w:pPr>
        <w:pStyle w:val="ListParagraph"/>
        <w:bidi/>
        <w:jc w:val="both"/>
        <w:rPr>
          <w:rFonts w:cstheme="minorHAnsi"/>
          <w:color w:val="FF0000"/>
          <w:sz w:val="24"/>
          <w:szCs w:val="24"/>
          <w:rtl/>
          <w:lang w:bidi="ar-JO"/>
        </w:rPr>
      </w:pPr>
      <w:r w:rsidRPr="009C7C5C">
        <w:rPr>
          <w:rFonts w:cstheme="minorHAnsi"/>
          <w:color w:val="FF0000"/>
          <w:sz w:val="24"/>
          <w:szCs w:val="24"/>
          <w:rtl/>
          <w:lang w:bidi="ar-JO"/>
        </w:rPr>
        <w:t>ما سبب أهمية الأساليب التشاركية والشفافة لمعايير الاختيار والاستهداف؟</w:t>
      </w:r>
    </w:p>
    <w:p w14:paraId="6EDE979A" w14:textId="77777777" w:rsidR="00243459" w:rsidRPr="009C7C5C" w:rsidRDefault="00243459" w:rsidP="00243459">
      <w:pPr>
        <w:pStyle w:val="ListParagraph"/>
        <w:bidi/>
        <w:rPr>
          <w:rFonts w:cstheme="minorHAnsi"/>
          <w:b/>
          <w:bCs/>
          <w:sz w:val="24"/>
          <w:szCs w:val="24"/>
          <w:rtl/>
          <w:lang w:bidi="ar-JO"/>
        </w:rPr>
      </w:pPr>
      <w:r w:rsidRPr="009C7C5C">
        <w:rPr>
          <w:rFonts w:cstheme="minorHAnsi"/>
          <w:b/>
          <w:bCs/>
          <w:sz w:val="24"/>
          <w:szCs w:val="24"/>
          <w:rtl/>
          <w:lang w:bidi="ar-JO"/>
        </w:rPr>
        <w:t>مخاطر عدم إشراك المجتمعات خلال معايير الاختيار والاستهداف</w:t>
      </w:r>
      <w:r w:rsidRPr="009C7C5C">
        <w:rPr>
          <w:rFonts w:cstheme="minorHAnsi"/>
          <w:b/>
          <w:bCs/>
          <w:sz w:val="24"/>
          <w:szCs w:val="24"/>
          <w:lang w:bidi="ar-JO"/>
        </w:rPr>
        <w:t>:</w:t>
      </w:r>
    </w:p>
    <w:p w14:paraId="6C6AF37E" w14:textId="77777777" w:rsidR="00243459" w:rsidRPr="009C7C5C" w:rsidRDefault="00503121" w:rsidP="00503121">
      <w:pPr>
        <w:pStyle w:val="ListParagraph"/>
        <w:numPr>
          <w:ilvl w:val="0"/>
          <w:numId w:val="2"/>
        </w:numPr>
        <w:bidi/>
        <w:rPr>
          <w:rFonts w:cstheme="minorHAnsi"/>
          <w:sz w:val="24"/>
          <w:szCs w:val="24"/>
          <w:rtl/>
          <w:lang w:bidi="ar-JO"/>
        </w:rPr>
      </w:pPr>
      <w:r w:rsidRPr="009C7C5C">
        <w:rPr>
          <w:rFonts w:cstheme="minorHAnsi"/>
          <w:sz w:val="24"/>
          <w:szCs w:val="24"/>
          <w:rtl/>
          <w:lang w:bidi="ar-JO"/>
        </w:rPr>
        <w:t>خلق تصورات لدى</w:t>
      </w:r>
      <w:r w:rsidR="00243459" w:rsidRPr="009C7C5C">
        <w:rPr>
          <w:rFonts w:cstheme="minorHAnsi"/>
          <w:sz w:val="24"/>
          <w:szCs w:val="24"/>
          <w:rtl/>
          <w:lang w:bidi="ar-JO"/>
        </w:rPr>
        <w:t xml:space="preserve"> المجتمع بأن الجمعية الوطنية فاسدة أو متحيزة ولا تساعد إلا </w:t>
      </w:r>
      <w:r w:rsidRPr="009C7C5C">
        <w:rPr>
          <w:rFonts w:cstheme="minorHAnsi"/>
          <w:sz w:val="24"/>
          <w:szCs w:val="24"/>
          <w:rtl/>
          <w:lang w:bidi="ar-JO"/>
        </w:rPr>
        <w:t>فئات</w:t>
      </w:r>
      <w:r w:rsidR="00243459" w:rsidRPr="009C7C5C">
        <w:rPr>
          <w:rFonts w:cstheme="minorHAnsi"/>
          <w:sz w:val="24"/>
          <w:szCs w:val="24"/>
          <w:rtl/>
          <w:lang w:bidi="ar-JO"/>
        </w:rPr>
        <w:t xml:space="preserve"> معينة، مما يضر بسمعتنا ويمكن أن يؤدي إلى حوادث أمنية، مما يؤثر على الوصول الآمن للموظفين والمتطوعين</w:t>
      </w:r>
    </w:p>
    <w:p w14:paraId="5E0C0F0D" w14:textId="77777777" w:rsidR="00243459" w:rsidRPr="009C7C5C" w:rsidRDefault="00243459" w:rsidP="00243459">
      <w:pPr>
        <w:pStyle w:val="ListParagraph"/>
        <w:numPr>
          <w:ilvl w:val="0"/>
          <w:numId w:val="2"/>
        </w:numPr>
        <w:bidi/>
        <w:rPr>
          <w:rFonts w:cstheme="minorHAnsi"/>
          <w:sz w:val="24"/>
          <w:szCs w:val="24"/>
          <w:rtl/>
          <w:lang w:bidi="ar-JO"/>
        </w:rPr>
      </w:pPr>
      <w:r w:rsidRPr="009C7C5C">
        <w:rPr>
          <w:rFonts w:cstheme="minorHAnsi"/>
          <w:sz w:val="24"/>
          <w:szCs w:val="24"/>
          <w:rtl/>
          <w:lang w:bidi="ar-JO"/>
        </w:rPr>
        <w:t>الإضرار بالعلاقات الاجتماعية وخلق التوتر في المجتمع لأن الناس لا يفهمون سبب حصول بعض الأشخاص على الدعم وعدم حصول البعض الآخر عليه</w:t>
      </w:r>
    </w:p>
    <w:p w14:paraId="0FAA3D51" w14:textId="77777777" w:rsidR="00243459" w:rsidRPr="009C7C5C" w:rsidRDefault="00243459" w:rsidP="00503121">
      <w:pPr>
        <w:pStyle w:val="ListParagraph"/>
        <w:numPr>
          <w:ilvl w:val="0"/>
          <w:numId w:val="2"/>
        </w:numPr>
        <w:bidi/>
        <w:rPr>
          <w:rFonts w:cstheme="minorHAnsi"/>
          <w:sz w:val="24"/>
          <w:szCs w:val="24"/>
          <w:rtl/>
          <w:lang w:bidi="ar-JO"/>
        </w:rPr>
      </w:pPr>
      <w:r w:rsidRPr="009C7C5C">
        <w:rPr>
          <w:rFonts w:cstheme="minorHAnsi"/>
          <w:sz w:val="24"/>
          <w:szCs w:val="24"/>
          <w:rtl/>
          <w:lang w:bidi="ar-JO"/>
        </w:rPr>
        <w:t>تعريض</w:t>
      </w:r>
      <w:r w:rsidR="00503121" w:rsidRPr="009C7C5C">
        <w:rPr>
          <w:rFonts w:cstheme="minorHAnsi"/>
          <w:sz w:val="24"/>
          <w:szCs w:val="24"/>
          <w:rtl/>
          <w:lang w:bidi="ar-JO"/>
        </w:rPr>
        <w:t xml:space="preserve"> الأشخاص</w:t>
      </w:r>
      <w:r w:rsidRPr="009C7C5C">
        <w:rPr>
          <w:rFonts w:cstheme="minorHAnsi"/>
          <w:sz w:val="24"/>
          <w:szCs w:val="24"/>
          <w:rtl/>
          <w:lang w:bidi="ar-JO"/>
        </w:rPr>
        <w:t xml:space="preserve"> الذين يتلقون الدعم لخطر العنف أو الأذى أو الوصم</w:t>
      </w:r>
    </w:p>
    <w:p w14:paraId="10FF0CDE" w14:textId="77777777" w:rsidR="00243459" w:rsidRPr="009C7C5C" w:rsidRDefault="00D80DCE" w:rsidP="00D80DCE">
      <w:pPr>
        <w:pStyle w:val="ListParagraph"/>
        <w:numPr>
          <w:ilvl w:val="0"/>
          <w:numId w:val="2"/>
        </w:numPr>
        <w:bidi/>
        <w:rPr>
          <w:rFonts w:cstheme="minorHAnsi"/>
          <w:sz w:val="24"/>
          <w:szCs w:val="24"/>
          <w:rtl/>
          <w:lang w:bidi="ar-JO"/>
        </w:rPr>
      </w:pPr>
      <w:r w:rsidRPr="009C7C5C">
        <w:rPr>
          <w:rFonts w:cstheme="minorHAnsi"/>
          <w:sz w:val="24"/>
          <w:szCs w:val="24"/>
          <w:rtl/>
          <w:lang w:bidi="ar-JO"/>
        </w:rPr>
        <w:t>زيادة مستوى</w:t>
      </w:r>
      <w:r w:rsidR="00243459" w:rsidRPr="009C7C5C">
        <w:rPr>
          <w:rFonts w:cstheme="minorHAnsi"/>
          <w:sz w:val="24"/>
          <w:szCs w:val="24"/>
          <w:rtl/>
          <w:lang w:bidi="ar-JO"/>
        </w:rPr>
        <w:t xml:space="preserve"> اختلال توازن القوى الحالي، من خلال زيا</w:t>
      </w:r>
      <w:r w:rsidRPr="009C7C5C">
        <w:rPr>
          <w:rFonts w:cstheme="minorHAnsi"/>
          <w:sz w:val="24"/>
          <w:szCs w:val="24"/>
          <w:rtl/>
          <w:lang w:bidi="ar-JO"/>
        </w:rPr>
        <w:t xml:space="preserve">دة قوة </w:t>
      </w:r>
      <w:r w:rsidR="00243459" w:rsidRPr="009C7C5C">
        <w:rPr>
          <w:rFonts w:cstheme="minorHAnsi"/>
          <w:sz w:val="24"/>
          <w:szCs w:val="24"/>
          <w:rtl/>
          <w:lang w:bidi="ar-JO"/>
        </w:rPr>
        <w:t>القادة وصناع القرار</w:t>
      </w:r>
      <w:r w:rsidRPr="009C7C5C">
        <w:rPr>
          <w:rFonts w:cstheme="minorHAnsi"/>
          <w:sz w:val="24"/>
          <w:szCs w:val="24"/>
          <w:rtl/>
          <w:lang w:bidi="ar-JO"/>
        </w:rPr>
        <w:t xml:space="preserve"> وشرعيتهم </w:t>
      </w:r>
    </w:p>
    <w:p w14:paraId="239D5C38" w14:textId="77777777" w:rsidR="00243459" w:rsidRPr="009C7C5C" w:rsidRDefault="00243459" w:rsidP="00243459">
      <w:pPr>
        <w:pStyle w:val="ListParagraph"/>
        <w:numPr>
          <w:ilvl w:val="0"/>
          <w:numId w:val="2"/>
        </w:numPr>
        <w:bidi/>
        <w:jc w:val="both"/>
        <w:rPr>
          <w:rFonts w:cstheme="minorHAnsi"/>
          <w:sz w:val="24"/>
          <w:szCs w:val="24"/>
          <w:lang w:bidi="ar-JO"/>
        </w:rPr>
      </w:pPr>
      <w:r w:rsidRPr="009C7C5C">
        <w:rPr>
          <w:rFonts w:cstheme="minorHAnsi"/>
          <w:sz w:val="24"/>
          <w:szCs w:val="24"/>
          <w:rtl/>
          <w:lang w:bidi="ar-JO"/>
        </w:rPr>
        <w:t>الإضرار بالعلاقة والثقة بين الجمعية الوطنية والمجتمع، مما يحد من استعدادهم للمشاركة في البرنامج أو الاستجابة.</w:t>
      </w:r>
    </w:p>
    <w:p w14:paraId="66E79354" w14:textId="77777777" w:rsidR="00D80DCE" w:rsidRPr="009C7C5C" w:rsidRDefault="00D80DCE" w:rsidP="00D80DCE">
      <w:pPr>
        <w:pStyle w:val="ListParagraph"/>
        <w:bidi/>
        <w:ind w:left="1440"/>
        <w:jc w:val="both"/>
        <w:rPr>
          <w:rFonts w:cstheme="minorHAnsi"/>
          <w:sz w:val="24"/>
          <w:szCs w:val="24"/>
          <w:rtl/>
          <w:lang w:bidi="ar-JO"/>
        </w:rPr>
      </w:pPr>
    </w:p>
    <w:p w14:paraId="5D0BE630" w14:textId="77777777" w:rsidR="00D80DCE" w:rsidRPr="009C7C5C" w:rsidRDefault="00D80DCE" w:rsidP="00D80DCE">
      <w:pPr>
        <w:pStyle w:val="ListParagraph"/>
        <w:bidi/>
        <w:ind w:left="1440"/>
        <w:jc w:val="both"/>
        <w:rPr>
          <w:rFonts w:cstheme="minorHAnsi"/>
          <w:b/>
          <w:bCs/>
          <w:sz w:val="24"/>
          <w:szCs w:val="24"/>
          <w:rtl/>
          <w:lang w:bidi="ar-JO"/>
        </w:rPr>
      </w:pPr>
      <w:r w:rsidRPr="009C7C5C">
        <w:rPr>
          <w:rFonts w:cstheme="minorHAnsi"/>
          <w:b/>
          <w:bCs/>
          <w:sz w:val="24"/>
          <w:szCs w:val="24"/>
          <w:rtl/>
          <w:lang w:bidi="ar-JO"/>
        </w:rPr>
        <w:t xml:space="preserve">فوائد إشراك المجتمعات في الاتفاق على معايير الاختيار والاستهداف: </w:t>
      </w:r>
    </w:p>
    <w:p w14:paraId="2C8AB620" w14:textId="77777777" w:rsidR="00D80DCE" w:rsidRPr="009C7C5C" w:rsidRDefault="00D80DCE" w:rsidP="00D80DCE">
      <w:pPr>
        <w:pStyle w:val="ListParagraph"/>
        <w:numPr>
          <w:ilvl w:val="0"/>
          <w:numId w:val="2"/>
        </w:numPr>
        <w:bidi/>
        <w:jc w:val="both"/>
        <w:rPr>
          <w:rFonts w:cstheme="minorHAnsi"/>
          <w:sz w:val="24"/>
          <w:szCs w:val="24"/>
          <w:lang w:bidi="ar-JO"/>
        </w:rPr>
      </w:pPr>
      <w:r w:rsidRPr="009C7C5C">
        <w:rPr>
          <w:rFonts w:cstheme="minorHAnsi"/>
          <w:sz w:val="24"/>
          <w:szCs w:val="24"/>
          <w:rtl/>
          <w:lang w:bidi="ar-JO"/>
        </w:rPr>
        <w:t>يمكن للمجتمع أن يساعد الجمعية الوطنية في تحديد أفراد المجتمع الأكثر ضعفًا والمعرضين للخطر والوصول إليهم، وتقليل عدد الأخطاء في تحديد الأشخاص المشمولين أو المستبعدين أثناء الاستهداف</w:t>
      </w:r>
    </w:p>
    <w:p w14:paraId="6079B8AC" w14:textId="77777777" w:rsidR="00D80DCE" w:rsidRPr="009C7C5C" w:rsidRDefault="00C1238C" w:rsidP="00C1238C">
      <w:pPr>
        <w:pStyle w:val="ListParagraph"/>
        <w:numPr>
          <w:ilvl w:val="0"/>
          <w:numId w:val="2"/>
        </w:numPr>
        <w:bidi/>
        <w:jc w:val="both"/>
        <w:rPr>
          <w:rFonts w:cstheme="minorHAnsi"/>
          <w:sz w:val="24"/>
          <w:szCs w:val="24"/>
          <w:lang w:bidi="ar-JO"/>
        </w:rPr>
      </w:pPr>
      <w:r w:rsidRPr="009C7C5C">
        <w:rPr>
          <w:rFonts w:cstheme="minorHAnsi"/>
          <w:sz w:val="24"/>
          <w:szCs w:val="24"/>
          <w:rtl/>
          <w:lang w:bidi="ar-JO"/>
        </w:rPr>
        <w:t xml:space="preserve">المساعدة </w:t>
      </w:r>
      <w:r w:rsidR="00D80DCE" w:rsidRPr="009C7C5C">
        <w:rPr>
          <w:rFonts w:cstheme="minorHAnsi"/>
          <w:sz w:val="24"/>
          <w:szCs w:val="24"/>
          <w:rtl/>
          <w:lang w:bidi="ar-JO"/>
        </w:rPr>
        <w:t>على إد</w:t>
      </w:r>
      <w:r w:rsidRPr="009C7C5C">
        <w:rPr>
          <w:rFonts w:cstheme="minorHAnsi"/>
          <w:sz w:val="24"/>
          <w:szCs w:val="24"/>
          <w:rtl/>
          <w:lang w:bidi="ar-JO"/>
        </w:rPr>
        <w:t>ارة التوقعات في المجتمعات، لأن المجتمعات تدرك محدودية موارد</w:t>
      </w:r>
      <w:r w:rsidR="00D80DCE" w:rsidRPr="009C7C5C">
        <w:rPr>
          <w:rFonts w:cstheme="minorHAnsi"/>
          <w:sz w:val="24"/>
          <w:szCs w:val="24"/>
          <w:rtl/>
          <w:lang w:bidi="ar-JO"/>
        </w:rPr>
        <w:t xml:space="preserve"> </w:t>
      </w:r>
      <w:r w:rsidRPr="009C7C5C">
        <w:rPr>
          <w:rFonts w:cstheme="minorHAnsi"/>
          <w:sz w:val="24"/>
          <w:szCs w:val="24"/>
          <w:rtl/>
          <w:lang w:bidi="ar-JO"/>
        </w:rPr>
        <w:t>الجمعية الوطنية</w:t>
      </w:r>
      <w:r w:rsidR="00D80DCE" w:rsidRPr="009C7C5C">
        <w:rPr>
          <w:rFonts w:cstheme="minorHAnsi"/>
          <w:sz w:val="24"/>
          <w:szCs w:val="24"/>
          <w:rtl/>
          <w:lang w:bidi="ar-JO"/>
        </w:rPr>
        <w:t xml:space="preserve">، وبالتالي </w:t>
      </w:r>
      <w:r w:rsidRPr="009C7C5C">
        <w:rPr>
          <w:rFonts w:cstheme="minorHAnsi"/>
          <w:sz w:val="24"/>
          <w:szCs w:val="24"/>
          <w:rtl/>
          <w:lang w:bidi="ar-JO"/>
        </w:rPr>
        <w:t xml:space="preserve">لا تستطيع الجمعية تقديم المساعدة للجمعي </w:t>
      </w:r>
    </w:p>
    <w:p w14:paraId="38AE9087" w14:textId="77777777" w:rsidR="00D80DCE" w:rsidRPr="009C7C5C" w:rsidRDefault="00C1238C" w:rsidP="00C1238C">
      <w:pPr>
        <w:pStyle w:val="ListParagraph"/>
        <w:numPr>
          <w:ilvl w:val="0"/>
          <w:numId w:val="2"/>
        </w:numPr>
        <w:bidi/>
        <w:jc w:val="both"/>
        <w:rPr>
          <w:rFonts w:cstheme="minorHAnsi"/>
          <w:sz w:val="24"/>
          <w:szCs w:val="24"/>
          <w:lang w:bidi="ar-JO"/>
        </w:rPr>
      </w:pPr>
      <w:r w:rsidRPr="009C7C5C">
        <w:rPr>
          <w:rFonts w:cstheme="minorHAnsi"/>
          <w:sz w:val="24"/>
          <w:szCs w:val="24"/>
          <w:rtl/>
          <w:lang w:bidi="ar-JO"/>
        </w:rPr>
        <w:lastRenderedPageBreak/>
        <w:t>المساهمة</w:t>
      </w:r>
      <w:r w:rsidR="00D80DCE" w:rsidRPr="009C7C5C">
        <w:rPr>
          <w:rFonts w:cstheme="minorHAnsi"/>
          <w:sz w:val="24"/>
          <w:szCs w:val="24"/>
          <w:rtl/>
          <w:lang w:bidi="ar-JO"/>
        </w:rPr>
        <w:t xml:space="preserve"> في جعل البرنامج أكثر سلاسة، حيث </w:t>
      </w:r>
      <w:r w:rsidRPr="009C7C5C">
        <w:rPr>
          <w:rFonts w:cstheme="minorHAnsi"/>
          <w:sz w:val="24"/>
          <w:szCs w:val="24"/>
          <w:rtl/>
          <w:lang w:bidi="ar-JO"/>
        </w:rPr>
        <w:t>تعمل</w:t>
      </w:r>
      <w:r w:rsidR="00D80DCE" w:rsidRPr="009C7C5C">
        <w:rPr>
          <w:rFonts w:cstheme="minorHAnsi"/>
          <w:sz w:val="24"/>
          <w:szCs w:val="24"/>
          <w:rtl/>
          <w:lang w:bidi="ar-JO"/>
        </w:rPr>
        <w:t xml:space="preserve"> </w:t>
      </w:r>
      <w:r w:rsidRPr="009C7C5C">
        <w:rPr>
          <w:rFonts w:cstheme="minorHAnsi"/>
          <w:sz w:val="24"/>
          <w:szCs w:val="24"/>
          <w:rtl/>
          <w:lang w:bidi="ar-JO"/>
        </w:rPr>
        <w:t>المشاركة المجتمعية</w:t>
      </w:r>
      <w:r w:rsidR="00D80DCE" w:rsidRPr="009C7C5C">
        <w:rPr>
          <w:rFonts w:cstheme="minorHAnsi"/>
          <w:sz w:val="24"/>
          <w:szCs w:val="24"/>
          <w:rtl/>
          <w:lang w:bidi="ar-JO"/>
        </w:rPr>
        <w:t xml:space="preserve"> في العملية على تحسين الفهم والقبول</w:t>
      </w:r>
    </w:p>
    <w:p w14:paraId="1BEB500E" w14:textId="77777777" w:rsidR="00D80DCE" w:rsidRPr="009C7C5C" w:rsidRDefault="00C1238C" w:rsidP="00C1238C">
      <w:pPr>
        <w:pStyle w:val="ListParagraph"/>
        <w:numPr>
          <w:ilvl w:val="0"/>
          <w:numId w:val="2"/>
        </w:numPr>
        <w:bidi/>
        <w:jc w:val="both"/>
        <w:rPr>
          <w:rFonts w:cstheme="minorHAnsi"/>
          <w:sz w:val="24"/>
          <w:szCs w:val="24"/>
          <w:lang w:bidi="ar-JO"/>
        </w:rPr>
      </w:pPr>
      <w:r w:rsidRPr="009C7C5C">
        <w:rPr>
          <w:rFonts w:cstheme="minorHAnsi"/>
          <w:sz w:val="24"/>
          <w:szCs w:val="24"/>
          <w:rtl/>
          <w:lang w:bidi="ar-JO"/>
        </w:rPr>
        <w:t>بناء الملكية المجتمعية</w:t>
      </w:r>
      <w:r w:rsidR="00D80DCE" w:rsidRPr="009C7C5C">
        <w:rPr>
          <w:rFonts w:cstheme="minorHAnsi"/>
          <w:sz w:val="24"/>
          <w:szCs w:val="24"/>
          <w:rtl/>
          <w:lang w:bidi="ar-JO"/>
        </w:rPr>
        <w:t xml:space="preserve"> </w:t>
      </w:r>
      <w:r w:rsidRPr="009C7C5C">
        <w:rPr>
          <w:rFonts w:cstheme="minorHAnsi"/>
          <w:sz w:val="24"/>
          <w:szCs w:val="24"/>
          <w:rtl/>
          <w:lang w:bidi="ar-JO"/>
        </w:rPr>
        <w:t>لأن المجتمع</w:t>
      </w:r>
      <w:r w:rsidR="00D80DCE" w:rsidRPr="009C7C5C">
        <w:rPr>
          <w:rFonts w:cstheme="minorHAnsi"/>
          <w:sz w:val="24"/>
          <w:szCs w:val="24"/>
          <w:rtl/>
          <w:lang w:bidi="ar-JO"/>
        </w:rPr>
        <w:t xml:space="preserve"> </w:t>
      </w:r>
      <w:r w:rsidRPr="009C7C5C">
        <w:rPr>
          <w:rFonts w:cstheme="minorHAnsi"/>
          <w:sz w:val="24"/>
          <w:szCs w:val="24"/>
          <w:rtl/>
          <w:lang w:bidi="ar-JO"/>
        </w:rPr>
        <w:t>يشارك</w:t>
      </w:r>
      <w:r w:rsidR="00D80DCE" w:rsidRPr="009C7C5C">
        <w:rPr>
          <w:rFonts w:cstheme="minorHAnsi"/>
          <w:sz w:val="24"/>
          <w:szCs w:val="24"/>
          <w:rtl/>
          <w:lang w:bidi="ar-JO"/>
        </w:rPr>
        <w:t xml:space="preserve"> في اتخاذ القرارات الصعبة بشأن من ينبغي دعمه ومن لا ينبغي دعمه. اعتمادًا على نوع البرنامج أو الاستجابة، </w:t>
      </w:r>
      <w:r w:rsidRPr="009C7C5C">
        <w:rPr>
          <w:rFonts w:cstheme="minorHAnsi"/>
          <w:sz w:val="24"/>
          <w:szCs w:val="24"/>
          <w:rtl/>
          <w:lang w:bidi="ar-JO"/>
        </w:rPr>
        <w:t>قد</w:t>
      </w:r>
      <w:r w:rsidR="00D80DCE" w:rsidRPr="009C7C5C">
        <w:rPr>
          <w:rFonts w:cstheme="minorHAnsi"/>
          <w:sz w:val="24"/>
          <w:szCs w:val="24"/>
          <w:rtl/>
          <w:lang w:bidi="ar-JO"/>
        </w:rPr>
        <w:t xml:space="preserve"> يشجع ذلك أيضًا المجتمعات على توفير الموارد أو</w:t>
      </w:r>
      <w:r w:rsidRPr="009C7C5C">
        <w:rPr>
          <w:rFonts w:cstheme="minorHAnsi"/>
          <w:sz w:val="24"/>
          <w:szCs w:val="24"/>
          <w:rtl/>
          <w:lang w:bidi="ar-JO"/>
        </w:rPr>
        <w:t xml:space="preserve"> تقديم الحلول لتغطية العجز</w:t>
      </w:r>
      <w:r w:rsidR="00D80DCE" w:rsidRPr="009C7C5C">
        <w:rPr>
          <w:rFonts w:cstheme="minorHAnsi"/>
          <w:sz w:val="24"/>
          <w:szCs w:val="24"/>
          <w:rtl/>
          <w:lang w:bidi="ar-JO"/>
        </w:rPr>
        <w:t xml:space="preserve"> في </w:t>
      </w:r>
      <w:r w:rsidRPr="009C7C5C">
        <w:rPr>
          <w:rFonts w:cstheme="minorHAnsi"/>
          <w:sz w:val="24"/>
          <w:szCs w:val="24"/>
          <w:rtl/>
          <w:lang w:bidi="ar-JO"/>
        </w:rPr>
        <w:t>الدعم الذي</w:t>
      </w:r>
      <w:r w:rsidR="00D80DCE" w:rsidRPr="009C7C5C">
        <w:rPr>
          <w:rFonts w:cstheme="minorHAnsi"/>
          <w:sz w:val="24"/>
          <w:szCs w:val="24"/>
          <w:rtl/>
          <w:lang w:bidi="ar-JO"/>
        </w:rPr>
        <w:t xml:space="preserve"> يمكن أن تقدمه الجمعية الوطنية</w:t>
      </w:r>
    </w:p>
    <w:p w14:paraId="2D6AE7BA" w14:textId="77777777" w:rsidR="00D80DCE" w:rsidRPr="009C7C5C" w:rsidRDefault="00C1238C" w:rsidP="00D80DCE">
      <w:pPr>
        <w:pStyle w:val="ListParagraph"/>
        <w:numPr>
          <w:ilvl w:val="0"/>
          <w:numId w:val="2"/>
        </w:numPr>
        <w:bidi/>
        <w:jc w:val="both"/>
        <w:rPr>
          <w:rFonts w:cstheme="minorHAnsi"/>
          <w:sz w:val="24"/>
          <w:szCs w:val="24"/>
          <w:lang w:bidi="ar-JO"/>
        </w:rPr>
      </w:pPr>
      <w:r w:rsidRPr="009C7C5C">
        <w:rPr>
          <w:rFonts w:cstheme="minorHAnsi"/>
          <w:sz w:val="24"/>
          <w:szCs w:val="24"/>
          <w:rtl/>
          <w:lang w:bidi="ar-JO"/>
        </w:rPr>
        <w:t>تساعد</w:t>
      </w:r>
      <w:r w:rsidR="00D80DCE" w:rsidRPr="009C7C5C">
        <w:rPr>
          <w:rFonts w:cstheme="minorHAnsi"/>
          <w:sz w:val="24"/>
          <w:szCs w:val="24"/>
          <w:rtl/>
          <w:lang w:bidi="ar-JO"/>
        </w:rPr>
        <w:t xml:space="preserve"> عمليات الاختيار الشفافة على منع الفساد المحتمل من جانب قادة المجتمع أو موظفي الجمعية الوطنية ومتطوعيها</w:t>
      </w:r>
    </w:p>
    <w:p w14:paraId="79489EB6" w14:textId="77777777" w:rsidR="00D80DCE" w:rsidRPr="009C7C5C" w:rsidRDefault="00D80DCE" w:rsidP="00C1238C">
      <w:pPr>
        <w:pStyle w:val="ListParagraph"/>
        <w:numPr>
          <w:ilvl w:val="0"/>
          <w:numId w:val="2"/>
        </w:numPr>
        <w:bidi/>
        <w:jc w:val="both"/>
        <w:rPr>
          <w:rFonts w:cstheme="minorHAnsi"/>
          <w:sz w:val="24"/>
          <w:szCs w:val="24"/>
          <w:lang w:bidi="ar-JO"/>
        </w:rPr>
      </w:pPr>
      <w:r w:rsidRPr="009C7C5C">
        <w:rPr>
          <w:rFonts w:cstheme="minorHAnsi"/>
          <w:sz w:val="24"/>
          <w:szCs w:val="24"/>
          <w:rtl/>
          <w:lang w:bidi="ar-JO"/>
        </w:rPr>
        <w:t xml:space="preserve">تساعد المشاركة والشفافية </w:t>
      </w:r>
      <w:r w:rsidR="00C1238C" w:rsidRPr="009C7C5C">
        <w:rPr>
          <w:rFonts w:cstheme="minorHAnsi"/>
          <w:sz w:val="24"/>
          <w:szCs w:val="24"/>
          <w:rtl/>
          <w:lang w:bidi="ar-JO"/>
        </w:rPr>
        <w:t>على</w:t>
      </w:r>
      <w:r w:rsidRPr="009C7C5C">
        <w:rPr>
          <w:rFonts w:cstheme="minorHAnsi"/>
          <w:sz w:val="24"/>
          <w:szCs w:val="24"/>
          <w:rtl/>
          <w:lang w:bidi="ar-JO"/>
        </w:rPr>
        <w:t xml:space="preserve"> منع الشائعات والمعلومات المضللة</w:t>
      </w:r>
    </w:p>
    <w:p w14:paraId="71FDABA4" w14:textId="77777777" w:rsidR="00C1238C" w:rsidRPr="009C7C5C" w:rsidRDefault="00C1238C" w:rsidP="00C1238C">
      <w:pPr>
        <w:pStyle w:val="ListParagraph"/>
        <w:bidi/>
        <w:ind w:left="1440"/>
        <w:jc w:val="both"/>
        <w:rPr>
          <w:rFonts w:cstheme="minorHAnsi"/>
          <w:sz w:val="24"/>
          <w:szCs w:val="24"/>
          <w:rtl/>
          <w:lang w:bidi="ar-JO"/>
        </w:rPr>
      </w:pPr>
    </w:p>
    <w:p w14:paraId="2BAEB8C7" w14:textId="77777777" w:rsidR="00C1238C" w:rsidRPr="009C7C5C" w:rsidRDefault="00C1238C" w:rsidP="00C1238C">
      <w:pPr>
        <w:pStyle w:val="ListParagraph"/>
        <w:bidi/>
        <w:ind w:left="1440"/>
        <w:jc w:val="both"/>
        <w:rPr>
          <w:rFonts w:cstheme="minorHAnsi"/>
          <w:sz w:val="24"/>
          <w:szCs w:val="24"/>
          <w:rtl/>
          <w:lang w:bidi="ar-JO"/>
        </w:rPr>
      </w:pPr>
      <w:r w:rsidRPr="009C7C5C">
        <w:rPr>
          <w:rFonts w:cstheme="minorHAnsi"/>
          <w:b/>
          <w:bCs/>
          <w:sz w:val="24"/>
          <w:szCs w:val="24"/>
          <w:rtl/>
          <w:lang w:bidi="ar-JO"/>
        </w:rPr>
        <w:t>على الرغم من تلك الفوائد والمخاطر، تظهر البيانات أن الوكالات تخفق غالبا في ضمان فهم المجتمعات وإشراكها في عمليات الاختيار</w:t>
      </w:r>
      <w:r w:rsidRPr="009C7C5C">
        <w:rPr>
          <w:rFonts w:cstheme="minorHAnsi"/>
          <w:sz w:val="24"/>
          <w:szCs w:val="24"/>
          <w:rtl/>
          <w:lang w:bidi="ar-JO"/>
        </w:rPr>
        <w:t xml:space="preserve">: </w:t>
      </w:r>
    </w:p>
    <w:p w14:paraId="68F36A0E" w14:textId="77777777" w:rsidR="00C1238C" w:rsidRPr="009C7C5C" w:rsidRDefault="00C1238C" w:rsidP="00C1238C">
      <w:pPr>
        <w:pStyle w:val="ListParagraph"/>
        <w:bidi/>
        <w:ind w:left="1440"/>
        <w:jc w:val="both"/>
        <w:rPr>
          <w:rFonts w:cstheme="minorHAnsi"/>
          <w:sz w:val="24"/>
          <w:szCs w:val="24"/>
          <w:rtl/>
          <w:lang w:bidi="ar-JO"/>
        </w:rPr>
      </w:pPr>
    </w:p>
    <w:p w14:paraId="5D388B07" w14:textId="77777777" w:rsidR="00C1238C" w:rsidRPr="009C7C5C" w:rsidRDefault="00C1238C" w:rsidP="00C1238C">
      <w:pPr>
        <w:pStyle w:val="ListParagraph"/>
        <w:bidi/>
        <w:ind w:left="1440"/>
        <w:jc w:val="both"/>
        <w:rPr>
          <w:rFonts w:cstheme="minorHAnsi"/>
          <w:color w:val="FF0000"/>
          <w:sz w:val="24"/>
          <w:szCs w:val="24"/>
          <w:rtl/>
          <w:lang w:bidi="ar-JO"/>
        </w:rPr>
      </w:pPr>
      <w:r w:rsidRPr="009C7C5C">
        <w:rPr>
          <w:rFonts w:cstheme="minorHAnsi"/>
          <w:color w:val="FF0000"/>
          <w:sz w:val="24"/>
          <w:szCs w:val="24"/>
          <w:rtl/>
          <w:lang w:bidi="ar-JO"/>
        </w:rPr>
        <w:t xml:space="preserve">العراق وكينيا: </w:t>
      </w:r>
    </w:p>
    <w:tbl>
      <w:tblPr>
        <w:tblStyle w:val="TableGrid"/>
        <w:bidiVisual/>
        <w:tblW w:w="0" w:type="auto"/>
        <w:tblInd w:w="1440" w:type="dxa"/>
        <w:tblLook w:val="04A0" w:firstRow="1" w:lastRow="0" w:firstColumn="1" w:lastColumn="0" w:noHBand="0" w:noVBand="1"/>
      </w:tblPr>
      <w:tblGrid>
        <w:gridCol w:w="6983"/>
        <w:gridCol w:w="1153"/>
      </w:tblGrid>
      <w:tr w:rsidR="00C1238C" w:rsidRPr="009C7C5C" w14:paraId="267259B4" w14:textId="77777777" w:rsidTr="00C1238C">
        <w:tc>
          <w:tcPr>
            <w:tcW w:w="8136" w:type="dxa"/>
            <w:gridSpan w:val="2"/>
          </w:tcPr>
          <w:p w14:paraId="5D3A739E" w14:textId="77777777" w:rsidR="00C1238C" w:rsidRPr="009C7C5C" w:rsidRDefault="00C1238C" w:rsidP="00C1238C">
            <w:pPr>
              <w:pStyle w:val="ListParagraph"/>
              <w:bidi/>
              <w:ind w:left="0"/>
              <w:jc w:val="both"/>
              <w:rPr>
                <w:rFonts w:cstheme="minorHAnsi"/>
                <w:sz w:val="24"/>
                <w:szCs w:val="24"/>
                <w:rtl/>
                <w:lang w:bidi="ar-JO"/>
              </w:rPr>
            </w:pPr>
            <w:r w:rsidRPr="009C7C5C">
              <w:rPr>
                <w:rFonts w:cstheme="minorHAnsi"/>
                <w:sz w:val="24"/>
                <w:szCs w:val="24"/>
                <w:rtl/>
                <w:lang w:bidi="ar-JO"/>
              </w:rPr>
              <w:t>هل تعرف كيف تقرر وكالات الإغاثة بشأن الأشخاص الذين يحصلون على الدعم النقدي والأشخاص الذين لا يحصلون عليه؟</w:t>
            </w:r>
          </w:p>
        </w:tc>
      </w:tr>
      <w:tr w:rsidR="00C1238C" w:rsidRPr="009C7C5C" w14:paraId="346B59D1" w14:textId="77777777" w:rsidTr="00AF439E">
        <w:tc>
          <w:tcPr>
            <w:tcW w:w="6983" w:type="dxa"/>
            <w:tcBorders>
              <w:bottom w:val="single" w:sz="4" w:space="0" w:color="auto"/>
            </w:tcBorders>
          </w:tcPr>
          <w:p w14:paraId="0BE8180C" w14:textId="77777777" w:rsidR="00C1238C" w:rsidRPr="009C7C5C" w:rsidRDefault="00C1238C" w:rsidP="00C1238C">
            <w:pPr>
              <w:pStyle w:val="ListParagraph"/>
              <w:bidi/>
              <w:ind w:left="0"/>
              <w:jc w:val="both"/>
              <w:rPr>
                <w:rFonts w:cstheme="minorHAnsi"/>
                <w:sz w:val="24"/>
                <w:szCs w:val="24"/>
                <w:rtl/>
                <w:lang w:bidi="ar-JO"/>
              </w:rPr>
            </w:pPr>
            <w:r w:rsidRPr="009C7C5C">
              <w:rPr>
                <w:rFonts w:cstheme="minorHAnsi"/>
                <w:sz w:val="24"/>
                <w:szCs w:val="24"/>
                <w:rtl/>
                <w:lang w:bidi="ar-JO"/>
              </w:rPr>
              <w:t>كينيا (العدد = 246)</w:t>
            </w:r>
          </w:p>
        </w:tc>
        <w:tc>
          <w:tcPr>
            <w:tcW w:w="1153" w:type="dxa"/>
            <w:tcBorders>
              <w:bottom w:val="single" w:sz="4" w:space="0" w:color="auto"/>
            </w:tcBorders>
          </w:tcPr>
          <w:p w14:paraId="61EF4D0A" w14:textId="77777777" w:rsidR="00C1238C" w:rsidRPr="009C7C5C" w:rsidRDefault="00C1238C" w:rsidP="00C1238C">
            <w:pPr>
              <w:pStyle w:val="ListParagraph"/>
              <w:bidi/>
              <w:ind w:left="0"/>
              <w:jc w:val="both"/>
              <w:rPr>
                <w:rFonts w:cstheme="minorHAnsi"/>
                <w:sz w:val="24"/>
                <w:szCs w:val="24"/>
                <w:rtl/>
                <w:lang w:bidi="ar-JO"/>
              </w:rPr>
            </w:pPr>
          </w:p>
        </w:tc>
      </w:tr>
      <w:tr w:rsidR="00C1238C" w:rsidRPr="009C7C5C" w14:paraId="1DA613D6" w14:textId="77777777" w:rsidTr="00AF439E">
        <w:tc>
          <w:tcPr>
            <w:tcW w:w="6983" w:type="dxa"/>
            <w:shd w:val="clear" w:color="auto" w:fill="C00000"/>
          </w:tcPr>
          <w:p w14:paraId="156170F5" w14:textId="77777777" w:rsidR="00C1238C" w:rsidRPr="009C7C5C" w:rsidRDefault="00C1238C" w:rsidP="00C1238C">
            <w:pPr>
              <w:pStyle w:val="ListParagraph"/>
              <w:bidi/>
              <w:ind w:left="0"/>
              <w:jc w:val="both"/>
              <w:rPr>
                <w:rFonts w:cstheme="minorHAnsi"/>
                <w:sz w:val="24"/>
                <w:szCs w:val="24"/>
                <w:rtl/>
                <w:lang w:bidi="ar-JO"/>
              </w:rPr>
            </w:pPr>
            <w:r w:rsidRPr="009C7C5C">
              <w:rPr>
                <w:rFonts w:cstheme="minorHAnsi"/>
                <w:sz w:val="24"/>
                <w:szCs w:val="24"/>
                <w:rtl/>
                <w:lang w:bidi="ar-JO"/>
              </w:rPr>
              <w:t>لا: 88%</w:t>
            </w:r>
          </w:p>
        </w:tc>
        <w:tc>
          <w:tcPr>
            <w:tcW w:w="1153" w:type="dxa"/>
            <w:shd w:val="clear" w:color="auto" w:fill="00B050"/>
          </w:tcPr>
          <w:p w14:paraId="56372C29" w14:textId="77777777" w:rsidR="00C1238C" w:rsidRPr="009C7C5C" w:rsidRDefault="00AF439E" w:rsidP="00C1238C">
            <w:pPr>
              <w:pStyle w:val="ListParagraph"/>
              <w:bidi/>
              <w:ind w:left="0"/>
              <w:jc w:val="both"/>
              <w:rPr>
                <w:rFonts w:cstheme="minorHAnsi"/>
                <w:sz w:val="24"/>
                <w:szCs w:val="24"/>
                <w:rtl/>
                <w:lang w:bidi="ar-JO"/>
              </w:rPr>
            </w:pPr>
            <w:r w:rsidRPr="009C7C5C">
              <w:rPr>
                <w:rFonts w:cstheme="minorHAnsi"/>
                <w:sz w:val="24"/>
                <w:szCs w:val="24"/>
                <w:rtl/>
                <w:lang w:bidi="ar-JO"/>
              </w:rPr>
              <w:t>نعم: 12%</w:t>
            </w:r>
          </w:p>
        </w:tc>
      </w:tr>
      <w:tr w:rsidR="00C1238C" w:rsidRPr="009C7C5C" w14:paraId="601EF532" w14:textId="77777777" w:rsidTr="00AF439E">
        <w:tc>
          <w:tcPr>
            <w:tcW w:w="6983" w:type="dxa"/>
            <w:tcBorders>
              <w:bottom w:val="single" w:sz="4" w:space="0" w:color="auto"/>
            </w:tcBorders>
          </w:tcPr>
          <w:p w14:paraId="0753C4A6" w14:textId="77777777" w:rsidR="00C1238C" w:rsidRPr="009C7C5C" w:rsidRDefault="00C1238C" w:rsidP="00C1238C">
            <w:pPr>
              <w:pStyle w:val="ListParagraph"/>
              <w:bidi/>
              <w:ind w:left="0"/>
              <w:jc w:val="both"/>
              <w:rPr>
                <w:rFonts w:cstheme="minorHAnsi"/>
                <w:sz w:val="24"/>
                <w:szCs w:val="24"/>
                <w:rtl/>
                <w:lang w:bidi="ar-JO"/>
              </w:rPr>
            </w:pPr>
            <w:r w:rsidRPr="009C7C5C">
              <w:rPr>
                <w:rFonts w:cstheme="minorHAnsi"/>
                <w:sz w:val="24"/>
                <w:szCs w:val="24"/>
                <w:rtl/>
                <w:lang w:bidi="ar-JO"/>
              </w:rPr>
              <w:t>العراق (العدد=333)</w:t>
            </w:r>
            <w:r w:rsidR="00AF439E" w:rsidRPr="009C7C5C">
              <w:rPr>
                <w:rFonts w:cstheme="minorHAnsi"/>
                <w:sz w:val="24"/>
                <w:szCs w:val="24"/>
                <w:rtl/>
                <w:lang w:bidi="ar-JO"/>
              </w:rPr>
              <w:t xml:space="preserve">     </w:t>
            </w:r>
          </w:p>
        </w:tc>
        <w:tc>
          <w:tcPr>
            <w:tcW w:w="1153" w:type="dxa"/>
            <w:tcBorders>
              <w:bottom w:val="single" w:sz="4" w:space="0" w:color="auto"/>
            </w:tcBorders>
          </w:tcPr>
          <w:p w14:paraId="33ABC7DB" w14:textId="77777777" w:rsidR="00C1238C" w:rsidRPr="009C7C5C" w:rsidRDefault="00C1238C" w:rsidP="00C1238C">
            <w:pPr>
              <w:pStyle w:val="ListParagraph"/>
              <w:bidi/>
              <w:ind w:left="0"/>
              <w:jc w:val="both"/>
              <w:rPr>
                <w:rFonts w:cstheme="minorHAnsi"/>
                <w:sz w:val="24"/>
                <w:szCs w:val="24"/>
                <w:rtl/>
                <w:lang w:bidi="ar-JO"/>
              </w:rPr>
            </w:pPr>
          </w:p>
        </w:tc>
      </w:tr>
      <w:tr w:rsidR="00C1238C" w:rsidRPr="009C7C5C" w14:paraId="1094B85A" w14:textId="77777777" w:rsidTr="00AF439E">
        <w:tc>
          <w:tcPr>
            <w:tcW w:w="6983" w:type="dxa"/>
            <w:shd w:val="clear" w:color="auto" w:fill="C00000"/>
          </w:tcPr>
          <w:p w14:paraId="1EB17ACC" w14:textId="77777777" w:rsidR="00C1238C" w:rsidRPr="009C7C5C" w:rsidRDefault="00AF439E" w:rsidP="00C1238C">
            <w:pPr>
              <w:pStyle w:val="ListParagraph"/>
              <w:bidi/>
              <w:ind w:left="0"/>
              <w:jc w:val="both"/>
              <w:rPr>
                <w:rFonts w:cstheme="minorHAnsi"/>
                <w:sz w:val="24"/>
                <w:szCs w:val="24"/>
                <w:rtl/>
                <w:lang w:bidi="ar-JO"/>
              </w:rPr>
            </w:pPr>
            <w:r w:rsidRPr="009C7C5C">
              <w:rPr>
                <w:rFonts w:cstheme="minorHAnsi"/>
                <w:sz w:val="24"/>
                <w:szCs w:val="24"/>
                <w:rtl/>
                <w:lang w:bidi="ar-JO"/>
              </w:rPr>
              <w:t>لا: 94%</w:t>
            </w:r>
          </w:p>
        </w:tc>
        <w:tc>
          <w:tcPr>
            <w:tcW w:w="1153" w:type="dxa"/>
            <w:shd w:val="clear" w:color="auto" w:fill="00B050"/>
          </w:tcPr>
          <w:p w14:paraId="19C0B2B6" w14:textId="77777777" w:rsidR="00C1238C" w:rsidRPr="009C7C5C" w:rsidRDefault="00AF439E" w:rsidP="00C1238C">
            <w:pPr>
              <w:pStyle w:val="ListParagraph"/>
              <w:bidi/>
              <w:ind w:left="0"/>
              <w:jc w:val="both"/>
              <w:rPr>
                <w:rFonts w:cstheme="minorHAnsi"/>
                <w:sz w:val="24"/>
                <w:szCs w:val="24"/>
                <w:rtl/>
                <w:lang w:bidi="ar-JO"/>
              </w:rPr>
            </w:pPr>
            <w:r w:rsidRPr="009C7C5C">
              <w:rPr>
                <w:rFonts w:cstheme="minorHAnsi"/>
                <w:sz w:val="24"/>
                <w:szCs w:val="24"/>
                <w:rtl/>
                <w:lang w:bidi="ar-JO"/>
              </w:rPr>
              <w:t>نعم: 6%</w:t>
            </w:r>
          </w:p>
        </w:tc>
      </w:tr>
    </w:tbl>
    <w:p w14:paraId="34710C11" w14:textId="77777777" w:rsidR="00C1238C" w:rsidRPr="009C7C5C" w:rsidRDefault="00C1238C" w:rsidP="00C1238C">
      <w:pPr>
        <w:pStyle w:val="ListParagraph"/>
        <w:bidi/>
        <w:ind w:left="1440"/>
        <w:jc w:val="both"/>
        <w:rPr>
          <w:rFonts w:cstheme="minorHAnsi"/>
          <w:sz w:val="24"/>
          <w:szCs w:val="24"/>
          <w:rtl/>
          <w:lang w:bidi="ar-JO"/>
        </w:rPr>
      </w:pPr>
    </w:p>
    <w:p w14:paraId="6FE8CAEE" w14:textId="77777777" w:rsidR="00AF439E" w:rsidRPr="009C7C5C" w:rsidRDefault="00AF439E" w:rsidP="00AF439E">
      <w:pPr>
        <w:pStyle w:val="ListParagraph"/>
        <w:bidi/>
        <w:ind w:left="1440"/>
        <w:jc w:val="both"/>
        <w:rPr>
          <w:rFonts w:cstheme="minorHAnsi"/>
          <w:color w:val="FF0000"/>
          <w:sz w:val="24"/>
          <w:szCs w:val="24"/>
          <w:rtl/>
          <w:lang w:bidi="ar-JO"/>
        </w:rPr>
      </w:pPr>
      <w:r w:rsidRPr="009C7C5C">
        <w:rPr>
          <w:rFonts w:cstheme="minorHAnsi"/>
          <w:sz w:val="24"/>
          <w:szCs w:val="24"/>
          <w:rtl/>
          <w:lang w:bidi="ar-JO"/>
        </w:rPr>
        <w:t xml:space="preserve">من </w:t>
      </w:r>
      <w:r w:rsidRPr="009C7C5C">
        <w:rPr>
          <w:rFonts w:cstheme="minorHAnsi"/>
          <w:color w:val="FF0000"/>
          <w:sz w:val="24"/>
          <w:szCs w:val="24"/>
          <w:u w:val="single"/>
          <w:rtl/>
          <w:lang w:bidi="ar-JO"/>
        </w:rPr>
        <w:t>منظمة حلول الحقيقة الأساسية، "تحسين رحلات المستخدمين للحصول على حوالات نقدية إنسانية" كانون أول 2018.</w:t>
      </w:r>
      <w:r w:rsidRPr="009C7C5C">
        <w:rPr>
          <w:rFonts w:cstheme="minorHAnsi"/>
          <w:color w:val="FF0000"/>
          <w:sz w:val="24"/>
          <w:szCs w:val="24"/>
          <w:rtl/>
          <w:lang w:bidi="ar-JO"/>
        </w:rPr>
        <w:t xml:space="preserve"> </w:t>
      </w:r>
    </w:p>
    <w:p w14:paraId="50BDF5BC" w14:textId="77777777" w:rsidR="00AF439E" w:rsidRPr="009C7C5C" w:rsidRDefault="00AF439E" w:rsidP="00AF439E">
      <w:pPr>
        <w:pStyle w:val="ListParagraph"/>
        <w:bidi/>
        <w:ind w:left="1440"/>
        <w:jc w:val="both"/>
        <w:rPr>
          <w:rFonts w:cstheme="minorHAnsi"/>
          <w:color w:val="FF0000"/>
          <w:sz w:val="24"/>
          <w:szCs w:val="24"/>
          <w:rtl/>
          <w:lang w:bidi="ar-JO"/>
        </w:rPr>
      </w:pPr>
    </w:p>
    <w:p w14:paraId="22890F15" w14:textId="77777777" w:rsidR="00AF439E" w:rsidRPr="009C7C5C" w:rsidRDefault="00AF439E" w:rsidP="00AF439E">
      <w:pPr>
        <w:pStyle w:val="ListParagraph"/>
        <w:bidi/>
        <w:ind w:left="1440"/>
        <w:jc w:val="both"/>
        <w:rPr>
          <w:rFonts w:cstheme="minorHAnsi"/>
          <w:color w:val="FF0000"/>
          <w:sz w:val="24"/>
          <w:szCs w:val="24"/>
          <w:rtl/>
          <w:lang w:bidi="ar-JO"/>
        </w:rPr>
      </w:pPr>
      <w:r w:rsidRPr="009C7C5C">
        <w:rPr>
          <w:rFonts w:cstheme="minorHAnsi"/>
          <w:color w:val="FF0000"/>
          <w:sz w:val="24"/>
          <w:szCs w:val="24"/>
          <w:rtl/>
          <w:lang w:bidi="ar-JO"/>
        </w:rPr>
        <w:t xml:space="preserve">الصومال: </w:t>
      </w:r>
    </w:p>
    <w:p w14:paraId="7F144DAD" w14:textId="77777777" w:rsidR="00AF439E" w:rsidRPr="009C7C5C" w:rsidRDefault="00AF439E" w:rsidP="00AF439E">
      <w:pPr>
        <w:pStyle w:val="ListParagraph"/>
        <w:bidi/>
        <w:ind w:left="1440"/>
        <w:jc w:val="both"/>
        <w:rPr>
          <w:rFonts w:cstheme="minorHAnsi"/>
          <w:color w:val="FF0000"/>
          <w:sz w:val="24"/>
          <w:szCs w:val="24"/>
          <w:rtl/>
          <w:lang w:bidi="ar-JO"/>
        </w:rPr>
      </w:pPr>
    </w:p>
    <w:tbl>
      <w:tblPr>
        <w:tblStyle w:val="TableGrid"/>
        <w:bidiVisual/>
        <w:tblW w:w="0" w:type="auto"/>
        <w:tblInd w:w="1440" w:type="dxa"/>
        <w:tblLook w:val="04A0" w:firstRow="1" w:lastRow="0" w:firstColumn="1" w:lastColumn="0" w:noHBand="0" w:noVBand="1"/>
      </w:tblPr>
      <w:tblGrid>
        <w:gridCol w:w="6983"/>
        <w:gridCol w:w="1153"/>
      </w:tblGrid>
      <w:tr w:rsidR="00AF439E" w:rsidRPr="009C7C5C" w14:paraId="73DFECD9" w14:textId="77777777" w:rsidTr="009E61F2">
        <w:tc>
          <w:tcPr>
            <w:tcW w:w="8136" w:type="dxa"/>
            <w:gridSpan w:val="2"/>
          </w:tcPr>
          <w:p w14:paraId="48F4D6C4" w14:textId="77777777" w:rsidR="00AF439E" w:rsidRPr="009C7C5C" w:rsidRDefault="00AF439E" w:rsidP="00AF439E">
            <w:pPr>
              <w:pStyle w:val="ListParagraph"/>
              <w:bidi/>
              <w:ind w:left="0"/>
              <w:jc w:val="both"/>
              <w:rPr>
                <w:rFonts w:cstheme="minorHAnsi"/>
                <w:sz w:val="24"/>
                <w:szCs w:val="24"/>
                <w:rtl/>
                <w:lang w:bidi="ar-JO"/>
              </w:rPr>
            </w:pPr>
            <w:r w:rsidRPr="009C7C5C">
              <w:rPr>
                <w:rFonts w:cstheme="minorHAnsi"/>
                <w:sz w:val="24"/>
                <w:szCs w:val="24"/>
                <w:rtl/>
                <w:lang w:bidi="ar-JO"/>
              </w:rPr>
              <w:t>هل تعرف كيف تقرر الوكالات بشأن الأشخاص الذين يحصلون على المساعدات الإنسانية والأشخاص الذين لا يحصلون عليها؟</w:t>
            </w:r>
          </w:p>
        </w:tc>
      </w:tr>
      <w:tr w:rsidR="00AF439E" w:rsidRPr="009C7C5C" w14:paraId="7419CB0D" w14:textId="77777777" w:rsidTr="009E61F2">
        <w:tc>
          <w:tcPr>
            <w:tcW w:w="6983" w:type="dxa"/>
            <w:tcBorders>
              <w:bottom w:val="single" w:sz="4" w:space="0" w:color="auto"/>
            </w:tcBorders>
          </w:tcPr>
          <w:p w14:paraId="708E4441" w14:textId="77777777" w:rsidR="00AF439E" w:rsidRPr="009C7C5C" w:rsidRDefault="00AF439E" w:rsidP="009E61F2">
            <w:pPr>
              <w:pStyle w:val="ListParagraph"/>
              <w:bidi/>
              <w:ind w:left="0"/>
              <w:jc w:val="both"/>
              <w:rPr>
                <w:rFonts w:cstheme="minorHAnsi"/>
                <w:sz w:val="24"/>
                <w:szCs w:val="24"/>
                <w:rtl/>
                <w:lang w:bidi="ar-JO"/>
              </w:rPr>
            </w:pPr>
            <w:r w:rsidRPr="009C7C5C">
              <w:rPr>
                <w:rFonts w:cstheme="minorHAnsi"/>
                <w:sz w:val="24"/>
                <w:szCs w:val="24"/>
                <w:rtl/>
                <w:lang w:bidi="ar-JO"/>
              </w:rPr>
              <w:t>العدد=1533</w:t>
            </w:r>
          </w:p>
        </w:tc>
        <w:tc>
          <w:tcPr>
            <w:tcW w:w="1153" w:type="dxa"/>
            <w:tcBorders>
              <w:bottom w:val="single" w:sz="4" w:space="0" w:color="auto"/>
            </w:tcBorders>
          </w:tcPr>
          <w:p w14:paraId="1CDD6288" w14:textId="77777777" w:rsidR="00AF439E" w:rsidRPr="009C7C5C" w:rsidRDefault="00AF439E" w:rsidP="009E61F2">
            <w:pPr>
              <w:pStyle w:val="ListParagraph"/>
              <w:bidi/>
              <w:ind w:left="0"/>
              <w:jc w:val="both"/>
              <w:rPr>
                <w:rFonts w:cstheme="minorHAnsi"/>
                <w:sz w:val="24"/>
                <w:szCs w:val="24"/>
                <w:rtl/>
                <w:lang w:bidi="ar-JO"/>
              </w:rPr>
            </w:pPr>
          </w:p>
        </w:tc>
      </w:tr>
      <w:tr w:rsidR="00AF439E" w:rsidRPr="009C7C5C" w14:paraId="3FAFC1FF" w14:textId="77777777" w:rsidTr="009E61F2">
        <w:tc>
          <w:tcPr>
            <w:tcW w:w="6983" w:type="dxa"/>
            <w:shd w:val="clear" w:color="auto" w:fill="C00000"/>
          </w:tcPr>
          <w:p w14:paraId="1C8FB526" w14:textId="77777777" w:rsidR="00AF439E" w:rsidRPr="009C7C5C" w:rsidRDefault="00AF439E" w:rsidP="00AF439E">
            <w:pPr>
              <w:pStyle w:val="ListParagraph"/>
              <w:bidi/>
              <w:ind w:left="0"/>
              <w:jc w:val="both"/>
              <w:rPr>
                <w:rFonts w:cstheme="minorHAnsi"/>
                <w:sz w:val="24"/>
                <w:szCs w:val="24"/>
                <w:rtl/>
                <w:lang w:bidi="ar-JO"/>
              </w:rPr>
            </w:pPr>
            <w:r w:rsidRPr="009C7C5C">
              <w:rPr>
                <w:rFonts w:cstheme="minorHAnsi"/>
                <w:sz w:val="24"/>
                <w:szCs w:val="24"/>
                <w:rtl/>
                <w:lang w:bidi="ar-JO"/>
              </w:rPr>
              <w:t>لا: 71%</w:t>
            </w:r>
          </w:p>
        </w:tc>
        <w:tc>
          <w:tcPr>
            <w:tcW w:w="1153" w:type="dxa"/>
            <w:shd w:val="clear" w:color="auto" w:fill="00B050"/>
          </w:tcPr>
          <w:p w14:paraId="50253D5C" w14:textId="77777777" w:rsidR="00AF439E" w:rsidRPr="009C7C5C" w:rsidRDefault="00AF439E" w:rsidP="00AF439E">
            <w:pPr>
              <w:pStyle w:val="ListParagraph"/>
              <w:bidi/>
              <w:ind w:left="0"/>
              <w:jc w:val="both"/>
              <w:rPr>
                <w:rFonts w:cstheme="minorHAnsi"/>
                <w:sz w:val="24"/>
                <w:szCs w:val="24"/>
                <w:rtl/>
                <w:lang w:bidi="ar-JO"/>
              </w:rPr>
            </w:pPr>
            <w:r w:rsidRPr="009C7C5C">
              <w:rPr>
                <w:rFonts w:cstheme="minorHAnsi"/>
                <w:sz w:val="24"/>
                <w:szCs w:val="24"/>
                <w:rtl/>
                <w:lang w:bidi="ar-JO"/>
              </w:rPr>
              <w:t>نعم: 28%</w:t>
            </w:r>
          </w:p>
        </w:tc>
      </w:tr>
    </w:tbl>
    <w:p w14:paraId="54B229BA" w14:textId="77777777" w:rsidR="00AF439E" w:rsidRPr="009C7C5C" w:rsidRDefault="00AF439E" w:rsidP="00AF439E">
      <w:pPr>
        <w:pStyle w:val="ListParagraph"/>
        <w:bidi/>
        <w:ind w:left="1440"/>
        <w:jc w:val="both"/>
        <w:rPr>
          <w:rFonts w:cstheme="minorHAnsi"/>
          <w:sz w:val="24"/>
          <w:szCs w:val="24"/>
          <w:rtl/>
          <w:lang w:bidi="ar-JO"/>
        </w:rPr>
      </w:pPr>
    </w:p>
    <w:p w14:paraId="51F7B975" w14:textId="77777777" w:rsidR="00AF439E" w:rsidRPr="009C7C5C" w:rsidRDefault="00AF439E" w:rsidP="00F65EDC">
      <w:pPr>
        <w:pStyle w:val="ListParagraph"/>
        <w:bidi/>
        <w:ind w:left="1440"/>
        <w:jc w:val="both"/>
        <w:rPr>
          <w:rFonts w:cstheme="minorHAnsi"/>
          <w:color w:val="FF0000"/>
          <w:sz w:val="24"/>
          <w:szCs w:val="24"/>
          <w:rtl/>
          <w:lang w:bidi="ar-JO"/>
        </w:rPr>
      </w:pPr>
      <w:r w:rsidRPr="009C7C5C">
        <w:rPr>
          <w:rFonts w:cstheme="minorHAnsi"/>
          <w:sz w:val="24"/>
          <w:szCs w:val="24"/>
          <w:rtl/>
          <w:lang w:bidi="ar-JO"/>
        </w:rPr>
        <w:t xml:space="preserve">من </w:t>
      </w:r>
      <w:r w:rsidRPr="009C7C5C">
        <w:rPr>
          <w:rFonts w:cstheme="minorHAnsi"/>
          <w:color w:val="FF0000"/>
          <w:sz w:val="24"/>
          <w:szCs w:val="24"/>
          <w:u w:val="single"/>
          <w:rtl/>
          <w:lang w:bidi="ar-JO"/>
        </w:rPr>
        <w:t>منظمة حلول الحقيقة الأساسية، "</w:t>
      </w:r>
      <w:r w:rsidR="00F65EDC" w:rsidRPr="009C7C5C">
        <w:rPr>
          <w:rFonts w:cstheme="minorHAnsi"/>
          <w:color w:val="FF0000"/>
          <w:sz w:val="24"/>
          <w:szCs w:val="24"/>
          <w:u w:val="single"/>
          <w:rtl/>
          <w:lang w:bidi="ar-JO"/>
        </w:rPr>
        <w:t>استطلاع  تصورات المستفيدين من المعونة في الصومال</w:t>
      </w:r>
      <w:r w:rsidRPr="009C7C5C">
        <w:rPr>
          <w:rFonts w:cstheme="minorHAnsi"/>
          <w:color w:val="FF0000"/>
          <w:sz w:val="24"/>
          <w:szCs w:val="24"/>
          <w:u w:val="single"/>
          <w:rtl/>
          <w:lang w:bidi="ar-JO"/>
        </w:rPr>
        <w:t>" كانون أول 20</w:t>
      </w:r>
      <w:r w:rsidR="00F65EDC" w:rsidRPr="009C7C5C">
        <w:rPr>
          <w:rFonts w:cstheme="minorHAnsi"/>
          <w:color w:val="FF0000"/>
          <w:sz w:val="24"/>
          <w:szCs w:val="24"/>
          <w:u w:val="single"/>
          <w:rtl/>
          <w:lang w:bidi="ar-JO"/>
        </w:rPr>
        <w:t>20</w:t>
      </w:r>
      <w:r w:rsidRPr="009C7C5C">
        <w:rPr>
          <w:rFonts w:cstheme="minorHAnsi"/>
          <w:color w:val="FF0000"/>
          <w:sz w:val="24"/>
          <w:szCs w:val="24"/>
          <w:u w:val="single"/>
          <w:rtl/>
          <w:lang w:bidi="ar-JO"/>
        </w:rPr>
        <w:t>.</w:t>
      </w:r>
      <w:r w:rsidRPr="009C7C5C">
        <w:rPr>
          <w:rFonts w:cstheme="minorHAnsi"/>
          <w:color w:val="FF0000"/>
          <w:sz w:val="24"/>
          <w:szCs w:val="24"/>
          <w:rtl/>
          <w:lang w:bidi="ar-JO"/>
        </w:rPr>
        <w:t xml:space="preserve"> </w:t>
      </w:r>
    </w:p>
    <w:p w14:paraId="2792A522" w14:textId="77777777" w:rsidR="00F65EDC" w:rsidRPr="009C7C5C" w:rsidRDefault="00F65EDC" w:rsidP="00F65EDC">
      <w:pPr>
        <w:pStyle w:val="ListParagraph"/>
        <w:bidi/>
        <w:ind w:left="1440"/>
        <w:jc w:val="both"/>
        <w:rPr>
          <w:rFonts w:cstheme="minorHAnsi"/>
          <w:color w:val="FF0000"/>
          <w:sz w:val="24"/>
          <w:szCs w:val="24"/>
          <w:rtl/>
          <w:lang w:bidi="ar-JO"/>
        </w:rPr>
      </w:pPr>
    </w:p>
    <w:p w14:paraId="3FD5C4D8" w14:textId="77777777" w:rsidR="00F65EDC" w:rsidRPr="009C7C5C" w:rsidRDefault="00F65EDC" w:rsidP="00F65EDC">
      <w:pPr>
        <w:pStyle w:val="ListParagraph"/>
        <w:bidi/>
        <w:ind w:left="1440"/>
        <w:jc w:val="both"/>
        <w:rPr>
          <w:rFonts w:cstheme="minorHAnsi"/>
          <w:color w:val="FF0000"/>
          <w:sz w:val="24"/>
          <w:szCs w:val="24"/>
          <w:rtl/>
          <w:lang w:bidi="ar-JO"/>
        </w:rPr>
      </w:pPr>
      <w:r w:rsidRPr="009C7C5C">
        <w:rPr>
          <w:rFonts w:cstheme="minorHAnsi"/>
          <w:color w:val="FF0000"/>
          <w:sz w:val="24"/>
          <w:szCs w:val="24"/>
          <w:rtl/>
          <w:lang w:bidi="ar-JO"/>
        </w:rPr>
        <w:t xml:space="preserve">شمال شرق نيجيريا: </w:t>
      </w:r>
    </w:p>
    <w:p w14:paraId="06ED74DA" w14:textId="77777777" w:rsidR="00F65EDC" w:rsidRPr="009C7C5C" w:rsidRDefault="00F65EDC" w:rsidP="00F65EDC">
      <w:pPr>
        <w:pStyle w:val="ListParagraph"/>
        <w:bidi/>
        <w:ind w:left="1440"/>
        <w:jc w:val="both"/>
        <w:rPr>
          <w:rFonts w:cstheme="minorHAnsi"/>
          <w:sz w:val="24"/>
          <w:szCs w:val="24"/>
          <w:rtl/>
          <w:lang w:bidi="ar-JO"/>
        </w:rPr>
      </w:pPr>
    </w:p>
    <w:tbl>
      <w:tblPr>
        <w:tblStyle w:val="TableGrid"/>
        <w:bidiVisual/>
        <w:tblW w:w="0" w:type="auto"/>
        <w:tblInd w:w="1440" w:type="dxa"/>
        <w:tblLook w:val="04A0" w:firstRow="1" w:lastRow="0" w:firstColumn="1" w:lastColumn="0" w:noHBand="0" w:noVBand="1"/>
      </w:tblPr>
      <w:tblGrid>
        <w:gridCol w:w="7128"/>
        <w:gridCol w:w="1008"/>
      </w:tblGrid>
      <w:tr w:rsidR="00F65EDC" w:rsidRPr="009C7C5C" w14:paraId="04811171" w14:textId="77777777" w:rsidTr="009E61F2">
        <w:tc>
          <w:tcPr>
            <w:tcW w:w="8136" w:type="dxa"/>
            <w:gridSpan w:val="2"/>
          </w:tcPr>
          <w:p w14:paraId="5EA895A0"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هل تعرف كيف تقرر الوكالات بشأن الأشخاص الذين يحصلون على المعونة والأشخاص الذين لا يحصلون عليها؟</w:t>
            </w:r>
          </w:p>
        </w:tc>
      </w:tr>
      <w:tr w:rsidR="00F65EDC" w:rsidRPr="009C7C5C" w14:paraId="0CEF097B" w14:textId="77777777" w:rsidTr="00F65EDC">
        <w:tc>
          <w:tcPr>
            <w:tcW w:w="7128" w:type="dxa"/>
            <w:tcBorders>
              <w:bottom w:val="single" w:sz="4" w:space="0" w:color="auto"/>
            </w:tcBorders>
          </w:tcPr>
          <w:p w14:paraId="6686C842"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أداماوا (العدد = 712)</w:t>
            </w:r>
          </w:p>
        </w:tc>
        <w:tc>
          <w:tcPr>
            <w:tcW w:w="1008" w:type="dxa"/>
            <w:tcBorders>
              <w:bottom w:val="single" w:sz="4" w:space="0" w:color="auto"/>
            </w:tcBorders>
          </w:tcPr>
          <w:p w14:paraId="5BBD6C42" w14:textId="77777777" w:rsidR="00F65EDC" w:rsidRPr="009C7C5C" w:rsidRDefault="00F65EDC" w:rsidP="009E61F2">
            <w:pPr>
              <w:pStyle w:val="ListParagraph"/>
              <w:bidi/>
              <w:ind w:left="0"/>
              <w:jc w:val="both"/>
              <w:rPr>
                <w:rFonts w:cstheme="minorHAnsi"/>
                <w:sz w:val="24"/>
                <w:szCs w:val="24"/>
                <w:rtl/>
                <w:lang w:bidi="ar-JO"/>
              </w:rPr>
            </w:pPr>
          </w:p>
        </w:tc>
      </w:tr>
      <w:tr w:rsidR="00F65EDC" w:rsidRPr="009C7C5C" w14:paraId="2E93DF10" w14:textId="77777777" w:rsidTr="00F65EDC">
        <w:tc>
          <w:tcPr>
            <w:tcW w:w="7128" w:type="dxa"/>
            <w:shd w:val="clear" w:color="auto" w:fill="C00000"/>
          </w:tcPr>
          <w:p w14:paraId="494B5D91"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لا: 92%</w:t>
            </w:r>
          </w:p>
        </w:tc>
        <w:tc>
          <w:tcPr>
            <w:tcW w:w="1008" w:type="dxa"/>
            <w:shd w:val="clear" w:color="auto" w:fill="00B050"/>
          </w:tcPr>
          <w:p w14:paraId="6B51721E"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نعم: 8%</w:t>
            </w:r>
          </w:p>
        </w:tc>
      </w:tr>
      <w:tr w:rsidR="00F65EDC" w:rsidRPr="009C7C5C" w14:paraId="59EF87D4" w14:textId="77777777" w:rsidTr="00F65EDC">
        <w:tc>
          <w:tcPr>
            <w:tcW w:w="7128" w:type="dxa"/>
            <w:tcBorders>
              <w:bottom w:val="single" w:sz="4" w:space="0" w:color="auto"/>
            </w:tcBorders>
          </w:tcPr>
          <w:p w14:paraId="79E12D85"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lastRenderedPageBreak/>
              <w:t xml:space="preserve">بورنو (العدد=694)     </w:t>
            </w:r>
          </w:p>
        </w:tc>
        <w:tc>
          <w:tcPr>
            <w:tcW w:w="1008" w:type="dxa"/>
            <w:tcBorders>
              <w:bottom w:val="single" w:sz="4" w:space="0" w:color="auto"/>
            </w:tcBorders>
          </w:tcPr>
          <w:p w14:paraId="4E9C36CF" w14:textId="77777777" w:rsidR="00F65EDC" w:rsidRPr="009C7C5C" w:rsidRDefault="00F65EDC" w:rsidP="009E61F2">
            <w:pPr>
              <w:pStyle w:val="ListParagraph"/>
              <w:bidi/>
              <w:ind w:left="0"/>
              <w:jc w:val="both"/>
              <w:rPr>
                <w:rFonts w:cstheme="minorHAnsi"/>
                <w:sz w:val="24"/>
                <w:szCs w:val="24"/>
                <w:rtl/>
                <w:lang w:bidi="ar-JO"/>
              </w:rPr>
            </w:pPr>
          </w:p>
        </w:tc>
      </w:tr>
      <w:tr w:rsidR="00F65EDC" w:rsidRPr="009C7C5C" w14:paraId="13B599FF" w14:textId="77777777" w:rsidTr="00F65EDC">
        <w:tc>
          <w:tcPr>
            <w:tcW w:w="7128" w:type="dxa"/>
            <w:shd w:val="clear" w:color="auto" w:fill="C00000"/>
          </w:tcPr>
          <w:p w14:paraId="553AA7AE"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لا: 80%</w:t>
            </w:r>
          </w:p>
        </w:tc>
        <w:tc>
          <w:tcPr>
            <w:tcW w:w="1008" w:type="dxa"/>
            <w:shd w:val="clear" w:color="auto" w:fill="00B050"/>
          </w:tcPr>
          <w:p w14:paraId="463FABFB"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نعم:20%</w:t>
            </w:r>
          </w:p>
        </w:tc>
      </w:tr>
      <w:tr w:rsidR="00F65EDC" w:rsidRPr="009C7C5C" w14:paraId="33AC7477" w14:textId="77777777" w:rsidTr="00F65EDC">
        <w:tc>
          <w:tcPr>
            <w:tcW w:w="7128" w:type="dxa"/>
            <w:tcBorders>
              <w:bottom w:val="single" w:sz="4" w:space="0" w:color="auto"/>
            </w:tcBorders>
          </w:tcPr>
          <w:p w14:paraId="38E18EFF"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 xml:space="preserve">يوبي (العدد=664)     </w:t>
            </w:r>
          </w:p>
        </w:tc>
        <w:tc>
          <w:tcPr>
            <w:tcW w:w="1008" w:type="dxa"/>
            <w:tcBorders>
              <w:bottom w:val="single" w:sz="4" w:space="0" w:color="auto"/>
            </w:tcBorders>
          </w:tcPr>
          <w:p w14:paraId="4037B1CA" w14:textId="77777777" w:rsidR="00F65EDC" w:rsidRPr="009C7C5C" w:rsidRDefault="00F65EDC" w:rsidP="009E61F2">
            <w:pPr>
              <w:pStyle w:val="ListParagraph"/>
              <w:bidi/>
              <w:ind w:left="0"/>
              <w:jc w:val="both"/>
              <w:rPr>
                <w:rFonts w:cstheme="minorHAnsi"/>
                <w:sz w:val="24"/>
                <w:szCs w:val="24"/>
                <w:rtl/>
                <w:lang w:bidi="ar-JO"/>
              </w:rPr>
            </w:pPr>
          </w:p>
        </w:tc>
      </w:tr>
      <w:tr w:rsidR="00F65EDC" w:rsidRPr="009C7C5C" w14:paraId="56DD5717" w14:textId="77777777" w:rsidTr="00F65EDC">
        <w:tc>
          <w:tcPr>
            <w:tcW w:w="7128" w:type="dxa"/>
            <w:shd w:val="clear" w:color="auto" w:fill="C00000"/>
          </w:tcPr>
          <w:p w14:paraId="79FCCA26"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لا: 44%</w:t>
            </w:r>
          </w:p>
        </w:tc>
        <w:tc>
          <w:tcPr>
            <w:tcW w:w="1008" w:type="dxa"/>
            <w:shd w:val="clear" w:color="auto" w:fill="00B050"/>
          </w:tcPr>
          <w:p w14:paraId="71E41A99" w14:textId="77777777" w:rsidR="00F65EDC" w:rsidRPr="009C7C5C" w:rsidRDefault="00F65EDC" w:rsidP="00F65EDC">
            <w:pPr>
              <w:pStyle w:val="ListParagraph"/>
              <w:bidi/>
              <w:ind w:left="0"/>
              <w:jc w:val="both"/>
              <w:rPr>
                <w:rFonts w:cstheme="minorHAnsi"/>
                <w:sz w:val="24"/>
                <w:szCs w:val="24"/>
                <w:rtl/>
                <w:lang w:bidi="ar-JO"/>
              </w:rPr>
            </w:pPr>
            <w:r w:rsidRPr="009C7C5C">
              <w:rPr>
                <w:rFonts w:cstheme="minorHAnsi"/>
                <w:sz w:val="24"/>
                <w:szCs w:val="24"/>
                <w:rtl/>
                <w:lang w:bidi="ar-JO"/>
              </w:rPr>
              <w:t>نعم:56%</w:t>
            </w:r>
          </w:p>
        </w:tc>
      </w:tr>
    </w:tbl>
    <w:p w14:paraId="046302C6" w14:textId="77777777" w:rsidR="00AF439E" w:rsidRPr="009C7C5C" w:rsidRDefault="00AF439E" w:rsidP="00AF439E">
      <w:pPr>
        <w:pStyle w:val="ListParagraph"/>
        <w:bidi/>
        <w:ind w:left="1440"/>
        <w:jc w:val="both"/>
        <w:rPr>
          <w:rFonts w:cstheme="minorHAnsi"/>
          <w:sz w:val="24"/>
          <w:szCs w:val="24"/>
          <w:rtl/>
          <w:lang w:bidi="ar-JO"/>
        </w:rPr>
      </w:pPr>
    </w:p>
    <w:p w14:paraId="656E0B3E" w14:textId="77777777" w:rsidR="00860ED3" w:rsidRPr="009C7C5C" w:rsidRDefault="00860ED3" w:rsidP="00860ED3">
      <w:pPr>
        <w:pStyle w:val="ListParagraph"/>
        <w:bidi/>
        <w:ind w:left="1440"/>
        <w:jc w:val="both"/>
        <w:rPr>
          <w:rFonts w:cstheme="minorHAnsi"/>
          <w:color w:val="FF0000"/>
          <w:sz w:val="24"/>
          <w:szCs w:val="24"/>
          <w:rtl/>
          <w:lang w:bidi="ar-JO"/>
        </w:rPr>
      </w:pPr>
      <w:r w:rsidRPr="009C7C5C">
        <w:rPr>
          <w:rFonts w:cstheme="minorHAnsi"/>
          <w:sz w:val="24"/>
          <w:szCs w:val="24"/>
          <w:rtl/>
          <w:lang w:bidi="ar-JO"/>
        </w:rPr>
        <w:t xml:space="preserve">من </w:t>
      </w:r>
      <w:r w:rsidRPr="009C7C5C">
        <w:rPr>
          <w:rFonts w:cstheme="minorHAnsi"/>
          <w:color w:val="FF0000"/>
          <w:sz w:val="24"/>
          <w:szCs w:val="24"/>
          <w:u w:val="single"/>
          <w:rtl/>
          <w:lang w:bidi="ar-JO"/>
        </w:rPr>
        <w:t>منظمة حلول الحقيقة الأساسية، " الإدماج أساس العدل"</w:t>
      </w:r>
      <w:r w:rsidRPr="009C7C5C">
        <w:rPr>
          <w:rFonts w:cstheme="minorHAnsi"/>
          <w:color w:val="FF0000"/>
          <w:sz w:val="24"/>
          <w:szCs w:val="24"/>
          <w:rtl/>
          <w:lang w:bidi="ar-JO"/>
        </w:rPr>
        <w:t xml:space="preserve"> شمال شرق نيجيريا 2021</w:t>
      </w:r>
    </w:p>
    <w:p w14:paraId="49B234E5" w14:textId="77777777" w:rsidR="00860ED3" w:rsidRPr="009C7C5C" w:rsidRDefault="00860ED3" w:rsidP="00860ED3">
      <w:pPr>
        <w:pStyle w:val="ListParagraph"/>
        <w:bidi/>
        <w:ind w:left="1440"/>
        <w:jc w:val="both"/>
        <w:rPr>
          <w:rFonts w:cstheme="minorHAnsi"/>
          <w:color w:val="FF0000"/>
          <w:sz w:val="24"/>
          <w:szCs w:val="24"/>
          <w:rtl/>
          <w:lang w:bidi="ar-JO"/>
        </w:rPr>
      </w:pPr>
    </w:p>
    <w:p w14:paraId="54A41A32" w14:textId="77777777" w:rsidR="00860ED3" w:rsidRPr="009C7C5C" w:rsidRDefault="00860ED3" w:rsidP="00860ED3">
      <w:pPr>
        <w:pStyle w:val="ListParagraph"/>
        <w:bidi/>
        <w:ind w:left="1440"/>
        <w:jc w:val="both"/>
        <w:rPr>
          <w:rFonts w:cstheme="minorHAnsi"/>
          <w:color w:val="FF0000"/>
          <w:sz w:val="24"/>
          <w:szCs w:val="24"/>
          <w:rtl/>
          <w:lang w:bidi="ar-JO"/>
        </w:rPr>
      </w:pPr>
      <w:r w:rsidRPr="009C7C5C">
        <w:rPr>
          <w:rFonts w:cstheme="minorHAnsi"/>
          <w:color w:val="FF0000"/>
          <w:sz w:val="24"/>
          <w:szCs w:val="24"/>
          <w:rtl/>
          <w:lang w:bidi="ar-JO"/>
        </w:rPr>
        <w:t xml:space="preserve">خطوة 1: الاتفاق على معايير الاختيار مع المجتمعات </w:t>
      </w:r>
    </w:p>
    <w:p w14:paraId="368DC44F" w14:textId="77777777" w:rsidR="00860ED3" w:rsidRPr="009C7C5C" w:rsidRDefault="00860ED3" w:rsidP="008E15D6">
      <w:pPr>
        <w:pStyle w:val="ListParagraph"/>
        <w:bidi/>
        <w:ind w:left="1440"/>
        <w:jc w:val="both"/>
        <w:rPr>
          <w:rFonts w:cstheme="minorHAnsi"/>
          <w:b/>
          <w:bCs/>
          <w:sz w:val="24"/>
          <w:szCs w:val="24"/>
          <w:rtl/>
          <w:lang w:bidi="ar-JO"/>
        </w:rPr>
      </w:pPr>
      <w:r w:rsidRPr="009C7C5C">
        <w:rPr>
          <w:rFonts w:cstheme="minorHAnsi"/>
          <w:b/>
          <w:bCs/>
          <w:sz w:val="24"/>
          <w:szCs w:val="24"/>
          <w:rtl/>
          <w:lang w:bidi="ar-JO"/>
        </w:rPr>
        <w:t xml:space="preserve">ما </w:t>
      </w:r>
      <w:r w:rsidR="008E15D6" w:rsidRPr="009C7C5C">
        <w:rPr>
          <w:rFonts w:cstheme="minorHAnsi"/>
          <w:b/>
          <w:bCs/>
          <w:sz w:val="24"/>
          <w:szCs w:val="24"/>
          <w:rtl/>
          <w:lang w:bidi="ar-JO"/>
        </w:rPr>
        <w:t>معايير الاختيار؟</w:t>
      </w:r>
    </w:p>
    <w:p w14:paraId="77B0E3DC" w14:textId="77777777" w:rsidR="008E15D6" w:rsidRPr="009C7C5C" w:rsidRDefault="008E15D6" w:rsidP="008E15D6">
      <w:pPr>
        <w:pStyle w:val="ListParagraph"/>
        <w:bidi/>
        <w:ind w:left="1440"/>
        <w:rPr>
          <w:rFonts w:cstheme="minorHAnsi"/>
          <w:sz w:val="24"/>
          <w:szCs w:val="24"/>
          <w:rtl/>
          <w:lang w:bidi="ar-JO"/>
        </w:rPr>
      </w:pPr>
      <w:r w:rsidRPr="009C7C5C">
        <w:rPr>
          <w:rFonts w:cstheme="minorHAnsi"/>
          <w:sz w:val="24"/>
          <w:szCs w:val="24"/>
          <w:rtl/>
          <w:lang w:bidi="ar-JO"/>
        </w:rPr>
        <w:t>إذا كان لدى البرنامج أو الاستجابة موارد محدودة أو يسعيان إلى مساعدة مجموعة معينة من الأشخاص (على سبيل المثال، الأسر الضعيفة جدًا)، فقد يلزمهما الانتقال من تقديم الدعم الشامل ( يحصل كل فرد في المجتمع على الدعم نفسه) إلى استهداف عدد محدود من الأشخاص. الأسر أو الأفراد. وللقيام بذلك، يلزم البرنامج الاتفاق مع المجتمع على مجموعة من معايير الاختيار التي يمكن استخدامها لتحديد الأسر أو الأفراد المؤهلين للحصول على الدعم</w:t>
      </w:r>
      <w:r w:rsidRPr="009C7C5C">
        <w:rPr>
          <w:rFonts w:cstheme="minorHAnsi"/>
          <w:sz w:val="24"/>
          <w:szCs w:val="24"/>
          <w:lang w:bidi="ar-JO"/>
        </w:rPr>
        <w:t>.</w:t>
      </w:r>
    </w:p>
    <w:p w14:paraId="582274F8" w14:textId="77777777" w:rsidR="008E15D6" w:rsidRPr="009C7C5C" w:rsidRDefault="008E15D6" w:rsidP="00070235">
      <w:pPr>
        <w:pStyle w:val="ListParagraph"/>
        <w:bidi/>
        <w:ind w:left="1440"/>
        <w:jc w:val="both"/>
        <w:rPr>
          <w:rFonts w:cstheme="minorHAnsi"/>
          <w:sz w:val="24"/>
          <w:szCs w:val="24"/>
          <w:rtl/>
          <w:lang w:bidi="ar-JO"/>
        </w:rPr>
      </w:pPr>
      <w:r w:rsidRPr="009C7C5C">
        <w:rPr>
          <w:rFonts w:cstheme="minorHAnsi"/>
          <w:sz w:val="24"/>
          <w:szCs w:val="24"/>
          <w:rtl/>
          <w:lang w:bidi="ar-JO"/>
        </w:rPr>
        <w:t>بشكل عام</w:t>
      </w:r>
      <w:r w:rsidR="00070235" w:rsidRPr="009C7C5C">
        <w:rPr>
          <w:rFonts w:cstheme="minorHAnsi"/>
          <w:sz w:val="24"/>
          <w:szCs w:val="24"/>
          <w:rtl/>
          <w:lang w:bidi="ar-JO"/>
        </w:rPr>
        <w:t xml:space="preserve">، بخصوص معايير الاختيار: </w:t>
      </w:r>
    </w:p>
    <w:p w14:paraId="3CEE2649" w14:textId="77777777" w:rsidR="008E15D6" w:rsidRPr="009C7C5C" w:rsidRDefault="008E15D6" w:rsidP="00070235">
      <w:pPr>
        <w:pStyle w:val="ListParagraph"/>
        <w:numPr>
          <w:ilvl w:val="0"/>
          <w:numId w:val="3"/>
        </w:numPr>
        <w:bidi/>
        <w:jc w:val="both"/>
        <w:rPr>
          <w:rFonts w:cstheme="minorHAnsi"/>
          <w:sz w:val="24"/>
          <w:szCs w:val="24"/>
          <w:lang w:bidi="ar-JO"/>
        </w:rPr>
      </w:pPr>
      <w:r w:rsidRPr="009C7C5C">
        <w:rPr>
          <w:rFonts w:cstheme="minorHAnsi"/>
          <w:sz w:val="24"/>
          <w:szCs w:val="24"/>
          <w:rtl/>
          <w:lang w:bidi="ar-JO"/>
        </w:rPr>
        <w:t xml:space="preserve">ينبغي </w:t>
      </w:r>
      <w:r w:rsidRPr="009C7C5C">
        <w:rPr>
          <w:rFonts w:cstheme="minorHAnsi"/>
          <w:b/>
          <w:bCs/>
          <w:sz w:val="24"/>
          <w:szCs w:val="24"/>
          <w:rtl/>
          <w:lang w:bidi="ar-JO"/>
        </w:rPr>
        <w:t>أن تدعم البرنامج أو الاستجابة لتحقيق أهدافه</w:t>
      </w:r>
      <w:r w:rsidRPr="009C7C5C">
        <w:rPr>
          <w:rFonts w:cstheme="minorHAnsi"/>
          <w:sz w:val="24"/>
          <w:szCs w:val="24"/>
          <w:rtl/>
          <w:lang w:bidi="ar-JO"/>
        </w:rPr>
        <w:t xml:space="preserve"> من خلال استهداف الأشخاص المناسبين للحصول على الدعم، أي الأشخاص الذين فقدوا سبل عيشهم بعد وقوع الكارثة</w:t>
      </w:r>
    </w:p>
    <w:p w14:paraId="173F9058" w14:textId="77777777" w:rsidR="008E15D6" w:rsidRPr="009C7C5C" w:rsidRDefault="008E15D6" w:rsidP="00070235">
      <w:pPr>
        <w:pStyle w:val="ListParagraph"/>
        <w:numPr>
          <w:ilvl w:val="0"/>
          <w:numId w:val="3"/>
        </w:numPr>
        <w:bidi/>
        <w:jc w:val="both"/>
        <w:rPr>
          <w:rFonts w:cstheme="minorHAnsi"/>
          <w:sz w:val="24"/>
          <w:szCs w:val="24"/>
          <w:lang w:bidi="ar-JO"/>
        </w:rPr>
      </w:pPr>
      <w:r w:rsidRPr="009C7C5C">
        <w:rPr>
          <w:rFonts w:cstheme="minorHAnsi"/>
          <w:sz w:val="24"/>
          <w:szCs w:val="24"/>
          <w:rtl/>
          <w:lang w:bidi="ar-JO"/>
        </w:rPr>
        <w:t xml:space="preserve">ينبغي أن تكون </w:t>
      </w:r>
      <w:r w:rsidRPr="009C7C5C">
        <w:rPr>
          <w:rFonts w:cstheme="minorHAnsi"/>
          <w:b/>
          <w:bCs/>
          <w:sz w:val="24"/>
          <w:szCs w:val="24"/>
          <w:rtl/>
          <w:lang w:bidi="ar-JO"/>
        </w:rPr>
        <w:t>مفهومة ومقبولة من قبل المجتمع</w:t>
      </w:r>
      <w:r w:rsidRPr="009C7C5C">
        <w:rPr>
          <w:rFonts w:cstheme="minorHAnsi"/>
          <w:sz w:val="24"/>
          <w:szCs w:val="24"/>
          <w:rtl/>
          <w:lang w:bidi="ar-JO"/>
        </w:rPr>
        <w:t xml:space="preserve">. في بعض الثقافات، </w:t>
      </w:r>
      <w:r w:rsidR="00EA7DE4" w:rsidRPr="009C7C5C">
        <w:rPr>
          <w:rFonts w:cstheme="minorHAnsi"/>
          <w:sz w:val="24"/>
          <w:szCs w:val="24"/>
          <w:rtl/>
          <w:lang w:bidi="ar-JO"/>
        </w:rPr>
        <w:t>يكون حصر المساعدة في بعض أفراد المجتمع</w:t>
      </w:r>
      <w:r w:rsidRPr="009C7C5C">
        <w:rPr>
          <w:rFonts w:cstheme="minorHAnsi"/>
          <w:sz w:val="24"/>
          <w:szCs w:val="24"/>
          <w:rtl/>
          <w:lang w:bidi="ar-JO"/>
        </w:rPr>
        <w:t xml:space="preserve"> أمرًا غير مقبول اجتماعيًا</w:t>
      </w:r>
      <w:r w:rsidR="00070235" w:rsidRPr="009C7C5C">
        <w:rPr>
          <w:rFonts w:cstheme="minorHAnsi"/>
          <w:sz w:val="24"/>
          <w:szCs w:val="24"/>
          <w:rtl/>
          <w:lang w:bidi="ar-JO"/>
        </w:rPr>
        <w:t>،</w:t>
      </w:r>
      <w:r w:rsidRPr="009C7C5C">
        <w:rPr>
          <w:rFonts w:cstheme="minorHAnsi"/>
          <w:sz w:val="24"/>
          <w:szCs w:val="24"/>
          <w:rtl/>
          <w:lang w:bidi="ar-JO"/>
        </w:rPr>
        <w:t xml:space="preserve"> حيث يُتوقع من </w:t>
      </w:r>
      <w:r w:rsidR="008A49B0" w:rsidRPr="009C7C5C">
        <w:rPr>
          <w:rFonts w:cstheme="minorHAnsi"/>
          <w:sz w:val="24"/>
          <w:szCs w:val="24"/>
          <w:rtl/>
          <w:lang w:bidi="ar-JO"/>
        </w:rPr>
        <w:t>الأشخاص</w:t>
      </w:r>
      <w:r w:rsidRPr="009C7C5C">
        <w:rPr>
          <w:rFonts w:cstheme="minorHAnsi"/>
          <w:sz w:val="24"/>
          <w:szCs w:val="24"/>
          <w:rtl/>
          <w:lang w:bidi="ar-JO"/>
        </w:rPr>
        <w:t xml:space="preserve"> </w:t>
      </w:r>
      <w:r w:rsidR="008A49B0" w:rsidRPr="009C7C5C">
        <w:rPr>
          <w:rFonts w:cstheme="minorHAnsi"/>
          <w:sz w:val="24"/>
          <w:szCs w:val="24"/>
          <w:rtl/>
          <w:lang w:bidi="ar-JO"/>
        </w:rPr>
        <w:t>الذين لديهم الموارد أن يتقاسموا تلك الموارد</w:t>
      </w:r>
      <w:r w:rsidRPr="009C7C5C">
        <w:rPr>
          <w:rFonts w:cstheme="minorHAnsi"/>
          <w:sz w:val="24"/>
          <w:szCs w:val="24"/>
          <w:rtl/>
          <w:lang w:bidi="ar-JO"/>
        </w:rPr>
        <w:t xml:space="preserve"> مع </w:t>
      </w:r>
      <w:r w:rsidR="008A49B0" w:rsidRPr="009C7C5C">
        <w:rPr>
          <w:rFonts w:cstheme="minorHAnsi"/>
          <w:sz w:val="24"/>
          <w:szCs w:val="24"/>
          <w:rtl/>
          <w:lang w:bidi="ar-JO"/>
        </w:rPr>
        <w:t>الأشخاص الذين ليس لديهم موارد</w:t>
      </w:r>
      <w:r w:rsidRPr="009C7C5C">
        <w:rPr>
          <w:rFonts w:cstheme="minorHAnsi"/>
          <w:sz w:val="24"/>
          <w:szCs w:val="24"/>
          <w:rtl/>
          <w:lang w:bidi="ar-JO"/>
        </w:rPr>
        <w:t xml:space="preserve">. في </w:t>
      </w:r>
      <w:r w:rsidR="008A49B0" w:rsidRPr="009C7C5C">
        <w:rPr>
          <w:rFonts w:cstheme="minorHAnsi"/>
          <w:sz w:val="24"/>
          <w:szCs w:val="24"/>
          <w:rtl/>
          <w:lang w:bidi="ar-JO"/>
        </w:rPr>
        <w:t>تلك</w:t>
      </w:r>
      <w:r w:rsidRPr="009C7C5C">
        <w:rPr>
          <w:rFonts w:cstheme="minorHAnsi"/>
          <w:sz w:val="24"/>
          <w:szCs w:val="24"/>
          <w:rtl/>
          <w:lang w:bidi="ar-JO"/>
        </w:rPr>
        <w:t xml:space="preserve"> الحالة، من ال</w:t>
      </w:r>
      <w:r w:rsidR="008A49B0" w:rsidRPr="009C7C5C">
        <w:rPr>
          <w:rFonts w:cstheme="minorHAnsi"/>
          <w:sz w:val="24"/>
          <w:szCs w:val="24"/>
          <w:rtl/>
          <w:lang w:bidi="ar-JO"/>
        </w:rPr>
        <w:t xml:space="preserve">ضروري </w:t>
      </w:r>
      <w:r w:rsidRPr="009C7C5C">
        <w:rPr>
          <w:rFonts w:cstheme="minorHAnsi"/>
          <w:sz w:val="24"/>
          <w:szCs w:val="24"/>
          <w:rtl/>
          <w:lang w:bidi="ar-JO"/>
        </w:rPr>
        <w:t xml:space="preserve">جدًا توضيح سبب الحاجة إلى معايير الاختيار والاتفاق </w:t>
      </w:r>
      <w:r w:rsidR="008A49B0" w:rsidRPr="009C7C5C">
        <w:rPr>
          <w:rFonts w:cstheme="minorHAnsi"/>
          <w:sz w:val="24"/>
          <w:szCs w:val="24"/>
          <w:rtl/>
          <w:lang w:bidi="ar-JO"/>
        </w:rPr>
        <w:t xml:space="preserve">مع المجتمع </w:t>
      </w:r>
      <w:r w:rsidRPr="009C7C5C">
        <w:rPr>
          <w:rFonts w:cstheme="minorHAnsi"/>
          <w:sz w:val="24"/>
          <w:szCs w:val="24"/>
          <w:rtl/>
          <w:lang w:bidi="ar-JO"/>
        </w:rPr>
        <w:t xml:space="preserve">على الطريقة الأكثر قبولًا </w:t>
      </w:r>
      <w:r w:rsidR="008A49B0" w:rsidRPr="009C7C5C">
        <w:rPr>
          <w:rFonts w:cstheme="minorHAnsi"/>
          <w:sz w:val="24"/>
          <w:szCs w:val="24"/>
          <w:rtl/>
          <w:lang w:bidi="ar-JO"/>
        </w:rPr>
        <w:t>لتحديد تلك المعايير</w:t>
      </w:r>
    </w:p>
    <w:p w14:paraId="7C9140EE" w14:textId="77777777" w:rsidR="008E15D6" w:rsidRPr="009C7C5C" w:rsidRDefault="008A49B0" w:rsidP="00070235">
      <w:pPr>
        <w:pStyle w:val="ListParagraph"/>
        <w:numPr>
          <w:ilvl w:val="0"/>
          <w:numId w:val="3"/>
        </w:numPr>
        <w:bidi/>
        <w:jc w:val="both"/>
        <w:rPr>
          <w:rFonts w:cstheme="minorHAnsi"/>
          <w:sz w:val="24"/>
          <w:szCs w:val="24"/>
          <w:lang w:bidi="ar-JO"/>
        </w:rPr>
      </w:pPr>
      <w:r w:rsidRPr="009C7C5C">
        <w:rPr>
          <w:rFonts w:cstheme="minorHAnsi"/>
          <w:sz w:val="24"/>
          <w:szCs w:val="24"/>
          <w:rtl/>
          <w:lang w:bidi="ar-JO"/>
        </w:rPr>
        <w:t xml:space="preserve">ينبغي أن تكون </w:t>
      </w:r>
      <w:r w:rsidRPr="009C7C5C">
        <w:rPr>
          <w:rFonts w:cstheme="minorHAnsi"/>
          <w:b/>
          <w:bCs/>
          <w:sz w:val="24"/>
          <w:szCs w:val="24"/>
          <w:rtl/>
          <w:lang w:bidi="ar-JO"/>
        </w:rPr>
        <w:t>متوافقة</w:t>
      </w:r>
      <w:r w:rsidR="008E15D6" w:rsidRPr="009C7C5C">
        <w:rPr>
          <w:rFonts w:cstheme="minorHAnsi"/>
          <w:b/>
          <w:bCs/>
          <w:sz w:val="24"/>
          <w:szCs w:val="24"/>
          <w:rtl/>
          <w:lang w:bidi="ar-JO"/>
        </w:rPr>
        <w:t xml:space="preserve"> مع الموارد المتاحة</w:t>
      </w:r>
      <w:r w:rsidR="008E15D6" w:rsidRPr="009C7C5C">
        <w:rPr>
          <w:rFonts w:cstheme="minorHAnsi"/>
          <w:sz w:val="24"/>
          <w:szCs w:val="24"/>
          <w:rtl/>
          <w:lang w:bidi="ar-JO"/>
        </w:rPr>
        <w:t xml:space="preserve">. إذا كانت الموارد محدودة للغاية، فإن </w:t>
      </w:r>
      <w:r w:rsidRPr="009C7C5C">
        <w:rPr>
          <w:rFonts w:cstheme="minorHAnsi"/>
          <w:sz w:val="24"/>
          <w:szCs w:val="24"/>
          <w:rtl/>
          <w:lang w:bidi="ar-JO"/>
        </w:rPr>
        <w:t>الاتفاق على</w:t>
      </w:r>
      <w:r w:rsidR="008E15D6" w:rsidRPr="009C7C5C">
        <w:rPr>
          <w:rFonts w:cstheme="minorHAnsi"/>
          <w:sz w:val="24"/>
          <w:szCs w:val="24"/>
          <w:rtl/>
          <w:lang w:bidi="ar-JO"/>
        </w:rPr>
        <w:t xml:space="preserve"> معايير اختيار واسعة </w:t>
      </w:r>
      <w:r w:rsidRPr="009C7C5C">
        <w:rPr>
          <w:rFonts w:cstheme="minorHAnsi"/>
          <w:sz w:val="24"/>
          <w:szCs w:val="24"/>
          <w:rtl/>
          <w:lang w:bidi="ar-JO"/>
        </w:rPr>
        <w:t xml:space="preserve"> لا يساعد</w:t>
      </w:r>
      <w:r w:rsidR="008E15D6" w:rsidRPr="009C7C5C">
        <w:rPr>
          <w:rFonts w:cstheme="minorHAnsi"/>
          <w:sz w:val="24"/>
          <w:szCs w:val="24"/>
          <w:rtl/>
          <w:lang w:bidi="ar-JO"/>
        </w:rPr>
        <w:t xml:space="preserve"> على تضييق نطاق </w:t>
      </w:r>
      <w:r w:rsidRPr="009C7C5C">
        <w:rPr>
          <w:rFonts w:cstheme="minorHAnsi"/>
          <w:sz w:val="24"/>
          <w:szCs w:val="24"/>
          <w:rtl/>
          <w:lang w:bidi="ar-JO"/>
        </w:rPr>
        <w:t xml:space="preserve">الأشخاص الذين ينبغي </w:t>
      </w:r>
      <w:r w:rsidR="008E15D6" w:rsidRPr="009C7C5C">
        <w:rPr>
          <w:rFonts w:cstheme="minorHAnsi"/>
          <w:sz w:val="24"/>
          <w:szCs w:val="24"/>
          <w:rtl/>
          <w:lang w:bidi="ar-JO"/>
        </w:rPr>
        <w:t xml:space="preserve"> دعمه</w:t>
      </w:r>
      <w:r w:rsidRPr="009C7C5C">
        <w:rPr>
          <w:rFonts w:cstheme="minorHAnsi"/>
          <w:sz w:val="24"/>
          <w:szCs w:val="24"/>
          <w:rtl/>
          <w:lang w:bidi="ar-JO"/>
        </w:rPr>
        <w:t>م وسيؤدي إلى الإحباط في المجتمع، ذلك أن</w:t>
      </w:r>
      <w:r w:rsidR="008E15D6" w:rsidRPr="009C7C5C">
        <w:rPr>
          <w:rFonts w:cstheme="minorHAnsi"/>
          <w:sz w:val="24"/>
          <w:szCs w:val="24"/>
          <w:rtl/>
          <w:lang w:bidi="ar-JO"/>
        </w:rPr>
        <w:t xml:space="preserve"> الناس لن يفهموا </w:t>
      </w:r>
      <w:r w:rsidRPr="009C7C5C">
        <w:rPr>
          <w:rFonts w:cstheme="minorHAnsi"/>
          <w:sz w:val="24"/>
          <w:szCs w:val="24"/>
          <w:rtl/>
          <w:lang w:bidi="ar-JO"/>
        </w:rPr>
        <w:t xml:space="preserve">حقيقة أنهم لبوا المعايير ولم يحصلوا على الدعم </w:t>
      </w:r>
    </w:p>
    <w:p w14:paraId="6B74D6CE" w14:textId="77777777" w:rsidR="008E15D6" w:rsidRPr="009C7C5C" w:rsidRDefault="008A49B0" w:rsidP="00070235">
      <w:pPr>
        <w:pStyle w:val="ListParagraph"/>
        <w:numPr>
          <w:ilvl w:val="0"/>
          <w:numId w:val="3"/>
        </w:numPr>
        <w:bidi/>
        <w:jc w:val="both"/>
        <w:rPr>
          <w:rFonts w:cstheme="minorHAnsi"/>
          <w:sz w:val="24"/>
          <w:szCs w:val="24"/>
          <w:lang w:bidi="ar-JO"/>
        </w:rPr>
      </w:pPr>
      <w:r w:rsidRPr="009C7C5C">
        <w:rPr>
          <w:rFonts w:cstheme="minorHAnsi"/>
          <w:sz w:val="24"/>
          <w:szCs w:val="24"/>
          <w:rtl/>
          <w:lang w:bidi="ar-JO"/>
        </w:rPr>
        <w:t xml:space="preserve">ينبغي أن تكون </w:t>
      </w:r>
      <w:r w:rsidRPr="009C7C5C">
        <w:rPr>
          <w:rFonts w:cstheme="minorHAnsi"/>
          <w:b/>
          <w:bCs/>
          <w:sz w:val="24"/>
          <w:szCs w:val="24"/>
          <w:rtl/>
          <w:lang w:bidi="ar-JO"/>
        </w:rPr>
        <w:t>سهلة القياس والتحقق</w:t>
      </w:r>
      <w:r w:rsidR="008E15D6" w:rsidRPr="009C7C5C">
        <w:rPr>
          <w:rFonts w:cstheme="minorHAnsi"/>
          <w:b/>
          <w:bCs/>
          <w:sz w:val="24"/>
          <w:szCs w:val="24"/>
          <w:rtl/>
          <w:lang w:bidi="ar-JO"/>
        </w:rPr>
        <w:t>.</w:t>
      </w:r>
      <w:r w:rsidR="008E15D6" w:rsidRPr="009C7C5C">
        <w:rPr>
          <w:rFonts w:cstheme="minorHAnsi"/>
          <w:sz w:val="24"/>
          <w:szCs w:val="24"/>
          <w:rtl/>
          <w:lang w:bidi="ar-JO"/>
        </w:rPr>
        <w:t xml:space="preserve"> </w:t>
      </w:r>
      <w:r w:rsidRPr="009C7C5C">
        <w:rPr>
          <w:rFonts w:cstheme="minorHAnsi"/>
          <w:sz w:val="24"/>
          <w:szCs w:val="24"/>
          <w:rtl/>
          <w:lang w:bidi="ar-JO"/>
        </w:rPr>
        <w:t>ينبغي أن تكون عملية</w:t>
      </w:r>
      <w:r w:rsidR="008E15D6" w:rsidRPr="009C7C5C">
        <w:rPr>
          <w:rFonts w:cstheme="minorHAnsi"/>
          <w:sz w:val="24"/>
          <w:szCs w:val="24"/>
          <w:rtl/>
          <w:lang w:bidi="ar-JO"/>
        </w:rPr>
        <w:t xml:space="preserve"> تح</w:t>
      </w:r>
      <w:r w:rsidRPr="009C7C5C">
        <w:rPr>
          <w:rFonts w:cstheme="minorHAnsi"/>
          <w:sz w:val="24"/>
          <w:szCs w:val="24"/>
          <w:rtl/>
          <w:lang w:bidi="ar-JO"/>
        </w:rPr>
        <w:t>ديد وتأكيد تلبية الناس</w:t>
      </w:r>
      <w:r w:rsidR="008E15D6" w:rsidRPr="009C7C5C">
        <w:rPr>
          <w:rFonts w:cstheme="minorHAnsi"/>
          <w:sz w:val="24"/>
          <w:szCs w:val="24"/>
          <w:rtl/>
          <w:lang w:bidi="ar-JO"/>
        </w:rPr>
        <w:t xml:space="preserve"> </w:t>
      </w:r>
      <w:r w:rsidRPr="009C7C5C">
        <w:rPr>
          <w:rFonts w:cstheme="minorHAnsi"/>
          <w:sz w:val="24"/>
          <w:szCs w:val="24"/>
          <w:rtl/>
          <w:lang w:bidi="ar-JO"/>
        </w:rPr>
        <w:t>ل</w:t>
      </w:r>
      <w:r w:rsidR="008E15D6" w:rsidRPr="009C7C5C">
        <w:rPr>
          <w:rFonts w:cstheme="minorHAnsi"/>
          <w:sz w:val="24"/>
          <w:szCs w:val="24"/>
          <w:rtl/>
          <w:lang w:bidi="ar-JO"/>
        </w:rPr>
        <w:t>معايير الاختيار</w:t>
      </w:r>
      <w:r w:rsidRPr="009C7C5C">
        <w:rPr>
          <w:rFonts w:cstheme="minorHAnsi"/>
          <w:sz w:val="24"/>
          <w:szCs w:val="24"/>
          <w:rtl/>
          <w:lang w:bidi="ar-JO"/>
        </w:rPr>
        <w:t xml:space="preserve"> عملية سهلة</w:t>
      </w:r>
      <w:r w:rsidR="008E15D6" w:rsidRPr="009C7C5C">
        <w:rPr>
          <w:rFonts w:cstheme="minorHAnsi"/>
          <w:sz w:val="24"/>
          <w:szCs w:val="24"/>
          <w:rtl/>
          <w:lang w:bidi="ar-JO"/>
        </w:rPr>
        <w:t xml:space="preserve">، </w:t>
      </w:r>
      <w:r w:rsidRPr="009C7C5C">
        <w:rPr>
          <w:rFonts w:cstheme="minorHAnsi"/>
          <w:sz w:val="24"/>
          <w:szCs w:val="24"/>
          <w:rtl/>
          <w:lang w:bidi="ar-JO"/>
        </w:rPr>
        <w:t>ذلك أن صعوبة العملية</w:t>
      </w:r>
      <w:r w:rsidR="008E15D6" w:rsidRPr="009C7C5C">
        <w:rPr>
          <w:rFonts w:cstheme="minorHAnsi"/>
          <w:sz w:val="24"/>
          <w:szCs w:val="24"/>
          <w:rtl/>
          <w:lang w:bidi="ar-JO"/>
        </w:rPr>
        <w:t xml:space="preserve"> </w:t>
      </w:r>
      <w:r w:rsidRPr="009C7C5C">
        <w:rPr>
          <w:rFonts w:cstheme="minorHAnsi"/>
          <w:sz w:val="24"/>
          <w:szCs w:val="24"/>
          <w:rtl/>
          <w:lang w:bidi="ar-JO"/>
        </w:rPr>
        <w:t xml:space="preserve"> تؤدي إلى الكثير من</w:t>
      </w:r>
      <w:r w:rsidR="008E15D6" w:rsidRPr="009C7C5C">
        <w:rPr>
          <w:rFonts w:cstheme="minorHAnsi"/>
          <w:sz w:val="24"/>
          <w:szCs w:val="24"/>
          <w:rtl/>
          <w:lang w:bidi="ar-JO"/>
        </w:rPr>
        <w:t xml:space="preserve"> الأخطاء في الاستهداف </w:t>
      </w:r>
      <w:r w:rsidRPr="009C7C5C">
        <w:rPr>
          <w:rFonts w:cstheme="minorHAnsi"/>
          <w:sz w:val="24"/>
          <w:szCs w:val="24"/>
          <w:rtl/>
          <w:lang w:bidi="ar-JO"/>
        </w:rPr>
        <w:t>وتعمل على تصاعد</w:t>
      </w:r>
      <w:r w:rsidR="008E15D6" w:rsidRPr="009C7C5C">
        <w:rPr>
          <w:rFonts w:cstheme="minorHAnsi"/>
          <w:sz w:val="24"/>
          <w:szCs w:val="24"/>
          <w:rtl/>
          <w:lang w:bidi="ar-JO"/>
        </w:rPr>
        <w:t xml:space="preserve"> الارتباك والشائعات في المجتمع حول سبب حصول بعض ال</w:t>
      </w:r>
      <w:r w:rsidRPr="009C7C5C">
        <w:rPr>
          <w:rFonts w:cstheme="minorHAnsi"/>
          <w:sz w:val="24"/>
          <w:szCs w:val="24"/>
          <w:rtl/>
          <w:lang w:bidi="ar-JO"/>
        </w:rPr>
        <w:t>ناس</w:t>
      </w:r>
      <w:r w:rsidR="008E15D6" w:rsidRPr="009C7C5C">
        <w:rPr>
          <w:rFonts w:cstheme="minorHAnsi"/>
          <w:sz w:val="24"/>
          <w:szCs w:val="24"/>
          <w:rtl/>
          <w:lang w:bidi="ar-JO"/>
        </w:rPr>
        <w:t xml:space="preserve"> على الدعم </w:t>
      </w:r>
      <w:r w:rsidRPr="009C7C5C">
        <w:rPr>
          <w:rFonts w:cstheme="minorHAnsi"/>
          <w:sz w:val="24"/>
          <w:szCs w:val="24"/>
          <w:rtl/>
          <w:lang w:bidi="ar-JO"/>
        </w:rPr>
        <w:t xml:space="preserve">وعدم حصول البعض الآخر عليه. </w:t>
      </w:r>
    </w:p>
    <w:p w14:paraId="7C618FD9" w14:textId="77777777" w:rsidR="006A6543" w:rsidRPr="009C7C5C" w:rsidRDefault="006A6543" w:rsidP="006A6543">
      <w:pPr>
        <w:bidi/>
        <w:jc w:val="both"/>
        <w:rPr>
          <w:rFonts w:cstheme="minorHAnsi"/>
          <w:sz w:val="24"/>
          <w:szCs w:val="24"/>
          <w:rtl/>
          <w:lang w:bidi="ar-JO"/>
        </w:rPr>
        <w:sectPr w:rsidR="006A6543" w:rsidRPr="009C7C5C">
          <w:headerReference w:type="default" r:id="rId8"/>
          <w:pgSz w:w="12240" w:h="15840"/>
          <w:pgMar w:top="1440" w:right="1440" w:bottom="1440" w:left="1440" w:header="720" w:footer="720" w:gutter="0"/>
          <w:cols w:space="720"/>
          <w:docGrid w:linePitch="360"/>
        </w:sectPr>
      </w:pPr>
    </w:p>
    <w:p w14:paraId="45D87124" w14:textId="77777777" w:rsidR="006A6543" w:rsidRPr="009C7C5C" w:rsidRDefault="006A6543" w:rsidP="006A6543">
      <w:pPr>
        <w:bidi/>
        <w:jc w:val="both"/>
        <w:rPr>
          <w:rFonts w:cstheme="minorHAnsi"/>
          <w:sz w:val="24"/>
          <w:szCs w:val="24"/>
          <w:rtl/>
          <w:lang w:bidi="ar-JO"/>
        </w:rPr>
      </w:pPr>
      <w:r w:rsidRPr="009C7C5C">
        <w:rPr>
          <w:rFonts w:cstheme="minorHAnsi"/>
          <w:sz w:val="24"/>
          <w:szCs w:val="24"/>
          <w:rtl/>
          <w:lang w:bidi="ar-JO"/>
        </w:rPr>
        <w:lastRenderedPageBreak/>
        <w:t xml:space="preserve">أنواع معايير الاختيار </w:t>
      </w:r>
    </w:p>
    <w:p w14:paraId="1B794EEB" w14:textId="77777777" w:rsidR="006A6543" w:rsidRPr="009C7C5C" w:rsidRDefault="006A6543" w:rsidP="006A6543">
      <w:pPr>
        <w:bidi/>
        <w:jc w:val="both"/>
        <w:rPr>
          <w:rFonts w:cstheme="minorHAnsi"/>
          <w:sz w:val="24"/>
          <w:szCs w:val="24"/>
          <w:rtl/>
          <w:lang w:bidi="ar-JO"/>
        </w:rPr>
      </w:pPr>
    </w:p>
    <w:tbl>
      <w:tblPr>
        <w:tblStyle w:val="TableGrid1"/>
        <w:bidiVisual/>
        <w:tblW w:w="5000" w:type="pct"/>
        <w:tblLook w:val="04A0" w:firstRow="1" w:lastRow="0" w:firstColumn="1" w:lastColumn="0" w:noHBand="0" w:noVBand="1"/>
      </w:tblPr>
      <w:tblGrid>
        <w:gridCol w:w="1750"/>
        <w:gridCol w:w="3339"/>
        <w:gridCol w:w="8087"/>
      </w:tblGrid>
      <w:tr w:rsidR="006A6543" w:rsidRPr="009C7C5C" w14:paraId="5FE87D50" w14:textId="77777777" w:rsidTr="006A6543">
        <w:tc>
          <w:tcPr>
            <w:tcW w:w="664" w:type="pct"/>
            <w:shd w:val="clear" w:color="auto" w:fill="D9D9D9" w:themeFill="background1" w:themeFillShade="D9"/>
          </w:tcPr>
          <w:p w14:paraId="17D542DF" w14:textId="77777777" w:rsidR="006A6543" w:rsidRPr="009C7C5C" w:rsidRDefault="006A6543" w:rsidP="006A6543">
            <w:pPr>
              <w:bidi/>
              <w:spacing w:before="60" w:after="60"/>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 xml:space="preserve">النوع </w:t>
            </w:r>
          </w:p>
        </w:tc>
        <w:tc>
          <w:tcPr>
            <w:tcW w:w="1267" w:type="pct"/>
            <w:shd w:val="clear" w:color="auto" w:fill="D9D9D9" w:themeFill="background1" w:themeFillShade="D9"/>
          </w:tcPr>
          <w:p w14:paraId="6B733302" w14:textId="77777777" w:rsidR="006A6543" w:rsidRPr="009C7C5C" w:rsidRDefault="006A6543" w:rsidP="006A6543">
            <w:pPr>
              <w:bidi/>
              <w:spacing w:before="60" w:after="60"/>
              <w:rPr>
                <w:rFonts w:asciiTheme="minorHAnsi" w:eastAsia="Times New Roman" w:hAnsiTheme="minorHAnsi" w:cstheme="minorHAnsi"/>
                <w:b/>
                <w:bCs/>
                <w:sz w:val="21"/>
                <w:szCs w:val="21"/>
              </w:rPr>
            </w:pPr>
            <w:r w:rsidRPr="009C7C5C">
              <w:rPr>
                <w:rFonts w:asciiTheme="minorHAnsi" w:eastAsia="Times New Roman" w:hAnsiTheme="minorHAnsi" w:cstheme="minorHAnsi"/>
                <w:b/>
                <w:bCs/>
                <w:sz w:val="21"/>
                <w:szCs w:val="21"/>
                <w:rtl/>
              </w:rPr>
              <w:t xml:space="preserve">ماذا </w:t>
            </w:r>
          </w:p>
        </w:tc>
        <w:tc>
          <w:tcPr>
            <w:tcW w:w="3069" w:type="pct"/>
            <w:shd w:val="clear" w:color="auto" w:fill="D9D9D9" w:themeFill="background1" w:themeFillShade="D9"/>
          </w:tcPr>
          <w:p w14:paraId="3D78D74D" w14:textId="77777777" w:rsidR="006A6543" w:rsidRPr="009C7C5C" w:rsidRDefault="006A6543" w:rsidP="006A6543">
            <w:pPr>
              <w:bidi/>
              <w:spacing w:before="60" w:after="60"/>
              <w:rPr>
                <w:rFonts w:asciiTheme="minorHAnsi" w:eastAsia="Times New Roman" w:hAnsiTheme="minorHAnsi" w:cstheme="minorHAnsi"/>
                <w:b/>
                <w:bCs/>
                <w:sz w:val="21"/>
                <w:szCs w:val="21"/>
              </w:rPr>
            </w:pPr>
            <w:r w:rsidRPr="009C7C5C">
              <w:rPr>
                <w:rFonts w:asciiTheme="minorHAnsi" w:eastAsia="Times New Roman" w:hAnsiTheme="minorHAnsi" w:cstheme="minorHAnsi"/>
                <w:b/>
                <w:bCs/>
                <w:sz w:val="21"/>
                <w:szCs w:val="21"/>
                <w:rtl/>
              </w:rPr>
              <w:t xml:space="preserve">اعتبارات المشاركة المجتمعية </w:t>
            </w:r>
          </w:p>
        </w:tc>
      </w:tr>
      <w:tr w:rsidR="006A6543" w:rsidRPr="009C7C5C" w14:paraId="1ACB66C2" w14:textId="77777777" w:rsidTr="006A6543">
        <w:tc>
          <w:tcPr>
            <w:tcW w:w="664" w:type="pct"/>
            <w:shd w:val="clear" w:color="auto" w:fill="D9D9D9" w:themeFill="background1" w:themeFillShade="D9"/>
          </w:tcPr>
          <w:p w14:paraId="751C45D1" w14:textId="77777777" w:rsidR="006A6543" w:rsidRPr="009C7C5C" w:rsidRDefault="006A6543" w:rsidP="006A6543">
            <w:pPr>
              <w:spacing w:before="60" w:after="60"/>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 xml:space="preserve">المعايير الجسدية </w:t>
            </w:r>
          </w:p>
        </w:tc>
        <w:tc>
          <w:tcPr>
            <w:tcW w:w="1267" w:type="pct"/>
            <w:shd w:val="clear" w:color="auto" w:fill="auto"/>
          </w:tcPr>
          <w:p w14:paraId="58AF685F" w14:textId="77777777" w:rsidR="006A6543" w:rsidRPr="009C7C5C" w:rsidRDefault="006A6543" w:rsidP="00A7380D">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المستندة إلى الخصائص الجسدية، على سبيل المثال، مستوى سوء التغذية، النساء الحوامل</w:t>
            </w:r>
          </w:p>
          <w:p w14:paraId="5C43F1AE" w14:textId="77777777" w:rsidR="006A6543" w:rsidRPr="009C7C5C" w:rsidRDefault="006A6543" w:rsidP="00A7380D">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الأكثر استخدامًا في البرامج والاستجابات الصحية</w:t>
            </w:r>
          </w:p>
          <w:p w14:paraId="359B9301" w14:textId="77777777" w:rsidR="006A6543" w:rsidRPr="009C7C5C" w:rsidRDefault="006A6543" w:rsidP="00A7380D">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المستندة عادة </w:t>
            </w:r>
            <w:r w:rsidRPr="009C7C5C">
              <w:rPr>
                <w:rFonts w:asciiTheme="minorHAnsi" w:eastAsia="Times New Roman" w:hAnsiTheme="minorHAnsi" w:cstheme="minorHAnsi"/>
                <w:sz w:val="21"/>
                <w:szCs w:val="21"/>
                <w:rtl/>
                <w:lang w:bidi="ar-JO"/>
              </w:rPr>
              <w:t>إلى</w:t>
            </w:r>
            <w:r w:rsidRPr="009C7C5C">
              <w:rPr>
                <w:rFonts w:asciiTheme="minorHAnsi" w:eastAsia="Times New Roman" w:hAnsiTheme="minorHAnsi" w:cstheme="minorHAnsi"/>
                <w:sz w:val="21"/>
                <w:szCs w:val="21"/>
                <w:rtl/>
              </w:rPr>
              <w:t xml:space="preserve"> بروتوكولات صحية ثابتة</w:t>
            </w:r>
          </w:p>
        </w:tc>
        <w:tc>
          <w:tcPr>
            <w:tcW w:w="3069" w:type="pct"/>
          </w:tcPr>
          <w:p w14:paraId="2C634B55" w14:textId="77777777" w:rsidR="00A7380D" w:rsidRPr="009C7C5C" w:rsidRDefault="00A7380D" w:rsidP="00A7380D">
            <w:pPr>
              <w:numPr>
                <w:ilvl w:val="0"/>
                <w:numId w:val="4"/>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نظرًا لأن تلك المعايير ثابتة، تقل فرص المجتمعات في تغييرها، لذا من الضروري توضيح سبب اختيار تلك المعايير وسبب عدم القدرة على تغييرها </w:t>
            </w:r>
          </w:p>
          <w:p w14:paraId="784DB7AB" w14:textId="77777777" w:rsidR="00A7380D" w:rsidRPr="009C7C5C" w:rsidRDefault="00A7380D" w:rsidP="00A7380D">
            <w:pPr>
              <w:numPr>
                <w:ilvl w:val="0"/>
                <w:numId w:val="4"/>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السماح ببعض المرونة - على سبيل المثال، إضافة فئات إضافية إلى المعايير إذا كان الناس يشعرون بقوة أنهم يحققون أهداف التدخل وأنهم ضعفاء على قدم المساواة </w:t>
            </w:r>
          </w:p>
          <w:p w14:paraId="588C1960" w14:textId="77777777" w:rsidR="00A7380D" w:rsidRPr="009C7C5C" w:rsidRDefault="00A7380D" w:rsidP="00A7380D">
            <w:pPr>
              <w:numPr>
                <w:ilvl w:val="0"/>
                <w:numId w:val="4"/>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معرفة الأعراف الاجتماعية، على سبيل المثال، قد لا ينجح توفير حصص غذائية للأطفال الذين يعانون من سوء التغذية إذا كان يتم تقاسم الطعام بين أفراد الأسرة، أو إذا في حال كان يتم تفضيل الأطفال الذكور على الإناث</w:t>
            </w:r>
          </w:p>
          <w:p w14:paraId="11B65444" w14:textId="77777777" w:rsidR="006A6543" w:rsidRPr="009C7C5C" w:rsidRDefault="00A7380D" w:rsidP="00A7380D">
            <w:pPr>
              <w:numPr>
                <w:ilvl w:val="0"/>
                <w:numId w:val="4"/>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مراعاة ما إذا كان يمكن أن تتسبب معايير الاختيار في خلق وصمة، على سبيل المثال، استهداف الأشخاص المصابين بفيروس نقص المناعة البشرية</w:t>
            </w:r>
          </w:p>
        </w:tc>
      </w:tr>
      <w:tr w:rsidR="006A6543" w:rsidRPr="009C7C5C" w14:paraId="6997E290" w14:textId="77777777" w:rsidTr="006A6543">
        <w:tc>
          <w:tcPr>
            <w:tcW w:w="664" w:type="pct"/>
            <w:shd w:val="clear" w:color="auto" w:fill="D9D9D9" w:themeFill="background1" w:themeFillShade="D9"/>
          </w:tcPr>
          <w:p w14:paraId="0831E0D8" w14:textId="77777777" w:rsidR="006A6543" w:rsidRPr="009C7C5C" w:rsidRDefault="006A6543" w:rsidP="006A6543">
            <w:pPr>
              <w:spacing w:before="60" w:after="60"/>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 xml:space="preserve">محددة السياق </w:t>
            </w:r>
          </w:p>
        </w:tc>
        <w:tc>
          <w:tcPr>
            <w:tcW w:w="1267" w:type="pct"/>
            <w:shd w:val="clear" w:color="auto" w:fill="auto"/>
          </w:tcPr>
          <w:p w14:paraId="7C8B7311" w14:textId="77777777" w:rsidR="006A6543" w:rsidRPr="009C7C5C" w:rsidRDefault="006A6543" w:rsidP="00A7380D">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المستندة إلى الوضع الحالي، على سبيل المثال، الأسر التي فقدت 50% من محاصيلها، أو دمرت منازلها</w:t>
            </w:r>
          </w:p>
          <w:p w14:paraId="0CCA40A6" w14:textId="77777777" w:rsidR="006A6543" w:rsidRPr="009C7C5C" w:rsidRDefault="006A6543" w:rsidP="00A7380D">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التي يشيع استخدامها بعد وقوع الكوارث</w:t>
            </w:r>
          </w:p>
          <w:p w14:paraId="461EE251" w14:textId="77777777" w:rsidR="006A6543" w:rsidRPr="009C7C5C" w:rsidRDefault="00A7380D" w:rsidP="00A7380D">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المستندة أيضا إلى</w:t>
            </w:r>
            <w:r w:rsidR="006A6543" w:rsidRPr="009C7C5C">
              <w:rPr>
                <w:rFonts w:asciiTheme="minorHAnsi" w:eastAsia="Times New Roman" w:hAnsiTheme="minorHAnsi" w:cstheme="minorHAnsi"/>
                <w:sz w:val="21"/>
                <w:szCs w:val="21"/>
                <w:rtl/>
              </w:rPr>
              <w:t xml:space="preserve"> الوضع المالي، على سبيل المثال، المنازل التي لديها ديون أكثر من </w:t>
            </w:r>
            <w:r w:rsidR="006A6543" w:rsidRPr="009C7C5C">
              <w:rPr>
                <w:rFonts w:asciiTheme="minorHAnsi" w:eastAsia="Times New Roman" w:hAnsiTheme="minorHAnsi" w:cstheme="minorHAnsi"/>
                <w:sz w:val="21"/>
                <w:szCs w:val="21"/>
              </w:rPr>
              <w:t>X</w:t>
            </w:r>
          </w:p>
        </w:tc>
        <w:tc>
          <w:tcPr>
            <w:tcW w:w="3069" w:type="pct"/>
          </w:tcPr>
          <w:p w14:paraId="29DD183E" w14:textId="77777777" w:rsidR="00A7380D" w:rsidRPr="009C7C5C" w:rsidRDefault="00A7380D" w:rsidP="007A1AA4">
            <w:pPr>
              <w:numPr>
                <w:ilvl w:val="0"/>
                <w:numId w:val="5"/>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من الضروري </w:t>
            </w:r>
            <w:r w:rsidR="007A1AA4" w:rsidRPr="009C7C5C">
              <w:rPr>
                <w:rFonts w:asciiTheme="minorHAnsi" w:eastAsia="Times New Roman" w:hAnsiTheme="minorHAnsi" w:cstheme="minorHAnsi"/>
                <w:sz w:val="21"/>
                <w:szCs w:val="21"/>
                <w:rtl/>
              </w:rPr>
              <w:t>مناقشة أفراد</w:t>
            </w:r>
            <w:r w:rsidRPr="009C7C5C">
              <w:rPr>
                <w:rFonts w:asciiTheme="minorHAnsi" w:eastAsia="Times New Roman" w:hAnsiTheme="minorHAnsi" w:cstheme="minorHAnsi"/>
                <w:sz w:val="21"/>
                <w:szCs w:val="21"/>
                <w:rtl/>
              </w:rPr>
              <w:t xml:space="preserve"> المجتمع </w:t>
            </w:r>
            <w:r w:rsidR="007A1AA4" w:rsidRPr="009C7C5C">
              <w:rPr>
                <w:rFonts w:asciiTheme="minorHAnsi" w:eastAsia="Times New Roman" w:hAnsiTheme="minorHAnsi" w:cstheme="minorHAnsi"/>
                <w:sz w:val="21"/>
                <w:szCs w:val="21"/>
                <w:rtl/>
              </w:rPr>
              <w:t>ذلك أنه قد يكون لديهم</w:t>
            </w:r>
            <w:r w:rsidRPr="009C7C5C">
              <w:rPr>
                <w:rFonts w:asciiTheme="minorHAnsi" w:eastAsia="Times New Roman" w:hAnsiTheme="minorHAnsi" w:cstheme="minorHAnsi"/>
                <w:sz w:val="21"/>
                <w:szCs w:val="21"/>
                <w:rtl/>
              </w:rPr>
              <w:t xml:space="preserve"> وجهات نظر مختلفة حول </w:t>
            </w:r>
            <w:r w:rsidR="007A1AA4" w:rsidRPr="009C7C5C">
              <w:rPr>
                <w:rFonts w:asciiTheme="minorHAnsi" w:eastAsia="Times New Roman" w:hAnsiTheme="minorHAnsi" w:cstheme="minorHAnsi"/>
                <w:sz w:val="21"/>
                <w:szCs w:val="21"/>
                <w:rtl/>
              </w:rPr>
              <w:t>الفئات</w:t>
            </w:r>
            <w:r w:rsidRPr="009C7C5C">
              <w:rPr>
                <w:rFonts w:asciiTheme="minorHAnsi" w:eastAsia="Times New Roman" w:hAnsiTheme="minorHAnsi" w:cstheme="minorHAnsi"/>
                <w:sz w:val="21"/>
                <w:szCs w:val="21"/>
                <w:rtl/>
              </w:rPr>
              <w:t xml:space="preserve"> الأكثر ضعفاً، </w:t>
            </w:r>
            <w:r w:rsidR="007A1AA4" w:rsidRPr="009C7C5C">
              <w:rPr>
                <w:rFonts w:asciiTheme="minorHAnsi" w:eastAsia="Times New Roman" w:hAnsiTheme="minorHAnsi" w:cstheme="minorHAnsi"/>
                <w:sz w:val="21"/>
                <w:szCs w:val="21"/>
                <w:rtl/>
              </w:rPr>
              <w:t>مثلا، قد يُنظر إلى</w:t>
            </w:r>
            <w:r w:rsidRPr="009C7C5C">
              <w:rPr>
                <w:rFonts w:asciiTheme="minorHAnsi" w:eastAsia="Times New Roman" w:hAnsiTheme="minorHAnsi" w:cstheme="minorHAnsi"/>
                <w:sz w:val="21"/>
                <w:szCs w:val="21"/>
                <w:rtl/>
              </w:rPr>
              <w:t xml:space="preserve"> الأسرة الثرية التي </w:t>
            </w:r>
            <w:r w:rsidR="00E50A7B" w:rsidRPr="009C7C5C">
              <w:rPr>
                <w:rFonts w:asciiTheme="minorHAnsi" w:eastAsia="Times New Roman" w:hAnsiTheme="minorHAnsi" w:cstheme="minorHAnsi"/>
                <w:sz w:val="21"/>
                <w:szCs w:val="21"/>
                <w:rtl/>
              </w:rPr>
              <w:t>تدمر</w:t>
            </w:r>
            <w:r w:rsidR="007A1AA4" w:rsidRPr="009C7C5C">
              <w:rPr>
                <w:rFonts w:asciiTheme="minorHAnsi" w:eastAsia="Times New Roman" w:hAnsiTheme="minorHAnsi" w:cstheme="minorHAnsi"/>
                <w:sz w:val="21"/>
                <w:szCs w:val="21"/>
                <w:rtl/>
              </w:rPr>
              <w:t xml:space="preserve"> منازلها</w:t>
            </w:r>
            <w:r w:rsidRPr="009C7C5C">
              <w:rPr>
                <w:rFonts w:asciiTheme="minorHAnsi" w:eastAsia="Times New Roman" w:hAnsiTheme="minorHAnsi" w:cstheme="minorHAnsi"/>
                <w:sz w:val="21"/>
                <w:szCs w:val="21"/>
                <w:rtl/>
              </w:rPr>
              <w:t xml:space="preserve"> على أنها أقل </w:t>
            </w:r>
            <w:r w:rsidR="007A1AA4" w:rsidRPr="009C7C5C">
              <w:rPr>
                <w:rFonts w:asciiTheme="minorHAnsi" w:eastAsia="Times New Roman" w:hAnsiTheme="minorHAnsi" w:cstheme="minorHAnsi"/>
                <w:sz w:val="21"/>
                <w:szCs w:val="21"/>
                <w:rtl/>
              </w:rPr>
              <w:t>ضعفا</w:t>
            </w:r>
            <w:r w:rsidRPr="009C7C5C">
              <w:rPr>
                <w:rFonts w:asciiTheme="minorHAnsi" w:eastAsia="Times New Roman" w:hAnsiTheme="minorHAnsi" w:cstheme="minorHAnsi"/>
                <w:sz w:val="21"/>
                <w:szCs w:val="21"/>
                <w:rtl/>
              </w:rPr>
              <w:t xml:space="preserve"> من امرأة مسنة تضرر منزلها </w:t>
            </w:r>
            <w:r w:rsidR="00E50A7B" w:rsidRPr="009C7C5C">
              <w:rPr>
                <w:rFonts w:asciiTheme="minorHAnsi" w:eastAsia="Times New Roman" w:hAnsiTheme="minorHAnsi" w:cstheme="minorHAnsi"/>
                <w:sz w:val="21"/>
                <w:szCs w:val="21"/>
                <w:rtl/>
              </w:rPr>
              <w:t>ولكن ليس لديها وسيلة لإصلاحه</w:t>
            </w:r>
          </w:p>
          <w:p w14:paraId="21F7BBB2" w14:textId="77777777" w:rsidR="00A7380D" w:rsidRPr="009C7C5C" w:rsidRDefault="00A7380D" w:rsidP="007A1AA4">
            <w:pPr>
              <w:numPr>
                <w:ilvl w:val="0"/>
                <w:numId w:val="5"/>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يتطلب الأمر تعريفات واضحة ونقاط فاصلة، </w:t>
            </w:r>
            <w:r w:rsidR="007A1AA4" w:rsidRPr="009C7C5C">
              <w:rPr>
                <w:rFonts w:asciiTheme="minorHAnsi" w:eastAsia="Times New Roman" w:hAnsiTheme="minorHAnsi" w:cstheme="minorHAnsi"/>
                <w:sz w:val="21"/>
                <w:szCs w:val="21"/>
                <w:rtl/>
              </w:rPr>
              <w:t>مثلا،</w:t>
            </w:r>
            <w:r w:rsidRPr="009C7C5C">
              <w:rPr>
                <w:rFonts w:asciiTheme="minorHAnsi" w:eastAsia="Times New Roman" w:hAnsiTheme="minorHAnsi" w:cstheme="minorHAnsi"/>
                <w:sz w:val="21"/>
                <w:szCs w:val="21"/>
                <w:rtl/>
              </w:rPr>
              <w:t xml:space="preserve"> </w:t>
            </w:r>
            <w:r w:rsidR="007A1AA4" w:rsidRPr="009C7C5C">
              <w:rPr>
                <w:rFonts w:asciiTheme="minorHAnsi" w:eastAsia="Times New Roman" w:hAnsiTheme="minorHAnsi" w:cstheme="minorHAnsi"/>
                <w:sz w:val="21"/>
                <w:szCs w:val="21"/>
                <w:rtl/>
              </w:rPr>
              <w:t>تحديد مفهوم المنزل المدمر مقابل المنزل المتضرر</w:t>
            </w:r>
            <w:r w:rsidRPr="009C7C5C">
              <w:rPr>
                <w:rFonts w:asciiTheme="minorHAnsi" w:eastAsia="Times New Roman" w:hAnsiTheme="minorHAnsi" w:cstheme="minorHAnsi"/>
                <w:sz w:val="21"/>
                <w:szCs w:val="21"/>
                <w:rtl/>
              </w:rPr>
              <w:t xml:space="preserve">؟ قد يكون من الصعب شرح ذلك بوضوح للمجتمعات وقد يشعر الناس بالإحباط </w:t>
            </w:r>
            <w:r w:rsidR="007A1AA4" w:rsidRPr="009C7C5C">
              <w:rPr>
                <w:rFonts w:asciiTheme="minorHAnsi" w:eastAsia="Times New Roman" w:hAnsiTheme="minorHAnsi" w:cstheme="minorHAnsi"/>
                <w:sz w:val="21"/>
                <w:szCs w:val="21"/>
                <w:rtl/>
              </w:rPr>
              <w:t>والظلم</w:t>
            </w:r>
            <w:r w:rsidRPr="009C7C5C">
              <w:rPr>
                <w:rFonts w:asciiTheme="minorHAnsi" w:eastAsia="Times New Roman" w:hAnsiTheme="minorHAnsi" w:cstheme="minorHAnsi"/>
                <w:sz w:val="21"/>
                <w:szCs w:val="21"/>
                <w:rtl/>
              </w:rPr>
              <w:t xml:space="preserve"> إذا </w:t>
            </w:r>
            <w:r w:rsidR="007A1AA4" w:rsidRPr="009C7C5C">
              <w:rPr>
                <w:rFonts w:asciiTheme="minorHAnsi" w:eastAsia="Times New Roman" w:hAnsiTheme="minorHAnsi" w:cstheme="minorHAnsi"/>
                <w:sz w:val="21"/>
                <w:szCs w:val="21"/>
                <w:rtl/>
              </w:rPr>
              <w:t>رأوا أنهم لبوا</w:t>
            </w:r>
            <w:r w:rsidRPr="009C7C5C">
              <w:rPr>
                <w:rFonts w:asciiTheme="minorHAnsi" w:eastAsia="Times New Roman" w:hAnsiTheme="minorHAnsi" w:cstheme="minorHAnsi"/>
                <w:sz w:val="21"/>
                <w:szCs w:val="21"/>
                <w:rtl/>
              </w:rPr>
              <w:t xml:space="preserve"> المعايير ولكن لم يتم </w:t>
            </w:r>
            <w:r w:rsidR="007A1AA4" w:rsidRPr="009C7C5C">
              <w:rPr>
                <w:rFonts w:asciiTheme="minorHAnsi" w:eastAsia="Times New Roman" w:hAnsiTheme="minorHAnsi" w:cstheme="minorHAnsi"/>
                <w:sz w:val="21"/>
                <w:szCs w:val="21"/>
                <w:rtl/>
              </w:rPr>
              <w:t>إدراجهم في قوائم الحصول على الدعم، أو أنهم لم يلبوا</w:t>
            </w:r>
            <w:r w:rsidRPr="009C7C5C">
              <w:rPr>
                <w:rFonts w:asciiTheme="minorHAnsi" w:eastAsia="Times New Roman" w:hAnsiTheme="minorHAnsi" w:cstheme="minorHAnsi"/>
                <w:sz w:val="21"/>
                <w:szCs w:val="21"/>
                <w:rtl/>
              </w:rPr>
              <w:t xml:space="preserve"> المعايير بهامش صغير</w:t>
            </w:r>
          </w:p>
          <w:p w14:paraId="37E865D8" w14:textId="77777777" w:rsidR="006A6543" w:rsidRPr="009C7C5C" w:rsidRDefault="007A1AA4" w:rsidP="007A1AA4">
            <w:pPr>
              <w:numPr>
                <w:ilvl w:val="0"/>
                <w:numId w:val="5"/>
              </w:numPr>
              <w:bidi/>
              <w:spacing w:before="60" w:after="60" w:line="240" w:lineRule="auto"/>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w:t>
            </w:r>
            <w:r w:rsidR="00A7380D" w:rsidRPr="009C7C5C">
              <w:rPr>
                <w:rFonts w:asciiTheme="minorHAnsi" w:eastAsia="Times New Roman" w:hAnsiTheme="minorHAnsi" w:cstheme="minorHAnsi"/>
                <w:sz w:val="21"/>
                <w:szCs w:val="21"/>
                <w:rtl/>
              </w:rPr>
              <w:t xml:space="preserve"> يتطلب الأمر الكثير من الموارد للتحقق </w:t>
            </w:r>
            <w:r w:rsidRPr="009C7C5C">
              <w:rPr>
                <w:rFonts w:asciiTheme="minorHAnsi" w:eastAsia="Times New Roman" w:hAnsiTheme="minorHAnsi" w:cstheme="minorHAnsi"/>
                <w:sz w:val="21"/>
                <w:szCs w:val="21"/>
                <w:rtl/>
              </w:rPr>
              <w:t>الأشخاص الذين يلبون المعايير</w:t>
            </w:r>
            <w:r w:rsidR="00A7380D" w:rsidRPr="009C7C5C">
              <w:rPr>
                <w:rFonts w:asciiTheme="minorHAnsi" w:eastAsia="Times New Roman" w:hAnsiTheme="minorHAnsi" w:cstheme="minorHAnsi"/>
                <w:sz w:val="21"/>
                <w:szCs w:val="21"/>
                <w:rtl/>
              </w:rPr>
              <w:t>، أي زيارة كل منزل لتحديد ما إذا كان مدمرًا أو متضررًا</w:t>
            </w:r>
          </w:p>
        </w:tc>
      </w:tr>
      <w:tr w:rsidR="006A6543" w:rsidRPr="009C7C5C" w14:paraId="30251E1B" w14:textId="77777777" w:rsidTr="006A6543">
        <w:tc>
          <w:tcPr>
            <w:tcW w:w="664" w:type="pct"/>
            <w:shd w:val="clear" w:color="auto" w:fill="D9D9D9" w:themeFill="background1" w:themeFillShade="D9"/>
          </w:tcPr>
          <w:p w14:paraId="02DB9904" w14:textId="77777777" w:rsidR="006A6543" w:rsidRPr="009C7C5C" w:rsidRDefault="006A6543" w:rsidP="006A6543">
            <w:pPr>
              <w:spacing w:before="60" w:after="60"/>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المعايير الاجتماعية</w:t>
            </w:r>
          </w:p>
        </w:tc>
        <w:tc>
          <w:tcPr>
            <w:tcW w:w="1267" w:type="pct"/>
            <w:shd w:val="clear" w:color="auto" w:fill="auto"/>
          </w:tcPr>
          <w:p w14:paraId="3D89D4BE" w14:textId="77777777" w:rsidR="00A7380D" w:rsidRPr="009C7C5C" w:rsidRDefault="00A7380D" w:rsidP="00A7380D">
            <w:pPr>
              <w:pStyle w:val="ListParagraph"/>
              <w:numPr>
                <w:ilvl w:val="0"/>
                <w:numId w:val="5"/>
              </w:numPr>
              <w:bidi/>
              <w:spacing w:before="60" w:after="60"/>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التي تستهدف فئات اجتماعية محددة، على سبيل المثال، الأسر المعيشية التي تعيلها أنثى، أو اللاجئين، أو الأسر الكبيرة، أو الأشخاص ذوي الإعاقة</w:t>
            </w:r>
          </w:p>
          <w:p w14:paraId="6BB34FE5" w14:textId="77777777" w:rsidR="006A6543" w:rsidRPr="009C7C5C" w:rsidRDefault="00A7380D" w:rsidP="00A7380D">
            <w:pPr>
              <w:pStyle w:val="ListParagraph"/>
              <w:numPr>
                <w:ilvl w:val="0"/>
                <w:numId w:val="5"/>
              </w:numPr>
              <w:bidi/>
              <w:spacing w:before="60" w:after="60"/>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التي يشيع استخدامها في أي نوع من أنواع البرامج أو الاستجابات</w:t>
            </w:r>
          </w:p>
        </w:tc>
        <w:tc>
          <w:tcPr>
            <w:tcW w:w="3069" w:type="pct"/>
          </w:tcPr>
          <w:p w14:paraId="590CF0FC" w14:textId="77777777" w:rsidR="007A1AA4" w:rsidRPr="009C7C5C" w:rsidRDefault="007A1AA4" w:rsidP="00BA1AD8">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ينبغي مناقشتها والاتفاق عليها مع أفراد المجتمع، الذين قد يكون لديهم أفكار مختلفة حول ما يجعل الشخص من الفئات الضعيفة. قد تضطر إلى التنازل عن المعايير للحصول على قبول المجتمع، أي إدراج فئات إضافية لضمان إمكانية الوصول إلى الفئة المستهدفة الأولية</w:t>
            </w:r>
          </w:p>
          <w:p w14:paraId="6085E9DB" w14:textId="77777777" w:rsidR="007A1AA4" w:rsidRPr="009C7C5C" w:rsidRDefault="00ED5AE7" w:rsidP="00BA1AD8">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الوعي بشأن</w:t>
            </w:r>
            <w:r w:rsidR="007A1AA4" w:rsidRPr="009C7C5C">
              <w:rPr>
                <w:rFonts w:asciiTheme="minorHAnsi" w:eastAsia="Times New Roman" w:hAnsiTheme="minorHAnsi" w:cstheme="minorHAnsi"/>
                <w:sz w:val="21"/>
                <w:szCs w:val="21"/>
                <w:rtl/>
              </w:rPr>
              <w:t xml:space="preserve"> </w:t>
            </w:r>
            <w:r w:rsidRPr="009C7C5C">
              <w:rPr>
                <w:rFonts w:asciiTheme="minorHAnsi" w:eastAsia="Times New Roman" w:hAnsiTheme="minorHAnsi" w:cstheme="minorHAnsi"/>
                <w:sz w:val="21"/>
                <w:szCs w:val="21"/>
                <w:rtl/>
              </w:rPr>
              <w:t>ديناميات</w:t>
            </w:r>
            <w:r w:rsidR="007A1AA4" w:rsidRPr="009C7C5C">
              <w:rPr>
                <w:rFonts w:asciiTheme="minorHAnsi" w:eastAsia="Times New Roman" w:hAnsiTheme="minorHAnsi" w:cstheme="minorHAnsi"/>
                <w:sz w:val="21"/>
                <w:szCs w:val="21"/>
                <w:rtl/>
              </w:rPr>
              <w:t xml:space="preserve"> السلطة والتحيز الحالي، على سبيل المثال، إذا </w:t>
            </w:r>
            <w:r w:rsidRPr="009C7C5C">
              <w:rPr>
                <w:rFonts w:asciiTheme="minorHAnsi" w:eastAsia="Times New Roman" w:hAnsiTheme="minorHAnsi" w:cstheme="minorHAnsi"/>
                <w:sz w:val="21"/>
                <w:szCs w:val="21"/>
                <w:rtl/>
              </w:rPr>
              <w:t>كان هناك فئة</w:t>
            </w:r>
            <w:r w:rsidR="007A1AA4" w:rsidRPr="009C7C5C">
              <w:rPr>
                <w:rFonts w:asciiTheme="minorHAnsi" w:eastAsia="Times New Roman" w:hAnsiTheme="minorHAnsi" w:cstheme="minorHAnsi"/>
                <w:sz w:val="21"/>
                <w:szCs w:val="21"/>
                <w:rtl/>
              </w:rPr>
              <w:t xml:space="preserve"> مهمشة </w:t>
            </w:r>
            <w:r w:rsidRPr="009C7C5C">
              <w:rPr>
                <w:rFonts w:asciiTheme="minorHAnsi" w:eastAsia="Times New Roman" w:hAnsiTheme="minorHAnsi" w:cstheme="minorHAnsi"/>
                <w:sz w:val="21"/>
                <w:szCs w:val="21"/>
                <w:rtl/>
              </w:rPr>
              <w:t>فعليا</w:t>
            </w:r>
            <w:r w:rsidR="007A1AA4" w:rsidRPr="009C7C5C">
              <w:rPr>
                <w:rFonts w:asciiTheme="minorHAnsi" w:eastAsia="Times New Roman" w:hAnsiTheme="minorHAnsi" w:cstheme="minorHAnsi"/>
                <w:sz w:val="21"/>
                <w:szCs w:val="21"/>
                <w:rtl/>
              </w:rPr>
              <w:t xml:space="preserve">، فقد </w:t>
            </w:r>
            <w:r w:rsidRPr="009C7C5C">
              <w:rPr>
                <w:rFonts w:asciiTheme="minorHAnsi" w:eastAsia="Times New Roman" w:hAnsiTheme="minorHAnsi" w:cstheme="minorHAnsi"/>
                <w:sz w:val="21"/>
                <w:szCs w:val="21"/>
                <w:rtl/>
              </w:rPr>
              <w:t xml:space="preserve">يسعى الأشخاص في السلطة إلى الحيلولة دون حصول تلك الفئة على الدعم </w:t>
            </w:r>
          </w:p>
          <w:p w14:paraId="0C696F7F" w14:textId="77777777" w:rsidR="007A1AA4" w:rsidRPr="009C7C5C" w:rsidRDefault="00ED5AE7" w:rsidP="00BA1AD8">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يمكن أن ت</w:t>
            </w:r>
            <w:r w:rsidR="007A1AA4" w:rsidRPr="009C7C5C">
              <w:rPr>
                <w:rFonts w:asciiTheme="minorHAnsi" w:eastAsia="Times New Roman" w:hAnsiTheme="minorHAnsi" w:cstheme="minorHAnsi"/>
                <w:sz w:val="21"/>
                <w:szCs w:val="21"/>
                <w:rtl/>
              </w:rPr>
              <w:t>سبب مشاكل</w:t>
            </w:r>
            <w:r w:rsidRPr="009C7C5C">
              <w:rPr>
                <w:rFonts w:asciiTheme="minorHAnsi" w:eastAsia="Times New Roman" w:hAnsiTheme="minorHAnsi" w:cstheme="minorHAnsi"/>
                <w:sz w:val="21"/>
                <w:szCs w:val="21"/>
                <w:rtl/>
              </w:rPr>
              <w:t xml:space="preserve"> للفئات</w:t>
            </w:r>
            <w:r w:rsidR="007A1AA4" w:rsidRPr="009C7C5C">
              <w:rPr>
                <w:rFonts w:asciiTheme="minorHAnsi" w:eastAsia="Times New Roman" w:hAnsiTheme="minorHAnsi" w:cstheme="minorHAnsi"/>
                <w:sz w:val="21"/>
                <w:szCs w:val="21"/>
                <w:rtl/>
              </w:rPr>
              <w:t xml:space="preserve"> المستهدفين</w:t>
            </w:r>
            <w:r w:rsidRPr="009C7C5C">
              <w:rPr>
                <w:rFonts w:asciiTheme="minorHAnsi" w:eastAsia="Times New Roman" w:hAnsiTheme="minorHAnsi" w:cstheme="minorHAnsi"/>
                <w:sz w:val="21"/>
                <w:szCs w:val="21"/>
                <w:rtl/>
              </w:rPr>
              <w:t>، إما عن طريق وصمهم أو إثارة السخط</w:t>
            </w:r>
            <w:r w:rsidR="007A1AA4" w:rsidRPr="009C7C5C">
              <w:rPr>
                <w:rFonts w:asciiTheme="minorHAnsi" w:eastAsia="Times New Roman" w:hAnsiTheme="minorHAnsi" w:cstheme="minorHAnsi"/>
                <w:sz w:val="21"/>
                <w:szCs w:val="21"/>
                <w:rtl/>
              </w:rPr>
              <w:t xml:space="preserve"> ضدهم</w:t>
            </w:r>
          </w:p>
          <w:p w14:paraId="43E7150E" w14:textId="77777777" w:rsidR="007A1AA4" w:rsidRPr="009C7C5C" w:rsidRDefault="00ED5AE7" w:rsidP="00BA1AD8">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تتطلب تعريفات واضحة ونقاط فاصلة، مثلا،</w:t>
            </w:r>
            <w:r w:rsidR="007A1AA4" w:rsidRPr="009C7C5C">
              <w:rPr>
                <w:rFonts w:asciiTheme="minorHAnsi" w:eastAsia="Times New Roman" w:hAnsiTheme="minorHAnsi" w:cstheme="minorHAnsi"/>
                <w:sz w:val="21"/>
                <w:szCs w:val="21"/>
                <w:rtl/>
              </w:rPr>
              <w:t xml:space="preserve"> متى </w:t>
            </w:r>
            <w:r w:rsidRPr="009C7C5C">
              <w:rPr>
                <w:rFonts w:asciiTheme="minorHAnsi" w:eastAsia="Times New Roman" w:hAnsiTheme="minorHAnsi" w:cstheme="minorHAnsi"/>
                <w:sz w:val="21"/>
                <w:szCs w:val="21"/>
                <w:rtl/>
              </w:rPr>
              <w:t xml:space="preserve">تُعد </w:t>
            </w:r>
            <w:r w:rsidR="007A1AA4" w:rsidRPr="009C7C5C">
              <w:rPr>
                <w:rFonts w:asciiTheme="minorHAnsi" w:eastAsia="Times New Roman" w:hAnsiTheme="minorHAnsi" w:cstheme="minorHAnsi"/>
                <w:sz w:val="21"/>
                <w:szCs w:val="21"/>
                <w:rtl/>
              </w:rPr>
              <w:t xml:space="preserve">الأسرة أسرة كبيرة أو ما </w:t>
            </w:r>
            <w:r w:rsidRPr="009C7C5C">
              <w:rPr>
                <w:rFonts w:asciiTheme="minorHAnsi" w:eastAsia="Times New Roman" w:hAnsiTheme="minorHAnsi" w:cstheme="minorHAnsi"/>
                <w:sz w:val="21"/>
                <w:szCs w:val="21"/>
                <w:rtl/>
              </w:rPr>
              <w:t xml:space="preserve">الذي يُعد إعاقة؟ </w:t>
            </w:r>
            <w:r w:rsidR="007A1AA4" w:rsidRPr="009C7C5C">
              <w:rPr>
                <w:rFonts w:asciiTheme="minorHAnsi" w:eastAsia="Times New Roman" w:hAnsiTheme="minorHAnsi" w:cstheme="minorHAnsi"/>
                <w:sz w:val="21"/>
                <w:szCs w:val="21"/>
                <w:rtl/>
              </w:rPr>
              <w:t xml:space="preserve">يجب شرح </w:t>
            </w:r>
            <w:r w:rsidRPr="009C7C5C">
              <w:rPr>
                <w:rFonts w:asciiTheme="minorHAnsi" w:eastAsia="Times New Roman" w:hAnsiTheme="minorHAnsi" w:cstheme="minorHAnsi"/>
                <w:sz w:val="21"/>
                <w:szCs w:val="21"/>
                <w:rtl/>
              </w:rPr>
              <w:t>تلك المسائل</w:t>
            </w:r>
            <w:r w:rsidR="007A1AA4" w:rsidRPr="009C7C5C">
              <w:rPr>
                <w:rFonts w:asciiTheme="minorHAnsi" w:eastAsia="Times New Roman" w:hAnsiTheme="minorHAnsi" w:cstheme="minorHAnsi"/>
                <w:sz w:val="21"/>
                <w:szCs w:val="21"/>
                <w:rtl/>
              </w:rPr>
              <w:t xml:space="preserve"> جيدًا للمجتمع وإلا فقد يؤدي ذلك إلى الإحباط إذا شعر الناس أنهم </w:t>
            </w:r>
            <w:r w:rsidRPr="009C7C5C">
              <w:rPr>
                <w:rFonts w:asciiTheme="minorHAnsi" w:eastAsia="Times New Roman" w:hAnsiTheme="minorHAnsi" w:cstheme="minorHAnsi"/>
                <w:sz w:val="21"/>
                <w:szCs w:val="21"/>
                <w:rtl/>
              </w:rPr>
              <w:t>لبوا</w:t>
            </w:r>
            <w:r w:rsidR="007A1AA4" w:rsidRPr="009C7C5C">
              <w:rPr>
                <w:rFonts w:asciiTheme="minorHAnsi" w:eastAsia="Times New Roman" w:hAnsiTheme="minorHAnsi" w:cstheme="minorHAnsi"/>
                <w:sz w:val="21"/>
                <w:szCs w:val="21"/>
                <w:rtl/>
              </w:rPr>
              <w:t xml:space="preserve"> المعايير ولكن لم يتم </w:t>
            </w:r>
            <w:r w:rsidRPr="009C7C5C">
              <w:rPr>
                <w:rFonts w:asciiTheme="minorHAnsi" w:eastAsia="Times New Roman" w:hAnsiTheme="minorHAnsi" w:cstheme="minorHAnsi"/>
                <w:sz w:val="21"/>
                <w:szCs w:val="21"/>
                <w:rtl/>
              </w:rPr>
              <w:lastRenderedPageBreak/>
              <w:t>إدراجهم.</w:t>
            </w:r>
          </w:p>
          <w:p w14:paraId="131FA397" w14:textId="77777777" w:rsidR="007A1AA4" w:rsidRPr="009C7C5C" w:rsidRDefault="00ED5AE7" w:rsidP="00BA1AD8">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التنبه لحقيقة أن</w:t>
            </w:r>
            <w:r w:rsidR="007A1AA4" w:rsidRPr="009C7C5C">
              <w:rPr>
                <w:rFonts w:asciiTheme="minorHAnsi" w:eastAsia="Times New Roman" w:hAnsiTheme="minorHAnsi" w:cstheme="minorHAnsi"/>
                <w:sz w:val="21"/>
                <w:szCs w:val="21"/>
                <w:rtl/>
              </w:rPr>
              <w:t xml:space="preserve"> الأشخاص قد يجدون صعوبة في قبول بعض النقاط الفاصلة، على سبيل المثال، إذا كانت النقطة الفاصلة أكثر من أربعة أطفال، فمن المرجح أن تشعر الأسر التي لديها أربعة أطفال بالاستياء لأن جارهم الذي لديه ستة أطفال</w:t>
            </w:r>
            <w:r w:rsidRPr="009C7C5C">
              <w:rPr>
                <w:rFonts w:asciiTheme="minorHAnsi" w:eastAsia="Times New Roman" w:hAnsiTheme="minorHAnsi" w:cstheme="minorHAnsi"/>
                <w:sz w:val="21"/>
                <w:szCs w:val="21"/>
                <w:rtl/>
              </w:rPr>
              <w:t xml:space="preserve"> يحصل على الدعم بينما </w:t>
            </w:r>
            <w:r w:rsidR="007A1AA4" w:rsidRPr="009C7C5C">
              <w:rPr>
                <w:rFonts w:asciiTheme="minorHAnsi" w:eastAsia="Times New Roman" w:hAnsiTheme="minorHAnsi" w:cstheme="minorHAnsi"/>
                <w:sz w:val="21"/>
                <w:szCs w:val="21"/>
                <w:rtl/>
              </w:rPr>
              <w:t>هم لا يحصلون عليه.</w:t>
            </w:r>
          </w:p>
          <w:p w14:paraId="3FD381BE" w14:textId="77777777" w:rsidR="006A6543" w:rsidRPr="009C7C5C" w:rsidRDefault="00ED5AE7" w:rsidP="00BA1AD8">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w:t>
            </w:r>
            <w:r w:rsidR="007A1AA4" w:rsidRPr="009C7C5C">
              <w:rPr>
                <w:rFonts w:asciiTheme="minorHAnsi" w:eastAsia="Times New Roman" w:hAnsiTheme="minorHAnsi" w:cstheme="minorHAnsi"/>
                <w:sz w:val="21"/>
                <w:szCs w:val="21"/>
                <w:rtl/>
              </w:rPr>
              <w:t xml:space="preserve"> يكون الأمر صعبًا ويتطلب إجراء فحوصات للتحقق من </w:t>
            </w:r>
            <w:r w:rsidR="00E50A7B" w:rsidRPr="009C7C5C">
              <w:rPr>
                <w:rFonts w:asciiTheme="minorHAnsi" w:eastAsia="Times New Roman" w:hAnsiTheme="minorHAnsi" w:cstheme="minorHAnsi"/>
                <w:sz w:val="21"/>
                <w:szCs w:val="21"/>
                <w:rtl/>
              </w:rPr>
              <w:t>الأشخاص الذين يلبون</w:t>
            </w:r>
            <w:r w:rsidR="007A1AA4" w:rsidRPr="009C7C5C">
              <w:rPr>
                <w:rFonts w:asciiTheme="minorHAnsi" w:eastAsia="Times New Roman" w:hAnsiTheme="minorHAnsi" w:cstheme="minorHAnsi"/>
                <w:sz w:val="21"/>
                <w:szCs w:val="21"/>
                <w:rtl/>
              </w:rPr>
              <w:t xml:space="preserve"> المعايير، أي زيارة كل منزل لتحديد ما إذا كانوا مؤهلين كأسرة كبيرة أو </w:t>
            </w:r>
            <w:r w:rsidR="00E50A7B" w:rsidRPr="009C7C5C">
              <w:rPr>
                <w:rFonts w:asciiTheme="minorHAnsi" w:eastAsia="Times New Roman" w:hAnsiTheme="minorHAnsi" w:cstheme="minorHAnsi"/>
                <w:sz w:val="21"/>
                <w:szCs w:val="21"/>
                <w:rtl/>
              </w:rPr>
              <w:t xml:space="preserve">أسرة تعولها إمراة، ونحو ذلك. </w:t>
            </w:r>
          </w:p>
        </w:tc>
      </w:tr>
    </w:tbl>
    <w:p w14:paraId="1B00C19C" w14:textId="77777777" w:rsidR="0032587F" w:rsidRPr="009C7C5C" w:rsidRDefault="0032587F" w:rsidP="00243459">
      <w:pPr>
        <w:pStyle w:val="ListParagraph"/>
        <w:bidi/>
        <w:rPr>
          <w:rFonts w:cstheme="minorHAnsi"/>
          <w:b/>
          <w:bCs/>
          <w:sz w:val="24"/>
          <w:szCs w:val="24"/>
          <w:rtl/>
          <w:lang w:val="en-GB" w:bidi="ar-JO"/>
        </w:rPr>
        <w:sectPr w:rsidR="0032587F" w:rsidRPr="009C7C5C" w:rsidSect="006A6543">
          <w:pgSz w:w="15840" w:h="12240" w:orient="landscape"/>
          <w:pgMar w:top="1440" w:right="1440" w:bottom="1440" w:left="1440" w:header="720" w:footer="720" w:gutter="0"/>
          <w:cols w:space="720"/>
          <w:docGrid w:linePitch="360"/>
        </w:sectPr>
      </w:pPr>
    </w:p>
    <w:p w14:paraId="0710424F" w14:textId="77777777" w:rsidR="00243459" w:rsidRPr="009C7C5C" w:rsidRDefault="00C952B3" w:rsidP="00243459">
      <w:pPr>
        <w:pStyle w:val="ListParagraph"/>
        <w:bidi/>
        <w:rPr>
          <w:rFonts w:cstheme="minorHAnsi"/>
          <w:b/>
          <w:bCs/>
          <w:sz w:val="24"/>
          <w:szCs w:val="24"/>
          <w:rtl/>
          <w:lang w:val="en-GB" w:bidi="ar-JO"/>
        </w:rPr>
      </w:pPr>
      <w:r w:rsidRPr="009C7C5C">
        <w:rPr>
          <w:rFonts w:cstheme="minorHAnsi"/>
          <w:b/>
          <w:bCs/>
          <w:sz w:val="24"/>
          <w:szCs w:val="24"/>
          <w:rtl/>
          <w:lang w:val="en-GB" w:bidi="ar-JO"/>
        </w:rPr>
        <w:lastRenderedPageBreak/>
        <w:t xml:space="preserve">خطوات للاتفاق مع المجتمعات على معايير الاختيار </w:t>
      </w:r>
    </w:p>
    <w:p w14:paraId="15CC92DD" w14:textId="77777777" w:rsidR="00C952B3" w:rsidRPr="009C7C5C" w:rsidRDefault="00C952B3" w:rsidP="00C952B3">
      <w:pPr>
        <w:pStyle w:val="ListParagraph"/>
        <w:numPr>
          <w:ilvl w:val="0"/>
          <w:numId w:val="6"/>
        </w:numPr>
        <w:bidi/>
        <w:rPr>
          <w:rFonts w:cstheme="minorHAnsi"/>
          <w:color w:val="FF0000"/>
          <w:sz w:val="24"/>
          <w:szCs w:val="24"/>
          <w:lang w:val="en-GB" w:bidi="ar-JO"/>
        </w:rPr>
      </w:pPr>
      <w:r w:rsidRPr="009C7C5C">
        <w:rPr>
          <w:rFonts w:cstheme="minorHAnsi"/>
          <w:color w:val="FF0000"/>
          <w:sz w:val="24"/>
          <w:szCs w:val="24"/>
          <w:rtl/>
          <w:lang w:val="en-GB" w:bidi="ar-JO"/>
        </w:rPr>
        <w:t xml:space="preserve">بناء الفهم والقبول بأن معايير الاختيار لازمة </w:t>
      </w:r>
    </w:p>
    <w:p w14:paraId="642AEAAB" w14:textId="77777777" w:rsidR="00C952B3" w:rsidRPr="009C7C5C" w:rsidRDefault="001F5BB1" w:rsidP="009E7D3F">
      <w:pPr>
        <w:pStyle w:val="ListParagraph"/>
        <w:numPr>
          <w:ilvl w:val="0"/>
          <w:numId w:val="7"/>
        </w:numPr>
        <w:bidi/>
        <w:jc w:val="both"/>
        <w:rPr>
          <w:rFonts w:cstheme="minorHAnsi"/>
          <w:sz w:val="24"/>
          <w:szCs w:val="24"/>
          <w:lang w:val="en-GB" w:bidi="ar-JO"/>
        </w:rPr>
      </w:pPr>
      <w:r w:rsidRPr="009C7C5C">
        <w:rPr>
          <w:rFonts w:cstheme="minorHAnsi"/>
          <w:sz w:val="24"/>
          <w:szCs w:val="24"/>
          <w:rtl/>
          <w:lang w:val="en-GB" w:bidi="ar-JO"/>
        </w:rPr>
        <w:t xml:space="preserve">ابدأ بتوضيح سبب الحاجة إلى معايير الاختيار، وكن مستعدا لفكرة أن المجتمعات قد لا تفهم هذا الأسلوب أو </w:t>
      </w:r>
      <w:r w:rsidR="009E7D3F" w:rsidRPr="009C7C5C">
        <w:rPr>
          <w:rFonts w:cstheme="minorHAnsi"/>
          <w:sz w:val="24"/>
          <w:szCs w:val="24"/>
          <w:rtl/>
          <w:lang w:val="en-GB" w:bidi="ar-JO"/>
        </w:rPr>
        <w:t xml:space="preserve"> قد </w:t>
      </w:r>
      <w:r w:rsidRPr="009C7C5C">
        <w:rPr>
          <w:rFonts w:cstheme="minorHAnsi"/>
          <w:sz w:val="24"/>
          <w:szCs w:val="24"/>
          <w:rtl/>
          <w:lang w:val="en-GB" w:bidi="ar-JO"/>
        </w:rPr>
        <w:t xml:space="preserve">لا توافق عليه، خاصة في الثقافات التي يُتوقع فيها من الناس تقاسم الموارد أو في حال تضرر الجميع بكارثة أو أزمة. وضح: </w:t>
      </w:r>
    </w:p>
    <w:p w14:paraId="5D799FC6" w14:textId="77777777" w:rsidR="001F5BB1" w:rsidRPr="009C7C5C" w:rsidRDefault="001F5BB1" w:rsidP="009E7D3F">
      <w:pPr>
        <w:pStyle w:val="ListParagraph"/>
        <w:numPr>
          <w:ilvl w:val="0"/>
          <w:numId w:val="8"/>
        </w:numPr>
        <w:bidi/>
        <w:jc w:val="both"/>
        <w:rPr>
          <w:rFonts w:cstheme="minorHAnsi"/>
          <w:sz w:val="24"/>
          <w:szCs w:val="24"/>
          <w:lang w:val="en-GB" w:bidi="ar-JO"/>
        </w:rPr>
      </w:pPr>
      <w:r w:rsidRPr="009C7C5C">
        <w:rPr>
          <w:rFonts w:cstheme="minorHAnsi"/>
          <w:sz w:val="24"/>
          <w:szCs w:val="24"/>
          <w:rtl/>
          <w:lang w:val="en-GB" w:bidi="ar-JO"/>
        </w:rPr>
        <w:t xml:space="preserve">أن الجمعية الوطنية لا تمتلك الموارد الكافية لمساعدة جميع أفراد المجتمع، لذا يتعين عليها تقديم الدعم إلى الأشخاص الذين هم في أمس الحاجة إليه ويمكن أن يكون له أكبر الأثر عليهم </w:t>
      </w:r>
    </w:p>
    <w:p w14:paraId="1DF36039" w14:textId="77777777" w:rsidR="001F5BB1" w:rsidRPr="009C7C5C" w:rsidRDefault="001F5BB1" w:rsidP="009E7D3F">
      <w:pPr>
        <w:pStyle w:val="ListParagraph"/>
        <w:numPr>
          <w:ilvl w:val="0"/>
          <w:numId w:val="8"/>
        </w:numPr>
        <w:bidi/>
        <w:jc w:val="both"/>
        <w:rPr>
          <w:rFonts w:cstheme="minorHAnsi"/>
          <w:sz w:val="24"/>
          <w:szCs w:val="24"/>
          <w:lang w:val="en-GB" w:bidi="ar-JO"/>
        </w:rPr>
      </w:pPr>
      <w:r w:rsidRPr="009C7C5C">
        <w:rPr>
          <w:rFonts w:cstheme="minorHAnsi"/>
          <w:sz w:val="24"/>
          <w:szCs w:val="24"/>
          <w:rtl/>
          <w:lang w:val="en-GB" w:bidi="ar-JO"/>
        </w:rPr>
        <w:t>أهداف الاستجابة أو البرنامج، ولماذا يعني ذلك ضرورة استهداف مجموعات محددة</w:t>
      </w:r>
    </w:p>
    <w:p w14:paraId="1CBF36C3" w14:textId="77777777" w:rsidR="001F5BB1" w:rsidRPr="009C7C5C" w:rsidRDefault="001F5BB1" w:rsidP="009E7D3F">
      <w:pPr>
        <w:pStyle w:val="ListParagraph"/>
        <w:numPr>
          <w:ilvl w:val="0"/>
          <w:numId w:val="8"/>
        </w:numPr>
        <w:bidi/>
        <w:jc w:val="both"/>
        <w:rPr>
          <w:rFonts w:cstheme="minorHAnsi"/>
          <w:sz w:val="24"/>
          <w:szCs w:val="24"/>
          <w:lang w:val="en-GB" w:bidi="ar-JO"/>
        </w:rPr>
      </w:pPr>
      <w:r w:rsidRPr="009C7C5C">
        <w:rPr>
          <w:rFonts w:cstheme="minorHAnsi"/>
          <w:sz w:val="24"/>
          <w:szCs w:val="24"/>
          <w:rtl/>
          <w:lang w:val="en-GB" w:bidi="ar-JO"/>
        </w:rPr>
        <w:t>أنه سيتم استشارة المجتمع وإشراكه في الاتفاق على المعايير التي ينبغي استخدامها والفئات التي تلبي تلك المعايير</w:t>
      </w:r>
    </w:p>
    <w:p w14:paraId="6EA49853" w14:textId="77777777" w:rsidR="001F5BB1" w:rsidRPr="009C7C5C" w:rsidRDefault="001F5BB1" w:rsidP="009E7D3F">
      <w:pPr>
        <w:pStyle w:val="ListParagraph"/>
        <w:numPr>
          <w:ilvl w:val="0"/>
          <w:numId w:val="8"/>
        </w:numPr>
        <w:bidi/>
        <w:jc w:val="both"/>
        <w:rPr>
          <w:rFonts w:cstheme="minorHAnsi"/>
          <w:sz w:val="24"/>
          <w:szCs w:val="24"/>
          <w:lang w:val="en-GB" w:bidi="ar-JO"/>
        </w:rPr>
      </w:pPr>
      <w:r w:rsidRPr="009C7C5C">
        <w:rPr>
          <w:rFonts w:cstheme="minorHAnsi"/>
          <w:sz w:val="24"/>
          <w:szCs w:val="24"/>
          <w:rtl/>
          <w:lang w:val="en-GB" w:bidi="ar-JO"/>
        </w:rPr>
        <w:t>أنه في حال وجود الدعم، سيتم تقديمه للجميع، على سبيل المثال من خلال حفر الآبار، أو أنشطة تعزيز النظافة ونحو ذلك، يمكنك توضيح أن البرنامج أو الاستجابة ستسعى إلى تقديم بعض الدعم على الأقل لكل فرد من أفراد المجتمع</w:t>
      </w:r>
    </w:p>
    <w:p w14:paraId="3B749EEA" w14:textId="77777777" w:rsidR="001F5BB1" w:rsidRPr="009C7C5C" w:rsidRDefault="001F5BB1" w:rsidP="009E7D3F">
      <w:pPr>
        <w:pStyle w:val="ListParagraph"/>
        <w:numPr>
          <w:ilvl w:val="0"/>
          <w:numId w:val="9"/>
        </w:numPr>
        <w:bidi/>
        <w:jc w:val="both"/>
        <w:rPr>
          <w:rFonts w:cstheme="minorHAnsi"/>
          <w:sz w:val="24"/>
          <w:szCs w:val="24"/>
          <w:lang w:val="en-GB" w:bidi="ar-JO"/>
        </w:rPr>
      </w:pPr>
      <w:r w:rsidRPr="009C7C5C">
        <w:rPr>
          <w:rFonts w:cstheme="minorHAnsi"/>
          <w:sz w:val="24"/>
          <w:szCs w:val="24"/>
          <w:rtl/>
          <w:lang w:val="en-GB" w:bidi="ar-JO"/>
        </w:rPr>
        <w:t xml:space="preserve">وضح الحاجة إلى معايير الاختيار بشكل مفتوح وواسع وشفاف قدر الإمكان. على سبيل المثال، من خلال </w:t>
      </w:r>
      <w:r w:rsidR="009E7D3F" w:rsidRPr="009C7C5C">
        <w:rPr>
          <w:rFonts w:cstheme="minorHAnsi"/>
          <w:sz w:val="24"/>
          <w:szCs w:val="24"/>
          <w:rtl/>
          <w:lang w:val="en-GB" w:bidi="ar-JO"/>
        </w:rPr>
        <w:t>لقاءات</w:t>
      </w:r>
      <w:r w:rsidRPr="009C7C5C">
        <w:rPr>
          <w:rFonts w:cstheme="minorHAnsi"/>
          <w:sz w:val="24"/>
          <w:szCs w:val="24"/>
          <w:rtl/>
          <w:lang w:val="en-GB" w:bidi="ar-JO"/>
        </w:rPr>
        <w:t xml:space="preserve"> مجتمعية كبيرة أو اجتماعات مع </w:t>
      </w:r>
      <w:r w:rsidR="009E7D3F" w:rsidRPr="009C7C5C">
        <w:rPr>
          <w:rFonts w:cstheme="minorHAnsi"/>
          <w:sz w:val="24"/>
          <w:szCs w:val="24"/>
          <w:rtl/>
          <w:lang w:val="en-GB" w:bidi="ar-JO"/>
        </w:rPr>
        <w:t xml:space="preserve">فئات ولجان مجتمعية مختلفة أو مع ممثلين مجتمعيين </w:t>
      </w:r>
    </w:p>
    <w:p w14:paraId="04014D1B" w14:textId="77777777" w:rsidR="001F5BB1" w:rsidRPr="009C7C5C" w:rsidRDefault="009E7D3F" w:rsidP="009E7D3F">
      <w:pPr>
        <w:pStyle w:val="ListParagraph"/>
        <w:numPr>
          <w:ilvl w:val="0"/>
          <w:numId w:val="9"/>
        </w:numPr>
        <w:bidi/>
        <w:jc w:val="both"/>
        <w:rPr>
          <w:rFonts w:cstheme="minorHAnsi"/>
          <w:sz w:val="24"/>
          <w:szCs w:val="24"/>
          <w:lang w:val="en-GB" w:bidi="ar-JO"/>
        </w:rPr>
      </w:pPr>
      <w:r w:rsidRPr="009C7C5C">
        <w:rPr>
          <w:rFonts w:cstheme="minorHAnsi"/>
          <w:sz w:val="24"/>
          <w:szCs w:val="24"/>
          <w:rtl/>
          <w:lang w:val="en-GB" w:bidi="ar-JO"/>
        </w:rPr>
        <w:t>اضمن قدرة</w:t>
      </w:r>
      <w:r w:rsidR="001F5BB1" w:rsidRPr="009C7C5C">
        <w:rPr>
          <w:rFonts w:cstheme="minorHAnsi"/>
          <w:sz w:val="24"/>
          <w:szCs w:val="24"/>
          <w:rtl/>
          <w:lang w:val="en-GB" w:bidi="ar-JO"/>
        </w:rPr>
        <w:t xml:space="preserve"> موظفي الجمعية الوطنية، والمتطوعين المجتمعيي</w:t>
      </w:r>
      <w:r w:rsidRPr="009C7C5C">
        <w:rPr>
          <w:rFonts w:cstheme="minorHAnsi"/>
          <w:sz w:val="24"/>
          <w:szCs w:val="24"/>
          <w:rtl/>
          <w:lang w:val="en-GB" w:bidi="ar-JO"/>
        </w:rPr>
        <w:t xml:space="preserve">ن، واللجنة المجتمعية (إن وجدت) على </w:t>
      </w:r>
      <w:r w:rsidR="001F5BB1" w:rsidRPr="009C7C5C">
        <w:rPr>
          <w:rFonts w:cstheme="minorHAnsi"/>
          <w:sz w:val="24"/>
          <w:szCs w:val="24"/>
          <w:rtl/>
          <w:lang w:val="en-GB" w:bidi="ar-JO"/>
        </w:rPr>
        <w:t xml:space="preserve">شرح سبب الحاجة إلى معايير الاختيار بوضوح حتى يتمكنوا من الإجابة على أسئلة المجتمع </w:t>
      </w:r>
      <w:r w:rsidRPr="009C7C5C">
        <w:rPr>
          <w:rFonts w:cstheme="minorHAnsi"/>
          <w:sz w:val="24"/>
          <w:szCs w:val="24"/>
          <w:rtl/>
          <w:lang w:val="en-GB" w:bidi="ar-JO"/>
        </w:rPr>
        <w:t>على نحو</w:t>
      </w:r>
      <w:r w:rsidR="001F5BB1" w:rsidRPr="009C7C5C">
        <w:rPr>
          <w:rFonts w:cstheme="minorHAnsi"/>
          <w:sz w:val="24"/>
          <w:szCs w:val="24"/>
          <w:rtl/>
          <w:lang w:val="en-GB" w:bidi="ar-JO"/>
        </w:rPr>
        <w:t xml:space="preserve"> متسق ودقيق.</w:t>
      </w:r>
    </w:p>
    <w:p w14:paraId="40F7ACF8" w14:textId="77777777" w:rsidR="00A9290A" w:rsidRPr="009C7C5C" w:rsidRDefault="00CD2CAF" w:rsidP="00CD2CAF">
      <w:pPr>
        <w:pStyle w:val="ListParagraph"/>
        <w:numPr>
          <w:ilvl w:val="0"/>
          <w:numId w:val="6"/>
        </w:numPr>
        <w:bidi/>
        <w:jc w:val="both"/>
        <w:rPr>
          <w:rFonts w:cstheme="minorHAnsi"/>
          <w:color w:val="FF0000"/>
          <w:sz w:val="24"/>
          <w:szCs w:val="24"/>
          <w:lang w:val="en-GB" w:bidi="ar-JO"/>
        </w:rPr>
      </w:pPr>
      <w:r w:rsidRPr="009C7C5C">
        <w:rPr>
          <w:rFonts w:cstheme="minorHAnsi"/>
          <w:color w:val="FF0000"/>
          <w:sz w:val="24"/>
          <w:szCs w:val="24"/>
          <w:rtl/>
          <w:lang w:val="en-GB" w:bidi="ar-JO"/>
        </w:rPr>
        <w:t xml:space="preserve">مناقشة معايير الاختيار التي ينبغي استخدامها مع مجموعة واسعة من الفئات والاتفاق عليها </w:t>
      </w:r>
    </w:p>
    <w:p w14:paraId="78B38DB7" w14:textId="77777777" w:rsidR="00CD2CAF" w:rsidRPr="009C7C5C" w:rsidRDefault="00CD2CAF" w:rsidP="00164A6C">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حتى لو كانت معايير الاختيار محددة مسبقًا من قبل البرنامج أو الاستجابة أو الجهة المانحة، فمن الضروري مناقشة تلك المعايير مع مجموعة واسعة من الفئات وتقديم التنازلات حيثما أمكن للحصول على القبول. إذا كان هناك خلاف واسع النطاق حول معايير الاختيار التي سيتم استخدامها، ينبغي تسوية ذلك الخلاف قبل البدء في</w:t>
      </w:r>
      <w:r w:rsidR="00164A6C" w:rsidRPr="009C7C5C">
        <w:rPr>
          <w:rFonts w:cstheme="minorHAnsi"/>
          <w:sz w:val="24"/>
          <w:szCs w:val="24"/>
          <w:rtl/>
          <w:lang w:val="en-GB" w:bidi="ar-JO"/>
        </w:rPr>
        <w:t xml:space="preserve"> البرنامج أو الاستجابة، </w:t>
      </w:r>
      <w:r w:rsidRPr="009C7C5C">
        <w:rPr>
          <w:rFonts w:cstheme="minorHAnsi"/>
          <w:sz w:val="24"/>
          <w:szCs w:val="24"/>
          <w:rtl/>
          <w:lang w:val="en-GB" w:bidi="ar-JO"/>
        </w:rPr>
        <w:t xml:space="preserve">وإلا فقد يؤدي ذلك إلى مشكلات أمنية </w:t>
      </w:r>
      <w:r w:rsidR="00164A6C" w:rsidRPr="009C7C5C">
        <w:rPr>
          <w:rFonts w:cstheme="minorHAnsi"/>
          <w:sz w:val="24"/>
          <w:szCs w:val="24"/>
          <w:rtl/>
          <w:lang w:val="en-GB" w:bidi="ar-JO"/>
        </w:rPr>
        <w:t xml:space="preserve">للأشخاص </w:t>
      </w:r>
      <w:r w:rsidRPr="009C7C5C">
        <w:rPr>
          <w:rFonts w:cstheme="minorHAnsi"/>
          <w:sz w:val="24"/>
          <w:szCs w:val="24"/>
          <w:rtl/>
          <w:lang w:val="en-GB" w:bidi="ar-JO"/>
        </w:rPr>
        <w:t>المستهدفين وموظفي الجمعيات الوطنية والمتطوعين.</w:t>
      </w:r>
    </w:p>
    <w:p w14:paraId="1B50ADB4" w14:textId="77777777" w:rsidR="00CD2CAF" w:rsidRPr="009C7C5C" w:rsidRDefault="00164A6C" w:rsidP="00164A6C">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ينبغي تحليل السياق-</w:t>
      </w:r>
      <w:r w:rsidRPr="009C7C5C">
        <w:rPr>
          <w:rFonts w:cstheme="minorHAnsi"/>
          <w:rtl/>
        </w:rPr>
        <w:t xml:space="preserve"> </w:t>
      </w:r>
      <w:r w:rsidRPr="009C7C5C">
        <w:rPr>
          <w:rFonts w:cstheme="minorHAnsi"/>
          <w:sz w:val="24"/>
          <w:szCs w:val="24"/>
          <w:rtl/>
          <w:lang w:val="en-GB" w:bidi="ar-JO"/>
        </w:rPr>
        <w:t>إذا لم يتم إجراؤه خلال مرحلة التقييم- لفهم الفئات المختلفة في المجتمع ودينامي</w:t>
      </w:r>
      <w:r w:rsidR="00CD2CAF" w:rsidRPr="009C7C5C">
        <w:rPr>
          <w:rFonts w:cstheme="minorHAnsi"/>
          <w:sz w:val="24"/>
          <w:szCs w:val="24"/>
          <w:rtl/>
          <w:lang w:val="en-GB" w:bidi="ar-JO"/>
        </w:rPr>
        <w:t xml:space="preserve">ات السلطة فيما بينها، </w:t>
      </w:r>
      <w:r w:rsidRPr="009C7C5C">
        <w:rPr>
          <w:rFonts w:cstheme="minorHAnsi"/>
          <w:sz w:val="24"/>
          <w:szCs w:val="24"/>
          <w:rtl/>
          <w:lang w:val="en-GB" w:bidi="ar-JO"/>
        </w:rPr>
        <w:t>وفهم كيفية تأثير</w:t>
      </w:r>
      <w:r w:rsidR="00CD2CAF" w:rsidRPr="009C7C5C">
        <w:rPr>
          <w:rFonts w:cstheme="minorHAnsi"/>
          <w:sz w:val="24"/>
          <w:szCs w:val="24"/>
          <w:rtl/>
          <w:lang w:val="en-GB" w:bidi="ar-JO"/>
        </w:rPr>
        <w:t>ذلك على اقتراحات الأشخاص بش</w:t>
      </w:r>
      <w:r w:rsidRPr="009C7C5C">
        <w:rPr>
          <w:rFonts w:cstheme="minorHAnsi"/>
          <w:sz w:val="24"/>
          <w:szCs w:val="24"/>
          <w:rtl/>
          <w:lang w:val="en-GB" w:bidi="ar-JO"/>
        </w:rPr>
        <w:t xml:space="preserve">أن معايير الاختيار والاستهداف. </w:t>
      </w:r>
      <w:r w:rsidR="00CD2CAF" w:rsidRPr="009C7C5C">
        <w:rPr>
          <w:rFonts w:cstheme="minorHAnsi"/>
          <w:sz w:val="24"/>
          <w:szCs w:val="24"/>
          <w:rtl/>
          <w:lang w:val="en-GB" w:bidi="ar-JO"/>
        </w:rPr>
        <w:t xml:space="preserve">يساعد </w:t>
      </w:r>
      <w:r w:rsidRPr="009C7C5C">
        <w:rPr>
          <w:rFonts w:cstheme="minorHAnsi"/>
          <w:sz w:val="24"/>
          <w:szCs w:val="24"/>
          <w:rtl/>
          <w:lang w:val="en-GB" w:bidi="ar-JO"/>
        </w:rPr>
        <w:t xml:space="preserve">تحليل السياق </w:t>
      </w:r>
      <w:r w:rsidR="00CD2CAF" w:rsidRPr="009C7C5C">
        <w:rPr>
          <w:rFonts w:cstheme="minorHAnsi"/>
          <w:sz w:val="24"/>
          <w:szCs w:val="24"/>
          <w:rtl/>
          <w:lang w:val="en-GB" w:bidi="ar-JO"/>
        </w:rPr>
        <w:t xml:space="preserve">على ضمان </w:t>
      </w:r>
      <w:r w:rsidRPr="009C7C5C">
        <w:rPr>
          <w:rFonts w:cstheme="minorHAnsi"/>
          <w:sz w:val="24"/>
          <w:szCs w:val="24"/>
          <w:rtl/>
          <w:lang w:val="en-GB" w:bidi="ar-JO"/>
        </w:rPr>
        <w:t xml:space="preserve">عدم مساهمة </w:t>
      </w:r>
      <w:r w:rsidR="00CD2CAF" w:rsidRPr="009C7C5C">
        <w:rPr>
          <w:rFonts w:cstheme="minorHAnsi"/>
          <w:sz w:val="24"/>
          <w:szCs w:val="24"/>
          <w:rtl/>
          <w:lang w:val="en-GB" w:bidi="ar-JO"/>
        </w:rPr>
        <w:t xml:space="preserve">معايير الاختيار المستخدمة </w:t>
      </w:r>
      <w:r w:rsidRPr="009C7C5C">
        <w:rPr>
          <w:rFonts w:cstheme="minorHAnsi"/>
          <w:sz w:val="24"/>
          <w:szCs w:val="24"/>
          <w:rtl/>
          <w:lang w:val="en-GB" w:bidi="ar-JO"/>
        </w:rPr>
        <w:t>في تعزيز</w:t>
      </w:r>
      <w:r w:rsidR="00CD2CAF" w:rsidRPr="009C7C5C">
        <w:rPr>
          <w:rFonts w:cstheme="minorHAnsi"/>
          <w:sz w:val="24"/>
          <w:szCs w:val="24"/>
          <w:rtl/>
          <w:lang w:val="en-GB" w:bidi="ar-JO"/>
        </w:rPr>
        <w:t xml:space="preserve"> </w:t>
      </w:r>
      <w:r w:rsidRPr="009C7C5C">
        <w:rPr>
          <w:rFonts w:cstheme="minorHAnsi"/>
          <w:sz w:val="24"/>
          <w:szCs w:val="24"/>
          <w:rtl/>
          <w:lang w:val="en-GB" w:bidi="ar-JO"/>
        </w:rPr>
        <w:t xml:space="preserve">مواطن </w:t>
      </w:r>
      <w:r w:rsidR="00CD2CAF" w:rsidRPr="009C7C5C">
        <w:rPr>
          <w:rFonts w:cstheme="minorHAnsi"/>
          <w:sz w:val="24"/>
          <w:szCs w:val="24"/>
          <w:rtl/>
          <w:lang w:val="en-GB" w:bidi="ar-JO"/>
        </w:rPr>
        <w:t>الضعف الحالية أو اختلال توازن القوى</w:t>
      </w:r>
      <w:r w:rsidRPr="009C7C5C">
        <w:rPr>
          <w:rFonts w:cstheme="minorHAnsi"/>
          <w:sz w:val="24"/>
          <w:szCs w:val="24"/>
          <w:rtl/>
          <w:lang w:val="en-GB" w:bidi="ar-JO"/>
        </w:rPr>
        <w:t>، ويضمن</w:t>
      </w:r>
      <w:r w:rsidR="00CD2CAF" w:rsidRPr="009C7C5C">
        <w:rPr>
          <w:rFonts w:cstheme="minorHAnsi"/>
          <w:sz w:val="24"/>
          <w:szCs w:val="24"/>
          <w:rtl/>
          <w:lang w:val="en-GB" w:bidi="ar-JO"/>
        </w:rPr>
        <w:t xml:space="preserve"> حياد الجمعية الوطنية</w:t>
      </w:r>
    </w:p>
    <w:p w14:paraId="01248E90" w14:textId="77777777" w:rsidR="00CD2CAF" w:rsidRPr="009C7C5C" w:rsidRDefault="00CD2CAF" w:rsidP="00C105E9">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استخد</w:t>
      </w:r>
      <w:r w:rsidR="00164A6C" w:rsidRPr="009C7C5C">
        <w:rPr>
          <w:rFonts w:cstheme="minorHAnsi"/>
          <w:sz w:val="24"/>
          <w:szCs w:val="24"/>
          <w:rtl/>
          <w:lang w:val="en-GB" w:bidi="ar-JO"/>
        </w:rPr>
        <w:t>ا</w:t>
      </w:r>
      <w:r w:rsidRPr="009C7C5C">
        <w:rPr>
          <w:rFonts w:cstheme="minorHAnsi"/>
          <w:sz w:val="24"/>
          <w:szCs w:val="24"/>
          <w:rtl/>
          <w:lang w:val="en-GB" w:bidi="ar-JO"/>
        </w:rPr>
        <w:t xml:space="preserve">م أساليب التخطيط التشاركي (انظر الصفحات 52-53 من </w:t>
      </w:r>
      <w:r w:rsidRPr="009C7C5C">
        <w:rPr>
          <w:rFonts w:cstheme="minorHAnsi"/>
          <w:color w:val="FF0000"/>
          <w:sz w:val="24"/>
          <w:szCs w:val="24"/>
          <w:rtl/>
          <w:lang w:val="en-GB" w:bidi="ar-JO"/>
        </w:rPr>
        <w:t xml:space="preserve">دليل </w:t>
      </w:r>
      <w:r w:rsidR="00164A6C" w:rsidRPr="009C7C5C">
        <w:rPr>
          <w:rFonts w:cstheme="minorHAnsi"/>
          <w:color w:val="FF0000"/>
          <w:sz w:val="24"/>
          <w:szCs w:val="24"/>
          <w:rtl/>
          <w:lang w:val="en-GB" w:bidi="ar-JO"/>
        </w:rPr>
        <w:t>المشاركة المجتمعية والمساءلة</w:t>
      </w:r>
      <w:r w:rsidRPr="009C7C5C">
        <w:rPr>
          <w:rFonts w:cstheme="minorHAnsi"/>
          <w:sz w:val="24"/>
          <w:szCs w:val="24"/>
          <w:rtl/>
          <w:lang w:val="en-GB" w:bidi="ar-JO"/>
        </w:rPr>
        <w:t xml:space="preserve">) لمناقشة معايير الاختيار التي ينبغي استخدامها والاتفاق عليها. على سبيل المثال، </w:t>
      </w:r>
      <w:r w:rsidR="004322EA" w:rsidRPr="009C7C5C">
        <w:rPr>
          <w:rFonts w:cstheme="minorHAnsi"/>
          <w:sz w:val="24"/>
          <w:szCs w:val="24"/>
          <w:rtl/>
          <w:lang w:val="en-GB" w:bidi="ar-JO"/>
        </w:rPr>
        <w:t>تنظيم</w:t>
      </w:r>
      <w:r w:rsidRPr="009C7C5C">
        <w:rPr>
          <w:rFonts w:cstheme="minorHAnsi"/>
          <w:sz w:val="24"/>
          <w:szCs w:val="24"/>
          <w:rtl/>
          <w:lang w:val="en-GB" w:bidi="ar-JO"/>
        </w:rPr>
        <w:t xml:space="preserve"> </w:t>
      </w:r>
      <w:r w:rsidR="004322EA" w:rsidRPr="009C7C5C">
        <w:rPr>
          <w:rFonts w:cstheme="minorHAnsi"/>
          <w:sz w:val="24"/>
          <w:szCs w:val="24"/>
          <w:rtl/>
          <w:lang w:val="en-GB" w:bidi="ar-JO"/>
        </w:rPr>
        <w:t>حلقات نقاش</w:t>
      </w:r>
      <w:r w:rsidRPr="009C7C5C">
        <w:rPr>
          <w:rFonts w:cstheme="minorHAnsi"/>
          <w:sz w:val="24"/>
          <w:szCs w:val="24"/>
          <w:rtl/>
          <w:lang w:val="en-GB" w:bidi="ar-JO"/>
        </w:rPr>
        <w:t xml:space="preserve"> مركزة  </w:t>
      </w:r>
      <w:r w:rsidR="004322EA" w:rsidRPr="009C7C5C">
        <w:rPr>
          <w:rFonts w:cstheme="minorHAnsi"/>
          <w:sz w:val="24"/>
          <w:szCs w:val="24"/>
          <w:rtl/>
          <w:lang w:val="en-GB" w:bidi="ar-JO"/>
        </w:rPr>
        <w:t>لفئات مختلفة</w:t>
      </w:r>
      <w:r w:rsidRPr="009C7C5C">
        <w:rPr>
          <w:rFonts w:cstheme="minorHAnsi"/>
          <w:sz w:val="24"/>
          <w:szCs w:val="24"/>
          <w:rtl/>
          <w:lang w:val="en-GB" w:bidi="ar-JO"/>
        </w:rPr>
        <w:t xml:space="preserve"> بما في ذلك اللجنة المجتمعية والمتطوعين المجتمعيين، والنساء والرجال من مختلف الفئات العمرية، والقادة والممثلين، والجمعيات وال</w:t>
      </w:r>
      <w:r w:rsidR="00C105E9" w:rsidRPr="009C7C5C">
        <w:rPr>
          <w:rFonts w:cstheme="minorHAnsi"/>
          <w:sz w:val="24"/>
          <w:szCs w:val="24"/>
          <w:rtl/>
          <w:lang w:val="en-GB" w:bidi="ar-JO"/>
        </w:rPr>
        <w:t>فئات</w:t>
      </w:r>
      <w:r w:rsidRPr="009C7C5C">
        <w:rPr>
          <w:rFonts w:cstheme="minorHAnsi"/>
          <w:sz w:val="24"/>
          <w:szCs w:val="24"/>
          <w:rtl/>
          <w:lang w:val="en-GB" w:bidi="ar-JO"/>
        </w:rPr>
        <w:t xml:space="preserve"> المجتمعية، والأشخاص ذوي الإعاقة، وأي مجموعات مهمشة أو أقليات. يتضمن ذلك التحدث إلى </w:t>
      </w:r>
      <w:r w:rsidR="00C105E9" w:rsidRPr="009C7C5C">
        <w:rPr>
          <w:rFonts w:cstheme="minorHAnsi"/>
          <w:sz w:val="24"/>
          <w:szCs w:val="24"/>
          <w:rtl/>
          <w:lang w:val="en-GB" w:bidi="ar-JO"/>
        </w:rPr>
        <w:t xml:space="preserve">الأشخاص </w:t>
      </w:r>
      <w:r w:rsidRPr="009C7C5C">
        <w:rPr>
          <w:rFonts w:cstheme="minorHAnsi"/>
          <w:sz w:val="24"/>
          <w:szCs w:val="24"/>
          <w:rtl/>
          <w:lang w:val="en-GB" w:bidi="ar-JO"/>
        </w:rPr>
        <w:t>الذين من المحتمل أن يتم استهدافهم و</w:t>
      </w:r>
      <w:r w:rsidR="00C105E9" w:rsidRPr="009C7C5C">
        <w:rPr>
          <w:rFonts w:cstheme="minorHAnsi"/>
          <w:sz w:val="24"/>
          <w:szCs w:val="24"/>
          <w:rtl/>
          <w:lang w:val="en-GB" w:bidi="ar-JO"/>
        </w:rPr>
        <w:t xml:space="preserve">الأشخاص </w:t>
      </w:r>
      <w:r w:rsidRPr="009C7C5C">
        <w:rPr>
          <w:rFonts w:cstheme="minorHAnsi"/>
          <w:sz w:val="24"/>
          <w:szCs w:val="24"/>
          <w:rtl/>
          <w:lang w:val="en-GB" w:bidi="ar-JO"/>
        </w:rPr>
        <w:t>الذين لن يتم استهدافهم، لضمان قدرة كلا ال</w:t>
      </w:r>
      <w:r w:rsidR="00C105E9" w:rsidRPr="009C7C5C">
        <w:rPr>
          <w:rFonts w:cstheme="minorHAnsi"/>
          <w:sz w:val="24"/>
          <w:szCs w:val="24"/>
          <w:rtl/>
          <w:lang w:val="en-GB" w:bidi="ar-JO"/>
        </w:rPr>
        <w:t>فئتين</w:t>
      </w:r>
      <w:r w:rsidRPr="009C7C5C">
        <w:rPr>
          <w:rFonts w:cstheme="minorHAnsi"/>
          <w:sz w:val="24"/>
          <w:szCs w:val="24"/>
          <w:rtl/>
          <w:lang w:val="en-GB" w:bidi="ar-JO"/>
        </w:rPr>
        <w:t xml:space="preserve"> على المساهمة في العملية</w:t>
      </w:r>
    </w:p>
    <w:p w14:paraId="727DD851" w14:textId="77777777" w:rsidR="00CD2CAF" w:rsidRPr="009C7C5C" w:rsidRDefault="00CD2CAF" w:rsidP="00C105E9">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 xml:space="preserve">القضايا التي </w:t>
      </w:r>
      <w:r w:rsidR="00C105E9" w:rsidRPr="009C7C5C">
        <w:rPr>
          <w:rFonts w:cstheme="minorHAnsi"/>
          <w:sz w:val="24"/>
          <w:szCs w:val="24"/>
          <w:rtl/>
          <w:lang w:val="en-GB" w:bidi="ar-JO"/>
        </w:rPr>
        <w:t xml:space="preserve">ينبغي </w:t>
      </w:r>
      <w:r w:rsidRPr="009C7C5C">
        <w:rPr>
          <w:rFonts w:cstheme="minorHAnsi"/>
          <w:sz w:val="24"/>
          <w:szCs w:val="24"/>
          <w:rtl/>
          <w:lang w:val="en-GB" w:bidi="ar-JO"/>
        </w:rPr>
        <w:t xml:space="preserve">مناقشتها خلال </w:t>
      </w:r>
      <w:r w:rsidR="00C105E9" w:rsidRPr="009C7C5C">
        <w:rPr>
          <w:rFonts w:cstheme="minorHAnsi"/>
          <w:sz w:val="24"/>
          <w:szCs w:val="24"/>
          <w:rtl/>
          <w:lang w:val="en-GB" w:bidi="ar-JO"/>
        </w:rPr>
        <w:t>حلقات النقاش المركزة</w:t>
      </w:r>
      <w:r w:rsidRPr="009C7C5C">
        <w:rPr>
          <w:rFonts w:cstheme="minorHAnsi"/>
          <w:sz w:val="24"/>
          <w:szCs w:val="24"/>
          <w:rtl/>
          <w:lang w:val="en-GB" w:bidi="ar-JO"/>
        </w:rPr>
        <w:t>:</w:t>
      </w:r>
    </w:p>
    <w:p w14:paraId="60E0897F" w14:textId="77777777" w:rsidR="00C105E9" w:rsidRPr="009C7C5C" w:rsidRDefault="00C105E9" w:rsidP="00C105E9">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lastRenderedPageBreak/>
        <w:t>وضح أهداف البرنامج أو الاستجابة واسأل المشاركين بناء على ذلك  عن الفئات الأكثر احتياجًا للدعم في المجتمع؟ على سبيل المثال، إذا كان الدعم المقدم هو المأوى، ناقش مسألة الأشخاص الذين تضررت منازلهم ولا يستطيعون إصلاحه أو إعادة بنائه دون دعم خارجي</w:t>
      </w:r>
    </w:p>
    <w:p w14:paraId="2107AC13" w14:textId="77777777" w:rsidR="00C105E9" w:rsidRPr="009C7C5C" w:rsidRDefault="00C105E9" w:rsidP="002A5C2E">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 xml:space="preserve">اطلب من المشاركين التحدث عن الأشخاص الأكثر ضعفًا في المجتمع، وتحديدًا فيما يتعلق بالمخاطر التي يعالجها البرنامج أو الاستجابة. على سبيل المثال، إذا كان البرنامج يقدم مساعدات نقدية أو قسائم غذائية لتلبية الاحتياجات الأساسية، اسأل عن الفئات المجمتعية التي تجد صعوبة أكبر في شراء ما يكفي من الطعام أو تغطية نفقاتها. هذا مشابه للسؤال أعلاه، </w:t>
      </w:r>
      <w:r w:rsidR="002A5C2E" w:rsidRPr="009C7C5C">
        <w:rPr>
          <w:rFonts w:cstheme="minorHAnsi"/>
          <w:sz w:val="24"/>
          <w:szCs w:val="24"/>
          <w:rtl/>
          <w:lang w:val="en-GB" w:bidi="ar-JO"/>
        </w:rPr>
        <w:t>غير أنه يتضمن طريقة أخرى</w:t>
      </w:r>
      <w:r w:rsidRPr="009C7C5C">
        <w:rPr>
          <w:rFonts w:cstheme="minorHAnsi"/>
          <w:sz w:val="24"/>
          <w:szCs w:val="24"/>
          <w:rtl/>
          <w:lang w:val="en-GB" w:bidi="ar-JO"/>
        </w:rPr>
        <w:t xml:space="preserve"> للتعامل مع </w:t>
      </w:r>
      <w:r w:rsidR="002A5C2E" w:rsidRPr="009C7C5C">
        <w:rPr>
          <w:rFonts w:cstheme="minorHAnsi"/>
          <w:sz w:val="24"/>
          <w:szCs w:val="24"/>
          <w:rtl/>
          <w:lang w:val="en-GB" w:bidi="ar-JO"/>
        </w:rPr>
        <w:t>المسألة</w:t>
      </w:r>
    </w:p>
    <w:p w14:paraId="3E610DB3" w14:textId="77777777" w:rsidR="002A5C2E" w:rsidRPr="009C7C5C" w:rsidRDefault="00C105E9" w:rsidP="002A5C2E">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 xml:space="preserve">يمكن استخدام عملية التصويت المفتوحة أو الخاصة إذا لزم الأمر. على سبيل المثال، </w:t>
      </w:r>
      <w:r w:rsidR="002A5C2E" w:rsidRPr="009C7C5C">
        <w:rPr>
          <w:rFonts w:cstheme="minorHAnsi"/>
          <w:sz w:val="24"/>
          <w:szCs w:val="24"/>
          <w:rtl/>
          <w:lang w:val="en-GB" w:bidi="ar-JO"/>
        </w:rPr>
        <w:t>أحضر</w:t>
      </w:r>
      <w:r w:rsidRPr="009C7C5C">
        <w:rPr>
          <w:rFonts w:cstheme="minorHAnsi"/>
          <w:sz w:val="24"/>
          <w:szCs w:val="24"/>
          <w:rtl/>
          <w:lang w:val="en-GB" w:bidi="ar-JO"/>
        </w:rPr>
        <w:t xml:space="preserve"> صور</w:t>
      </w:r>
      <w:r w:rsidR="002A5C2E" w:rsidRPr="009C7C5C">
        <w:rPr>
          <w:rFonts w:cstheme="minorHAnsi"/>
          <w:sz w:val="24"/>
          <w:szCs w:val="24"/>
          <w:rtl/>
          <w:lang w:val="en-GB" w:bidi="ar-JO"/>
        </w:rPr>
        <w:t>ا</w:t>
      </w:r>
      <w:r w:rsidRPr="009C7C5C">
        <w:rPr>
          <w:rFonts w:cstheme="minorHAnsi"/>
          <w:sz w:val="24"/>
          <w:szCs w:val="24"/>
          <w:rtl/>
          <w:lang w:val="en-GB" w:bidi="ar-JO"/>
        </w:rPr>
        <w:t xml:space="preserve"> لمعايير الاختيار المختلفة (على سبيل المثال، </w:t>
      </w:r>
      <w:r w:rsidR="002A5C2E" w:rsidRPr="009C7C5C">
        <w:rPr>
          <w:rFonts w:cstheme="minorHAnsi"/>
          <w:sz w:val="24"/>
          <w:szCs w:val="24"/>
          <w:rtl/>
          <w:lang w:val="en-GB" w:bidi="ar-JO"/>
        </w:rPr>
        <w:t>النساء الحوامل</w:t>
      </w:r>
      <w:r w:rsidRPr="009C7C5C">
        <w:rPr>
          <w:rFonts w:cstheme="minorHAnsi"/>
          <w:sz w:val="24"/>
          <w:szCs w:val="24"/>
          <w:rtl/>
          <w:lang w:val="en-GB" w:bidi="ar-JO"/>
        </w:rPr>
        <w:t xml:space="preserve">، </w:t>
      </w:r>
      <w:r w:rsidR="002A5C2E" w:rsidRPr="009C7C5C">
        <w:rPr>
          <w:rFonts w:cstheme="minorHAnsi"/>
          <w:sz w:val="24"/>
          <w:szCs w:val="24"/>
          <w:rtl/>
          <w:lang w:val="en-GB" w:bidi="ar-JO"/>
        </w:rPr>
        <w:t>أو الأسر</w:t>
      </w:r>
      <w:r w:rsidRPr="009C7C5C">
        <w:rPr>
          <w:rFonts w:cstheme="minorHAnsi"/>
          <w:sz w:val="24"/>
          <w:szCs w:val="24"/>
          <w:rtl/>
          <w:lang w:val="en-GB" w:bidi="ar-JO"/>
        </w:rPr>
        <w:t xml:space="preserve"> </w:t>
      </w:r>
      <w:r w:rsidR="002A5C2E" w:rsidRPr="009C7C5C">
        <w:rPr>
          <w:rFonts w:cstheme="minorHAnsi"/>
          <w:sz w:val="24"/>
          <w:szCs w:val="24"/>
          <w:rtl/>
          <w:lang w:val="en-GB" w:bidi="ar-JO"/>
        </w:rPr>
        <w:t>ال</w:t>
      </w:r>
      <w:r w:rsidRPr="009C7C5C">
        <w:rPr>
          <w:rFonts w:cstheme="minorHAnsi"/>
          <w:sz w:val="24"/>
          <w:szCs w:val="24"/>
          <w:rtl/>
          <w:lang w:val="en-GB" w:bidi="ar-JO"/>
        </w:rPr>
        <w:t xml:space="preserve">كبيرة، </w:t>
      </w:r>
      <w:r w:rsidR="002A5C2E" w:rsidRPr="009C7C5C">
        <w:rPr>
          <w:rFonts w:cstheme="minorHAnsi"/>
          <w:sz w:val="24"/>
          <w:szCs w:val="24"/>
          <w:rtl/>
          <w:lang w:val="en-GB" w:bidi="ar-JO"/>
        </w:rPr>
        <w:t>أو المنازل المدمرة، ونحو ذلك) وأعط المشاركين</w:t>
      </w:r>
      <w:r w:rsidRPr="009C7C5C">
        <w:rPr>
          <w:rFonts w:cstheme="minorHAnsi"/>
          <w:sz w:val="24"/>
          <w:szCs w:val="24"/>
          <w:rtl/>
          <w:lang w:val="en-GB" w:bidi="ar-JO"/>
        </w:rPr>
        <w:t xml:space="preserve"> رموزًا يمكنهم استخدامها للتصويت </w:t>
      </w:r>
      <w:r w:rsidR="002A5C2E" w:rsidRPr="009C7C5C">
        <w:rPr>
          <w:rFonts w:cstheme="minorHAnsi"/>
          <w:sz w:val="24"/>
          <w:szCs w:val="24"/>
          <w:rtl/>
          <w:lang w:val="en-GB" w:bidi="ar-JO"/>
        </w:rPr>
        <w:t>لمصلحة الفئة</w:t>
      </w:r>
      <w:r w:rsidRPr="009C7C5C">
        <w:rPr>
          <w:rFonts w:cstheme="minorHAnsi"/>
          <w:sz w:val="24"/>
          <w:szCs w:val="24"/>
          <w:rtl/>
          <w:lang w:val="en-GB" w:bidi="ar-JO"/>
        </w:rPr>
        <w:t xml:space="preserve"> </w:t>
      </w:r>
      <w:r w:rsidR="002A5C2E" w:rsidRPr="009C7C5C">
        <w:rPr>
          <w:rFonts w:cstheme="minorHAnsi"/>
          <w:sz w:val="24"/>
          <w:szCs w:val="24"/>
          <w:rtl/>
          <w:lang w:val="en-GB" w:bidi="ar-JO"/>
        </w:rPr>
        <w:t>يرون أنه ينبغي إعطائها الأولوية</w:t>
      </w:r>
      <w:r w:rsidRPr="009C7C5C">
        <w:rPr>
          <w:rFonts w:cstheme="minorHAnsi"/>
          <w:sz w:val="24"/>
          <w:szCs w:val="24"/>
          <w:rtl/>
          <w:lang w:val="en-GB" w:bidi="ar-JO"/>
        </w:rPr>
        <w:t>.</w:t>
      </w:r>
      <w:r w:rsidR="002A5C2E" w:rsidRPr="009C7C5C">
        <w:rPr>
          <w:rFonts w:cstheme="minorHAnsi"/>
          <w:sz w:val="24"/>
          <w:szCs w:val="24"/>
          <w:rtl/>
          <w:lang w:val="en-GB" w:bidi="ar-JO"/>
        </w:rPr>
        <w:t>انظر</w:t>
      </w:r>
      <w:r w:rsidRPr="009C7C5C">
        <w:rPr>
          <w:rFonts w:cstheme="minorHAnsi"/>
          <w:sz w:val="24"/>
          <w:szCs w:val="24"/>
          <w:rtl/>
          <w:lang w:val="en-GB" w:bidi="ar-JO"/>
        </w:rPr>
        <w:t xml:space="preserve"> أداة </w:t>
      </w:r>
      <w:r w:rsidR="002A5C2E" w:rsidRPr="009C7C5C">
        <w:rPr>
          <w:rFonts w:cstheme="minorHAnsi"/>
          <w:sz w:val="24"/>
          <w:szCs w:val="24"/>
          <w:rtl/>
          <w:lang w:val="en-GB" w:bidi="ar-JO"/>
        </w:rPr>
        <w:t xml:space="preserve"> المخطط الجيبي لتعزيز</w:t>
      </w:r>
      <w:r w:rsidRPr="009C7C5C">
        <w:rPr>
          <w:rFonts w:cstheme="minorHAnsi"/>
          <w:sz w:val="24"/>
          <w:szCs w:val="24"/>
          <w:rtl/>
          <w:lang w:val="en-GB" w:bidi="ar-JO"/>
        </w:rPr>
        <w:t xml:space="preserve"> النظافة للحصول على مثال </w:t>
      </w:r>
      <w:r w:rsidR="002A5C2E" w:rsidRPr="009C7C5C">
        <w:rPr>
          <w:rFonts w:cstheme="minorHAnsi"/>
          <w:sz w:val="24"/>
          <w:szCs w:val="24"/>
          <w:rtl/>
          <w:lang w:val="en-GB" w:bidi="ar-JO"/>
        </w:rPr>
        <w:t>حول كيفية تنفيذ ذلك:</w:t>
      </w:r>
    </w:p>
    <w:p w14:paraId="2C5759BB" w14:textId="77777777" w:rsidR="00C105E9" w:rsidRPr="009C7C5C" w:rsidRDefault="00C105E9" w:rsidP="002A5C2E">
      <w:pPr>
        <w:pStyle w:val="ListParagraph"/>
        <w:bidi/>
        <w:ind w:left="2520"/>
        <w:jc w:val="both"/>
        <w:rPr>
          <w:rFonts w:cstheme="minorHAnsi"/>
          <w:sz w:val="24"/>
          <w:szCs w:val="24"/>
          <w:lang w:val="en-GB" w:bidi="ar-JO"/>
        </w:rPr>
      </w:pPr>
      <w:r w:rsidRPr="009C7C5C">
        <w:rPr>
          <w:rFonts w:cstheme="minorHAnsi"/>
          <w:sz w:val="24"/>
          <w:szCs w:val="24"/>
          <w:rtl/>
          <w:lang w:val="en-GB" w:bidi="ar-JO"/>
        </w:rPr>
        <w:t xml:space="preserve"> </w:t>
      </w:r>
      <w:r w:rsidRPr="009C7C5C">
        <w:rPr>
          <w:rFonts w:cstheme="minorHAnsi"/>
          <w:sz w:val="24"/>
          <w:szCs w:val="24"/>
          <w:lang w:val="en-GB" w:bidi="ar-JO"/>
        </w:rPr>
        <w:t>https://watsanmissionassistant.org/emergency-hygiene</w:t>
      </w:r>
      <w:r w:rsidRPr="009C7C5C">
        <w:rPr>
          <w:rFonts w:cstheme="minorHAnsi"/>
          <w:sz w:val="24"/>
          <w:szCs w:val="24"/>
          <w:rtl/>
          <w:lang w:val="en-GB" w:bidi="ar-JO"/>
        </w:rPr>
        <w:t>/ مع روابط لأداة المخطط الجيبي بلغات مختلفة ضمن الخطوة 3</w:t>
      </w:r>
    </w:p>
    <w:p w14:paraId="2E1A1C46" w14:textId="77777777" w:rsidR="00C105E9" w:rsidRPr="009C7C5C" w:rsidRDefault="00C105E9" w:rsidP="003E702A">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 xml:space="preserve">اسأل </w:t>
      </w:r>
      <w:r w:rsidR="002A5C2E" w:rsidRPr="009C7C5C">
        <w:rPr>
          <w:rFonts w:cstheme="minorHAnsi"/>
          <w:sz w:val="24"/>
          <w:szCs w:val="24"/>
          <w:rtl/>
          <w:lang w:val="en-GB" w:bidi="ar-JO"/>
        </w:rPr>
        <w:t>عن</w:t>
      </w:r>
      <w:r w:rsidRPr="009C7C5C">
        <w:rPr>
          <w:rFonts w:cstheme="minorHAnsi"/>
          <w:sz w:val="24"/>
          <w:szCs w:val="24"/>
          <w:rtl/>
          <w:lang w:val="en-GB" w:bidi="ar-JO"/>
        </w:rPr>
        <w:t xml:space="preserve"> التحديات التي قد </w:t>
      </w:r>
      <w:r w:rsidR="003E702A" w:rsidRPr="009C7C5C">
        <w:rPr>
          <w:rFonts w:cstheme="minorHAnsi"/>
          <w:sz w:val="24"/>
          <w:szCs w:val="24"/>
          <w:rtl/>
          <w:lang w:val="en-GB" w:bidi="ar-JO"/>
        </w:rPr>
        <w:t>تسببها عملية تحديد</w:t>
      </w:r>
      <w:r w:rsidRPr="009C7C5C">
        <w:rPr>
          <w:rFonts w:cstheme="minorHAnsi"/>
          <w:sz w:val="24"/>
          <w:szCs w:val="24"/>
          <w:rtl/>
          <w:lang w:val="en-GB" w:bidi="ar-JO"/>
        </w:rPr>
        <w:t xml:space="preserve"> معايير الاختيار في المجتمع وكيف يمكن معالجتها على أفضل وجه</w:t>
      </w:r>
    </w:p>
    <w:p w14:paraId="3ABB6BE4" w14:textId="77777777" w:rsidR="00CD2CAF" w:rsidRPr="009C7C5C" w:rsidRDefault="00CD2CAF" w:rsidP="003E702A">
      <w:pPr>
        <w:pStyle w:val="ListParagraph"/>
        <w:bidi/>
        <w:ind w:left="2520"/>
        <w:jc w:val="both"/>
        <w:rPr>
          <w:rFonts w:cstheme="minorHAnsi"/>
          <w:sz w:val="24"/>
          <w:szCs w:val="24"/>
          <w:lang w:val="en-GB" w:bidi="ar-JO"/>
        </w:rPr>
      </w:pPr>
    </w:p>
    <w:p w14:paraId="4326E817" w14:textId="77777777" w:rsidR="00CD2CAF" w:rsidRPr="009C7C5C" w:rsidRDefault="003E702A" w:rsidP="003E702A">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عند</w:t>
      </w:r>
      <w:r w:rsidR="00CD2CAF" w:rsidRPr="009C7C5C">
        <w:rPr>
          <w:rFonts w:cstheme="minorHAnsi"/>
          <w:sz w:val="24"/>
          <w:szCs w:val="24"/>
          <w:rtl/>
          <w:lang w:val="en-GB" w:bidi="ar-JO"/>
        </w:rPr>
        <w:t xml:space="preserve"> التوصل إلى اتفاق بشأن معايير الاختيار في </w:t>
      </w:r>
      <w:r w:rsidRPr="009C7C5C">
        <w:rPr>
          <w:rFonts w:cstheme="minorHAnsi"/>
          <w:sz w:val="24"/>
          <w:szCs w:val="24"/>
          <w:rtl/>
          <w:lang w:val="en-GB" w:bidi="ar-JO"/>
        </w:rPr>
        <w:t>حلقات النقاش المركزة</w:t>
      </w:r>
      <w:r w:rsidR="00CD2CAF" w:rsidRPr="009C7C5C">
        <w:rPr>
          <w:rFonts w:cstheme="minorHAnsi"/>
          <w:sz w:val="24"/>
          <w:szCs w:val="24"/>
          <w:rtl/>
          <w:lang w:val="en-GB" w:bidi="ar-JO"/>
        </w:rPr>
        <w:t xml:space="preserve">، اسأل عن نوع </w:t>
      </w:r>
      <w:r w:rsidRPr="009C7C5C">
        <w:rPr>
          <w:rFonts w:cstheme="minorHAnsi"/>
          <w:sz w:val="24"/>
          <w:szCs w:val="24"/>
          <w:rtl/>
          <w:lang w:val="en-GB" w:bidi="ar-JO"/>
        </w:rPr>
        <w:t>أسلوب</w:t>
      </w:r>
      <w:r w:rsidR="00CD2CAF" w:rsidRPr="009C7C5C">
        <w:rPr>
          <w:rFonts w:cstheme="minorHAnsi"/>
          <w:sz w:val="24"/>
          <w:szCs w:val="24"/>
          <w:rtl/>
          <w:lang w:val="en-GB" w:bidi="ar-JO"/>
        </w:rPr>
        <w:t xml:space="preserve"> الاستهداف المناسب والمقبول والآمن </w:t>
      </w:r>
      <w:r w:rsidRPr="009C7C5C">
        <w:rPr>
          <w:rFonts w:cstheme="minorHAnsi"/>
          <w:sz w:val="24"/>
          <w:szCs w:val="24"/>
          <w:rtl/>
          <w:lang w:val="en-GB" w:bidi="ar-JO"/>
        </w:rPr>
        <w:t>لذلك</w:t>
      </w:r>
      <w:r w:rsidR="00CD2CAF" w:rsidRPr="009C7C5C">
        <w:rPr>
          <w:rFonts w:cstheme="minorHAnsi"/>
          <w:sz w:val="24"/>
          <w:szCs w:val="24"/>
          <w:rtl/>
          <w:lang w:val="en-GB" w:bidi="ar-JO"/>
        </w:rPr>
        <w:t xml:space="preserve"> المجتمع. </w:t>
      </w:r>
      <w:r w:rsidRPr="009C7C5C">
        <w:rPr>
          <w:rFonts w:cstheme="minorHAnsi"/>
          <w:sz w:val="24"/>
          <w:szCs w:val="24"/>
          <w:rtl/>
          <w:lang w:val="en-GB" w:bidi="ar-JO"/>
        </w:rPr>
        <w:t xml:space="preserve">ناقش: </w:t>
      </w:r>
    </w:p>
    <w:p w14:paraId="46A2812A" w14:textId="77777777" w:rsidR="003E702A" w:rsidRPr="009C7C5C" w:rsidRDefault="003E702A" w:rsidP="003E702A">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كيف يمكن تحديد الفئات التي تلبي المعايير، أي، هل ينبغي أن يتولى القادة تنفيذ تلك العملية، أم يتولى ذلك المجتمع بأكمله؟ ما فوائد و/أو مخاطر الأساليب المختلفة؟</w:t>
      </w:r>
    </w:p>
    <w:p w14:paraId="6341F4AF" w14:textId="77777777" w:rsidR="003E702A" w:rsidRPr="009C7C5C" w:rsidRDefault="003E702A" w:rsidP="003E702A">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كيف ينبغي توصيل المعلومات إلى المجتمع الأوسع؟</w:t>
      </w:r>
    </w:p>
    <w:p w14:paraId="7454C1E6" w14:textId="77777777" w:rsidR="003E702A" w:rsidRPr="009C7C5C" w:rsidRDefault="003E702A" w:rsidP="003E702A">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كيف سيشعر الناس براحة أكبر عند طرح الأسئلة أو إثارة المخاوف؟</w:t>
      </w:r>
    </w:p>
    <w:p w14:paraId="729F9D12" w14:textId="77777777" w:rsidR="003E702A" w:rsidRPr="009C7C5C" w:rsidRDefault="003E702A" w:rsidP="003E702A">
      <w:pPr>
        <w:pStyle w:val="ListParagraph"/>
        <w:numPr>
          <w:ilvl w:val="0"/>
          <w:numId w:val="11"/>
        </w:numPr>
        <w:bidi/>
        <w:jc w:val="both"/>
        <w:rPr>
          <w:rFonts w:cstheme="minorHAnsi"/>
          <w:sz w:val="24"/>
          <w:szCs w:val="24"/>
          <w:lang w:val="en-GB" w:bidi="ar-JO"/>
        </w:rPr>
      </w:pPr>
      <w:r w:rsidRPr="009C7C5C">
        <w:rPr>
          <w:rFonts w:cstheme="minorHAnsi"/>
          <w:sz w:val="24"/>
          <w:szCs w:val="24"/>
          <w:rtl/>
          <w:lang w:val="en-GB" w:bidi="ar-JO"/>
        </w:rPr>
        <w:t>ما أفضل السبل لمعالجة  حالات الإحباط بين الأشخاص غير المستهدفين؟</w:t>
      </w:r>
    </w:p>
    <w:p w14:paraId="7059B9F1" w14:textId="77777777" w:rsidR="003E702A" w:rsidRPr="009C7C5C" w:rsidRDefault="003E702A" w:rsidP="003E702A">
      <w:pPr>
        <w:pStyle w:val="ListParagraph"/>
        <w:bidi/>
        <w:ind w:left="2520"/>
        <w:jc w:val="both"/>
        <w:rPr>
          <w:rFonts w:cstheme="minorHAnsi"/>
          <w:sz w:val="24"/>
          <w:szCs w:val="24"/>
          <w:lang w:val="en-GB" w:bidi="ar-JO"/>
        </w:rPr>
      </w:pPr>
    </w:p>
    <w:p w14:paraId="3D3F3CE0" w14:textId="77777777" w:rsidR="00CD2CAF" w:rsidRPr="009C7C5C" w:rsidRDefault="003E702A" w:rsidP="003E702A">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ناقش أساليب الاستهداف مع الفئات</w:t>
      </w:r>
      <w:r w:rsidR="00CD2CAF" w:rsidRPr="009C7C5C">
        <w:rPr>
          <w:rFonts w:cstheme="minorHAnsi"/>
          <w:sz w:val="24"/>
          <w:szCs w:val="24"/>
          <w:rtl/>
          <w:lang w:val="en-GB" w:bidi="ar-JO"/>
        </w:rPr>
        <w:t xml:space="preserve"> الت</w:t>
      </w:r>
      <w:r w:rsidRPr="009C7C5C">
        <w:rPr>
          <w:rFonts w:cstheme="minorHAnsi"/>
          <w:sz w:val="24"/>
          <w:szCs w:val="24"/>
          <w:rtl/>
          <w:lang w:val="en-GB" w:bidi="ar-JO"/>
        </w:rPr>
        <w:t>ي تستوفي معايير الاختيار واسألها</w:t>
      </w:r>
      <w:r w:rsidR="00CD2CAF" w:rsidRPr="009C7C5C">
        <w:rPr>
          <w:rFonts w:cstheme="minorHAnsi"/>
          <w:sz w:val="24"/>
          <w:szCs w:val="24"/>
          <w:rtl/>
          <w:lang w:val="en-GB" w:bidi="ar-JO"/>
        </w:rPr>
        <w:t xml:space="preserve"> كيف يمكن </w:t>
      </w:r>
      <w:r w:rsidRPr="009C7C5C">
        <w:rPr>
          <w:rFonts w:cstheme="minorHAnsi"/>
          <w:sz w:val="24"/>
          <w:szCs w:val="24"/>
          <w:rtl/>
          <w:lang w:val="en-GB" w:bidi="ar-JO"/>
        </w:rPr>
        <w:t>تنفيذ ذلك</w:t>
      </w:r>
      <w:r w:rsidR="00CD2CAF" w:rsidRPr="009C7C5C">
        <w:rPr>
          <w:rFonts w:cstheme="minorHAnsi"/>
          <w:sz w:val="24"/>
          <w:szCs w:val="24"/>
          <w:rtl/>
          <w:lang w:val="en-GB" w:bidi="ar-JO"/>
        </w:rPr>
        <w:t xml:space="preserve"> بطريقة </w:t>
      </w:r>
      <w:r w:rsidRPr="009C7C5C">
        <w:rPr>
          <w:rFonts w:cstheme="minorHAnsi"/>
          <w:sz w:val="24"/>
          <w:szCs w:val="24"/>
          <w:rtl/>
          <w:lang w:val="en-GB" w:bidi="ar-JO"/>
        </w:rPr>
        <w:t>تضمن حماية</w:t>
      </w:r>
      <w:r w:rsidR="00CD2CAF" w:rsidRPr="009C7C5C">
        <w:rPr>
          <w:rFonts w:cstheme="minorHAnsi"/>
          <w:sz w:val="24"/>
          <w:szCs w:val="24"/>
          <w:rtl/>
          <w:lang w:val="en-GB" w:bidi="ar-JO"/>
        </w:rPr>
        <w:t xml:space="preserve"> سلامتهم وكرامتهم. يتضمن ذلك مناقشة ما إذا كان من الممكن نشر قوائم الم</w:t>
      </w:r>
      <w:r w:rsidRPr="009C7C5C">
        <w:rPr>
          <w:rFonts w:cstheme="minorHAnsi"/>
          <w:sz w:val="24"/>
          <w:szCs w:val="24"/>
          <w:rtl/>
          <w:lang w:val="en-GB" w:bidi="ar-JO"/>
        </w:rPr>
        <w:t xml:space="preserve">ستفيدين </w:t>
      </w:r>
      <w:r w:rsidR="00CD2CAF" w:rsidRPr="009C7C5C">
        <w:rPr>
          <w:rFonts w:cstheme="minorHAnsi"/>
          <w:sz w:val="24"/>
          <w:szCs w:val="24"/>
          <w:rtl/>
          <w:lang w:val="en-GB" w:bidi="ar-JO"/>
        </w:rPr>
        <w:t xml:space="preserve">علنًا كوسيلة لتحسين الشفافية، أو أن </w:t>
      </w:r>
      <w:r w:rsidRPr="009C7C5C">
        <w:rPr>
          <w:rFonts w:cstheme="minorHAnsi"/>
          <w:sz w:val="24"/>
          <w:szCs w:val="24"/>
          <w:rtl/>
          <w:lang w:val="en-GB" w:bidi="ar-JO"/>
        </w:rPr>
        <w:t>من شأن ذلك تهديد</w:t>
      </w:r>
      <w:r w:rsidR="00CD2CAF" w:rsidRPr="009C7C5C">
        <w:rPr>
          <w:rFonts w:cstheme="minorHAnsi"/>
          <w:sz w:val="24"/>
          <w:szCs w:val="24"/>
          <w:rtl/>
          <w:lang w:val="en-GB" w:bidi="ar-JO"/>
        </w:rPr>
        <w:t xml:space="preserve"> سلامة الأشخاص وكرامتهم</w:t>
      </w:r>
    </w:p>
    <w:p w14:paraId="3E0F2DA0" w14:textId="77777777" w:rsidR="00CD2CAF" w:rsidRPr="009C7C5C" w:rsidRDefault="00800203" w:rsidP="00800203">
      <w:pPr>
        <w:pStyle w:val="ListParagraph"/>
        <w:numPr>
          <w:ilvl w:val="0"/>
          <w:numId w:val="10"/>
        </w:numPr>
        <w:bidi/>
        <w:jc w:val="both"/>
        <w:rPr>
          <w:rFonts w:cstheme="minorHAnsi"/>
          <w:sz w:val="24"/>
          <w:szCs w:val="24"/>
          <w:lang w:val="en-GB" w:bidi="ar-JO"/>
        </w:rPr>
      </w:pPr>
      <w:r w:rsidRPr="009C7C5C">
        <w:rPr>
          <w:rFonts w:cstheme="minorHAnsi"/>
          <w:sz w:val="24"/>
          <w:szCs w:val="24"/>
          <w:rtl/>
          <w:lang w:val="en-GB" w:bidi="ar-JO"/>
        </w:rPr>
        <w:t>ينبغي ضمان</w:t>
      </w:r>
      <w:r w:rsidR="00CD2CAF" w:rsidRPr="009C7C5C">
        <w:rPr>
          <w:rFonts w:cstheme="minorHAnsi"/>
          <w:sz w:val="24"/>
          <w:szCs w:val="24"/>
          <w:rtl/>
          <w:lang w:val="en-GB" w:bidi="ar-JO"/>
        </w:rPr>
        <w:t xml:space="preserve"> استخدام معايير الاختيار المتفق عليها بشكل عملي وعادل لتحديد </w:t>
      </w:r>
      <w:r w:rsidRPr="009C7C5C">
        <w:rPr>
          <w:rFonts w:cstheme="minorHAnsi"/>
          <w:sz w:val="24"/>
          <w:szCs w:val="24"/>
          <w:rtl/>
          <w:lang w:val="en-GB" w:bidi="ar-JO"/>
        </w:rPr>
        <w:t xml:space="preserve">الفئات التي تستحق الدعم. </w:t>
      </w:r>
      <w:r w:rsidR="00CD2CAF" w:rsidRPr="009C7C5C">
        <w:rPr>
          <w:rFonts w:cstheme="minorHAnsi"/>
          <w:sz w:val="24"/>
          <w:szCs w:val="24"/>
          <w:rtl/>
          <w:lang w:val="en-GB" w:bidi="ar-JO"/>
        </w:rPr>
        <w:t>إذا أصبحت المعايير معقدة للغاية</w:t>
      </w:r>
      <w:r w:rsidRPr="009C7C5C">
        <w:rPr>
          <w:rFonts w:cstheme="minorHAnsi"/>
          <w:sz w:val="24"/>
          <w:szCs w:val="24"/>
          <w:rtl/>
          <w:lang w:val="en-GB" w:bidi="ar-JO"/>
        </w:rPr>
        <w:t xml:space="preserve">، </w:t>
      </w:r>
      <w:r w:rsidR="00CD2CAF" w:rsidRPr="009C7C5C">
        <w:rPr>
          <w:rFonts w:cstheme="minorHAnsi"/>
          <w:sz w:val="24"/>
          <w:szCs w:val="24"/>
          <w:rtl/>
          <w:lang w:val="en-GB" w:bidi="ar-JO"/>
        </w:rPr>
        <w:t xml:space="preserve">قد يكون من الصعب وضعها موضع التنفيذ وقد </w:t>
      </w:r>
      <w:r w:rsidRPr="009C7C5C">
        <w:rPr>
          <w:rFonts w:cstheme="minorHAnsi"/>
          <w:sz w:val="24"/>
          <w:szCs w:val="24"/>
          <w:rtl/>
          <w:lang w:val="en-GB" w:bidi="ar-JO"/>
        </w:rPr>
        <w:t>يترتب على ذلك</w:t>
      </w:r>
      <w:r w:rsidR="00CD2CAF" w:rsidRPr="009C7C5C">
        <w:rPr>
          <w:rFonts w:cstheme="minorHAnsi"/>
          <w:sz w:val="24"/>
          <w:szCs w:val="24"/>
          <w:rtl/>
          <w:lang w:val="en-GB" w:bidi="ar-JO"/>
        </w:rPr>
        <w:t xml:space="preserve"> تحديات أثناء عملية الاستهداف.</w:t>
      </w:r>
    </w:p>
    <w:p w14:paraId="67561B34" w14:textId="77777777" w:rsidR="001948A0" w:rsidRPr="009C7C5C" w:rsidRDefault="001948A0" w:rsidP="001948A0">
      <w:pPr>
        <w:pStyle w:val="ListParagraph"/>
        <w:bidi/>
        <w:ind w:left="1800"/>
        <w:jc w:val="both"/>
        <w:rPr>
          <w:rFonts w:cstheme="minorHAnsi"/>
          <w:sz w:val="24"/>
          <w:szCs w:val="24"/>
          <w:lang w:val="en-GB" w:bidi="ar-JO"/>
        </w:rPr>
      </w:pPr>
    </w:p>
    <w:p w14:paraId="6D5E900D" w14:textId="77777777" w:rsidR="001948A0" w:rsidRPr="009C7C5C" w:rsidRDefault="001948A0" w:rsidP="001948A0">
      <w:pPr>
        <w:pStyle w:val="ListParagraph"/>
        <w:numPr>
          <w:ilvl w:val="0"/>
          <w:numId w:val="6"/>
        </w:numPr>
        <w:bidi/>
        <w:jc w:val="both"/>
        <w:rPr>
          <w:rFonts w:cstheme="minorHAnsi"/>
          <w:color w:val="FF0000"/>
          <w:sz w:val="24"/>
          <w:szCs w:val="24"/>
          <w:lang w:val="en-GB" w:bidi="ar-JO"/>
        </w:rPr>
      </w:pPr>
      <w:r w:rsidRPr="009C7C5C">
        <w:rPr>
          <w:rFonts w:cstheme="minorHAnsi"/>
          <w:color w:val="FF0000"/>
          <w:sz w:val="24"/>
          <w:szCs w:val="24"/>
          <w:rtl/>
          <w:lang w:val="en-GB" w:bidi="ar-JO"/>
        </w:rPr>
        <w:t xml:space="preserve">تعميم معايير الاختيار النهائية على نطاق وساع والرد على الأسئلة </w:t>
      </w:r>
    </w:p>
    <w:p w14:paraId="5FC92DB8" w14:textId="77777777" w:rsidR="001948A0" w:rsidRPr="009C7C5C" w:rsidRDefault="001948A0" w:rsidP="001948A0">
      <w:pPr>
        <w:pStyle w:val="ListParagraph"/>
        <w:numPr>
          <w:ilvl w:val="0"/>
          <w:numId w:val="13"/>
        </w:numPr>
        <w:bidi/>
        <w:jc w:val="both"/>
        <w:rPr>
          <w:rFonts w:cstheme="minorHAnsi"/>
          <w:sz w:val="24"/>
          <w:szCs w:val="24"/>
          <w:lang w:val="en-GB" w:bidi="ar-JO"/>
        </w:rPr>
      </w:pPr>
      <w:r w:rsidRPr="009C7C5C">
        <w:rPr>
          <w:rFonts w:cstheme="minorHAnsi"/>
          <w:sz w:val="24"/>
          <w:szCs w:val="24"/>
          <w:rtl/>
          <w:lang w:val="en-GB" w:bidi="ar-JO"/>
        </w:rPr>
        <w:t xml:space="preserve">عند تأكيد معايير الاختيار، عمم تلك المعايير على نطاق واسع وبشكل واضح، باستخدام مجموعة من الوسائل والقنوات المختلفة. إن التحلي بالشفافية بشأن الفئات التي تحصل </w:t>
      </w:r>
      <w:r w:rsidRPr="009C7C5C">
        <w:rPr>
          <w:rFonts w:cstheme="minorHAnsi"/>
          <w:sz w:val="24"/>
          <w:szCs w:val="24"/>
          <w:rtl/>
          <w:lang w:val="en-GB" w:bidi="ar-JO"/>
        </w:rPr>
        <w:lastRenderedPageBreak/>
        <w:t>على الدعم وسبب اختيار تلك الفئات يساعد على بناء التفاهم والقبول ومنع انتشار الشائعات وسوء الفهم والإحباط. استخدم أداة 19: مصفوفة أساليب الاتصال</w:t>
      </w:r>
    </w:p>
    <w:p w14:paraId="43EBD45E" w14:textId="77777777" w:rsidR="001948A0" w:rsidRPr="009C7C5C" w:rsidRDefault="001948A0" w:rsidP="001948A0">
      <w:pPr>
        <w:pStyle w:val="ListParagraph"/>
        <w:numPr>
          <w:ilvl w:val="0"/>
          <w:numId w:val="13"/>
        </w:numPr>
        <w:bidi/>
        <w:jc w:val="both"/>
        <w:rPr>
          <w:rFonts w:cstheme="minorHAnsi"/>
          <w:sz w:val="24"/>
          <w:szCs w:val="24"/>
          <w:lang w:val="en-GB" w:bidi="ar-JO"/>
        </w:rPr>
      </w:pPr>
      <w:r w:rsidRPr="009C7C5C">
        <w:rPr>
          <w:rFonts w:cstheme="minorHAnsi"/>
          <w:sz w:val="24"/>
          <w:szCs w:val="24"/>
          <w:rtl/>
          <w:lang w:val="en-GB" w:bidi="ar-JO"/>
        </w:rPr>
        <w:t>اضمن قدرة موظفي الجمعية الوطنية، والمتطوعين المجتمعيين، واللجنة المجتمعية (إن وجدت)، على شرح معايير الاختيار على نحو واضح</w:t>
      </w:r>
    </w:p>
    <w:p w14:paraId="493F02E6" w14:textId="77777777" w:rsidR="001948A0" w:rsidRPr="009C7C5C" w:rsidRDefault="001948A0" w:rsidP="005B2CEC">
      <w:pPr>
        <w:pStyle w:val="ListParagraph"/>
        <w:numPr>
          <w:ilvl w:val="0"/>
          <w:numId w:val="13"/>
        </w:numPr>
        <w:bidi/>
        <w:jc w:val="both"/>
        <w:rPr>
          <w:rFonts w:cstheme="minorHAnsi"/>
          <w:sz w:val="24"/>
          <w:szCs w:val="24"/>
          <w:lang w:val="en-GB" w:bidi="ar-JO"/>
        </w:rPr>
      </w:pPr>
      <w:r w:rsidRPr="009C7C5C">
        <w:rPr>
          <w:rFonts w:cstheme="minorHAnsi"/>
          <w:sz w:val="24"/>
          <w:szCs w:val="24"/>
          <w:rtl/>
          <w:lang w:val="en-GB" w:bidi="ar-JO"/>
        </w:rPr>
        <w:t>كن مستعدًا للرد على التغذية الراجعة والشكاوى باستخدام آلية تغذية راجعة معتمدة. يمكن استخدام آلية التغذية الراجعة التي تعتمدها الجمعية الوطنية، أو</w:t>
      </w:r>
      <w:r w:rsidR="005B2CEC" w:rsidRPr="009C7C5C">
        <w:rPr>
          <w:rFonts w:cstheme="minorHAnsi"/>
          <w:sz w:val="24"/>
          <w:szCs w:val="24"/>
          <w:rtl/>
          <w:lang w:val="en-GB" w:bidi="ar-JO"/>
        </w:rPr>
        <w:t xml:space="preserve"> استخدام</w:t>
      </w:r>
      <w:r w:rsidRPr="009C7C5C">
        <w:rPr>
          <w:rFonts w:cstheme="minorHAnsi"/>
          <w:sz w:val="24"/>
          <w:szCs w:val="24"/>
          <w:rtl/>
          <w:lang w:val="en-GB" w:bidi="ar-JO"/>
        </w:rPr>
        <w:t xml:space="preserve"> آلية </w:t>
      </w:r>
      <w:r w:rsidR="005B2CEC" w:rsidRPr="009C7C5C">
        <w:rPr>
          <w:rFonts w:cstheme="minorHAnsi"/>
          <w:sz w:val="24"/>
          <w:szCs w:val="24"/>
          <w:rtl/>
          <w:lang w:val="en-GB" w:bidi="ar-JO"/>
        </w:rPr>
        <w:t>تغذية راجعة</w:t>
      </w:r>
      <w:r w:rsidRPr="009C7C5C">
        <w:rPr>
          <w:rFonts w:cstheme="minorHAnsi"/>
          <w:sz w:val="24"/>
          <w:szCs w:val="24"/>
          <w:rtl/>
          <w:lang w:val="en-GB" w:bidi="ar-JO"/>
        </w:rPr>
        <w:t xml:space="preserve"> جديدة </w:t>
      </w:r>
      <w:r w:rsidR="005B2CEC" w:rsidRPr="009C7C5C">
        <w:rPr>
          <w:rFonts w:cstheme="minorHAnsi"/>
          <w:sz w:val="24"/>
          <w:szCs w:val="24"/>
          <w:rtl/>
          <w:lang w:val="en-GB" w:bidi="ar-JO"/>
        </w:rPr>
        <w:t>تم استحداثها لأغراض</w:t>
      </w:r>
      <w:r w:rsidRPr="009C7C5C">
        <w:rPr>
          <w:rFonts w:cstheme="minorHAnsi"/>
          <w:sz w:val="24"/>
          <w:szCs w:val="24"/>
          <w:rtl/>
          <w:lang w:val="en-GB" w:bidi="ar-JO"/>
        </w:rPr>
        <w:t xml:space="preserve"> للبرنامج أو الاستجابة. </w:t>
      </w:r>
      <w:r w:rsidR="005B2CEC" w:rsidRPr="009C7C5C">
        <w:rPr>
          <w:rFonts w:cstheme="minorHAnsi"/>
          <w:sz w:val="24"/>
          <w:szCs w:val="24"/>
          <w:rtl/>
          <w:lang w:val="en-GB" w:bidi="ar-JO"/>
        </w:rPr>
        <w:t xml:space="preserve">للحصول على مزيد من الإرشادات، انظر </w:t>
      </w:r>
      <w:r w:rsidR="005B2CEC" w:rsidRPr="009C7C5C">
        <w:rPr>
          <w:rFonts w:cstheme="minorHAnsi"/>
          <w:color w:val="FF0000"/>
          <w:sz w:val="24"/>
          <w:szCs w:val="24"/>
          <w:u w:val="single"/>
          <w:rtl/>
          <w:lang w:val="en-GB" w:bidi="ar-JO"/>
        </w:rPr>
        <w:t>وحدة</w:t>
      </w:r>
      <w:r w:rsidRPr="009C7C5C">
        <w:rPr>
          <w:rFonts w:cstheme="minorHAnsi"/>
          <w:color w:val="FF0000"/>
          <w:sz w:val="24"/>
          <w:szCs w:val="24"/>
          <w:u w:val="single"/>
          <w:rtl/>
          <w:lang w:val="en-GB" w:bidi="ar-JO"/>
        </w:rPr>
        <w:t xml:space="preserve"> 6 (صفحة 103) في دليل </w:t>
      </w:r>
      <w:r w:rsidR="005B2CEC" w:rsidRPr="009C7C5C">
        <w:rPr>
          <w:rFonts w:cstheme="minorHAnsi"/>
          <w:color w:val="FF0000"/>
          <w:sz w:val="24"/>
          <w:szCs w:val="24"/>
          <w:u w:val="single"/>
          <w:rtl/>
          <w:lang w:val="en-GB" w:bidi="ar-JO"/>
        </w:rPr>
        <w:t>المشاركة المجتمعية والمساءلة</w:t>
      </w:r>
      <w:r w:rsidRPr="009C7C5C">
        <w:rPr>
          <w:rFonts w:cstheme="minorHAnsi"/>
          <w:color w:val="FF0000"/>
          <w:sz w:val="24"/>
          <w:szCs w:val="24"/>
          <w:rtl/>
          <w:lang w:val="en-GB" w:bidi="ar-JO"/>
        </w:rPr>
        <w:t xml:space="preserve"> </w:t>
      </w:r>
      <w:r w:rsidRPr="009C7C5C">
        <w:rPr>
          <w:rFonts w:cstheme="minorHAnsi"/>
          <w:sz w:val="24"/>
          <w:szCs w:val="24"/>
          <w:rtl/>
          <w:lang w:val="en-GB" w:bidi="ar-JO"/>
        </w:rPr>
        <w:t xml:space="preserve">أو </w:t>
      </w:r>
      <w:r w:rsidR="005B2CEC" w:rsidRPr="009C7C5C">
        <w:rPr>
          <w:rFonts w:cstheme="minorHAnsi"/>
          <w:b/>
          <w:bCs/>
          <w:color w:val="FF0000"/>
          <w:sz w:val="24"/>
          <w:szCs w:val="24"/>
          <w:rtl/>
          <w:lang w:val="en-GB" w:bidi="ar-JO"/>
        </w:rPr>
        <w:t>أداة 15</w:t>
      </w:r>
      <w:r w:rsidRPr="009C7C5C">
        <w:rPr>
          <w:rFonts w:cstheme="minorHAnsi"/>
          <w:b/>
          <w:bCs/>
          <w:color w:val="FF0000"/>
          <w:sz w:val="24"/>
          <w:szCs w:val="24"/>
          <w:rtl/>
          <w:lang w:val="en-GB" w:bidi="ar-JO"/>
        </w:rPr>
        <w:t>: مجموعة ال</w:t>
      </w:r>
      <w:r w:rsidR="005B2CEC" w:rsidRPr="009C7C5C">
        <w:rPr>
          <w:rFonts w:cstheme="minorHAnsi"/>
          <w:b/>
          <w:bCs/>
          <w:color w:val="FF0000"/>
          <w:sz w:val="24"/>
          <w:szCs w:val="24"/>
          <w:rtl/>
          <w:lang w:val="en-GB" w:bidi="ar-JO"/>
        </w:rPr>
        <w:t>تغذية الراجعة</w:t>
      </w:r>
      <w:r w:rsidRPr="009C7C5C">
        <w:rPr>
          <w:rFonts w:cstheme="minorHAnsi"/>
          <w:sz w:val="24"/>
          <w:szCs w:val="24"/>
          <w:rtl/>
          <w:lang w:val="en-GB" w:bidi="ar-JO"/>
        </w:rPr>
        <w:t xml:space="preserve">. </w:t>
      </w:r>
      <w:r w:rsidR="005B2CEC" w:rsidRPr="009C7C5C">
        <w:rPr>
          <w:rFonts w:cstheme="minorHAnsi"/>
          <w:sz w:val="24"/>
          <w:szCs w:val="24"/>
          <w:rtl/>
          <w:lang w:val="en-GB" w:bidi="ar-JO"/>
        </w:rPr>
        <w:t xml:space="preserve">فيما يلي بعض النقاط الرئيسية التي ينبغي مراعاتها بشأن آليات التغذية الراجعة المتصلة بمعايير الاختيار والاستهداف: </w:t>
      </w:r>
      <w:r w:rsidRPr="009C7C5C">
        <w:rPr>
          <w:rFonts w:cstheme="minorHAnsi"/>
          <w:sz w:val="24"/>
          <w:szCs w:val="24"/>
          <w:rtl/>
          <w:lang w:val="en-GB" w:bidi="ar-JO"/>
        </w:rPr>
        <w:t xml:space="preserve"> </w:t>
      </w:r>
    </w:p>
    <w:p w14:paraId="115F08D9" w14:textId="77777777" w:rsidR="005B2CEC" w:rsidRPr="009C7C5C" w:rsidRDefault="005B2CEC" w:rsidP="005B2CEC">
      <w:pPr>
        <w:pStyle w:val="ListParagraph"/>
        <w:numPr>
          <w:ilvl w:val="0"/>
          <w:numId w:val="14"/>
        </w:numPr>
        <w:bidi/>
        <w:jc w:val="both"/>
        <w:rPr>
          <w:rFonts w:cstheme="minorHAnsi"/>
          <w:sz w:val="24"/>
          <w:szCs w:val="24"/>
          <w:lang w:val="en-GB" w:bidi="ar-JO"/>
        </w:rPr>
      </w:pPr>
      <w:r w:rsidRPr="009C7C5C">
        <w:rPr>
          <w:rFonts w:cstheme="minorHAnsi"/>
          <w:sz w:val="24"/>
          <w:szCs w:val="24"/>
          <w:rtl/>
          <w:lang w:val="en-GB" w:bidi="ar-JO"/>
        </w:rPr>
        <w:t>اسأل أفراد المجتمع عن الأسلوب التي سيشعرون  براحة أكبر عند استخدامه لإثارة المخاوف أو طرح الأسئلة بشأن عملية الاستهداف</w:t>
      </w:r>
    </w:p>
    <w:p w14:paraId="05E337C4" w14:textId="77777777" w:rsidR="005B2CEC" w:rsidRPr="009C7C5C" w:rsidRDefault="005B2CEC" w:rsidP="005B2CEC">
      <w:pPr>
        <w:pStyle w:val="ListParagraph"/>
        <w:numPr>
          <w:ilvl w:val="0"/>
          <w:numId w:val="14"/>
        </w:numPr>
        <w:bidi/>
        <w:jc w:val="both"/>
        <w:rPr>
          <w:rFonts w:cstheme="minorHAnsi"/>
          <w:sz w:val="24"/>
          <w:szCs w:val="24"/>
          <w:lang w:val="en-GB" w:bidi="ar-JO"/>
        </w:rPr>
      </w:pPr>
      <w:r w:rsidRPr="009C7C5C">
        <w:rPr>
          <w:rFonts w:cstheme="minorHAnsi"/>
          <w:sz w:val="24"/>
          <w:szCs w:val="24"/>
          <w:rtl/>
          <w:lang w:val="en-GB" w:bidi="ar-JO"/>
        </w:rPr>
        <w:t>استخدم مجموعة من القنوات المختلفة لتلقي التغذية الراجعة حتى يكون لجميع أفراد المجتمع قناة معينة يمكنهم الوصول إليها وقادرين على استخدامها بسهولة، على سبيل المثال، مراعاة القدرة على القراءة والكتابة، والتنقل الجسدي، والوصول إلى الهواتف</w:t>
      </w:r>
      <w:r w:rsidR="004B18BA" w:rsidRPr="009C7C5C">
        <w:rPr>
          <w:rFonts w:cstheme="minorHAnsi"/>
          <w:sz w:val="24"/>
          <w:szCs w:val="24"/>
          <w:rtl/>
          <w:lang w:val="en-GB" w:bidi="ar-JO"/>
        </w:rPr>
        <w:t>، ونحوها ذلك</w:t>
      </w:r>
    </w:p>
    <w:p w14:paraId="78DEFFE4" w14:textId="77777777" w:rsidR="005B2CEC" w:rsidRPr="009C7C5C" w:rsidRDefault="005B2CEC" w:rsidP="005B2CEC">
      <w:pPr>
        <w:pStyle w:val="ListParagraph"/>
        <w:numPr>
          <w:ilvl w:val="0"/>
          <w:numId w:val="14"/>
        </w:numPr>
        <w:bidi/>
        <w:jc w:val="both"/>
        <w:rPr>
          <w:rFonts w:cstheme="minorHAnsi"/>
          <w:sz w:val="24"/>
          <w:szCs w:val="24"/>
          <w:lang w:val="en-GB" w:bidi="ar-JO"/>
        </w:rPr>
      </w:pPr>
      <w:r w:rsidRPr="009C7C5C">
        <w:rPr>
          <w:rFonts w:cstheme="minorHAnsi"/>
          <w:sz w:val="24"/>
          <w:szCs w:val="24"/>
          <w:rtl/>
          <w:lang w:val="en-GB" w:bidi="ar-JO"/>
        </w:rPr>
        <w:t>اضمن وجود قنوات سرية يثق الناس في إمكانية استخدامها للإبلاغ عن مخاوفهم بشأن الفساد أو المحسوبية</w:t>
      </w:r>
    </w:p>
    <w:p w14:paraId="1E0BB5AE" w14:textId="77777777" w:rsidR="005B2CEC" w:rsidRPr="009C7C5C" w:rsidRDefault="005B2CEC" w:rsidP="004B18BA">
      <w:pPr>
        <w:pStyle w:val="ListParagraph"/>
        <w:numPr>
          <w:ilvl w:val="0"/>
          <w:numId w:val="14"/>
        </w:numPr>
        <w:bidi/>
        <w:jc w:val="both"/>
        <w:rPr>
          <w:rFonts w:cstheme="minorHAnsi"/>
          <w:sz w:val="24"/>
          <w:szCs w:val="24"/>
          <w:lang w:val="en-GB" w:bidi="ar-JO"/>
        </w:rPr>
      </w:pPr>
      <w:r w:rsidRPr="009C7C5C">
        <w:rPr>
          <w:rFonts w:cstheme="minorHAnsi"/>
          <w:sz w:val="24"/>
          <w:szCs w:val="24"/>
          <w:rtl/>
          <w:lang w:val="en-GB" w:bidi="ar-JO"/>
        </w:rPr>
        <w:t xml:space="preserve">أعلن عن آلية التغذية الراجعة على نطاق واسع وبشكل متكرر، إلى جانب </w:t>
      </w:r>
      <w:r w:rsidR="004B18BA" w:rsidRPr="009C7C5C">
        <w:rPr>
          <w:rFonts w:cstheme="minorHAnsi"/>
          <w:sz w:val="24"/>
          <w:szCs w:val="24"/>
          <w:rtl/>
          <w:lang w:val="en-GB" w:bidi="ar-JO"/>
        </w:rPr>
        <w:t>تعميم</w:t>
      </w:r>
      <w:r w:rsidRPr="009C7C5C">
        <w:rPr>
          <w:rFonts w:cstheme="minorHAnsi"/>
          <w:sz w:val="24"/>
          <w:szCs w:val="24"/>
          <w:rtl/>
          <w:lang w:val="en-GB" w:bidi="ar-JO"/>
        </w:rPr>
        <w:t xml:space="preserve"> معايير الاختيار وعملية الاستهداف</w:t>
      </w:r>
    </w:p>
    <w:p w14:paraId="4245A4C2" w14:textId="77777777" w:rsidR="005B2CEC" w:rsidRPr="009C7C5C" w:rsidRDefault="004B18BA" w:rsidP="004B18BA">
      <w:pPr>
        <w:pStyle w:val="ListParagraph"/>
        <w:numPr>
          <w:ilvl w:val="0"/>
          <w:numId w:val="14"/>
        </w:numPr>
        <w:bidi/>
        <w:jc w:val="both"/>
        <w:rPr>
          <w:rFonts w:cstheme="minorHAnsi"/>
          <w:sz w:val="24"/>
          <w:szCs w:val="24"/>
          <w:lang w:val="en-GB" w:bidi="ar-JO"/>
        </w:rPr>
      </w:pPr>
      <w:r w:rsidRPr="009C7C5C">
        <w:rPr>
          <w:rFonts w:cstheme="minorHAnsi"/>
          <w:sz w:val="24"/>
          <w:szCs w:val="24"/>
          <w:rtl/>
          <w:lang w:val="en-GB" w:bidi="ar-JO"/>
        </w:rPr>
        <w:t>اضمن أن يكون</w:t>
      </w:r>
      <w:r w:rsidR="005B2CEC" w:rsidRPr="009C7C5C">
        <w:rPr>
          <w:rFonts w:cstheme="minorHAnsi"/>
          <w:sz w:val="24"/>
          <w:szCs w:val="24"/>
          <w:rtl/>
          <w:lang w:val="en-GB" w:bidi="ar-JO"/>
        </w:rPr>
        <w:t xml:space="preserve"> </w:t>
      </w:r>
      <w:r w:rsidRPr="009C7C5C">
        <w:rPr>
          <w:rFonts w:cstheme="minorHAnsi"/>
          <w:sz w:val="24"/>
          <w:szCs w:val="24"/>
          <w:rtl/>
          <w:lang w:val="en-GB" w:bidi="ar-JO"/>
        </w:rPr>
        <w:t>موظفو الجمعية الوطنية ومتطوعو</w:t>
      </w:r>
      <w:r w:rsidR="005B2CEC" w:rsidRPr="009C7C5C">
        <w:rPr>
          <w:rFonts w:cstheme="minorHAnsi"/>
          <w:sz w:val="24"/>
          <w:szCs w:val="24"/>
          <w:rtl/>
          <w:lang w:val="en-GB" w:bidi="ar-JO"/>
        </w:rPr>
        <w:t xml:space="preserve">ها على </w:t>
      </w:r>
      <w:r w:rsidRPr="009C7C5C">
        <w:rPr>
          <w:rFonts w:cstheme="minorHAnsi"/>
          <w:sz w:val="24"/>
          <w:szCs w:val="24"/>
          <w:rtl/>
          <w:lang w:val="en-GB" w:bidi="ar-JO"/>
        </w:rPr>
        <w:t>دراية بشأن</w:t>
      </w:r>
      <w:r w:rsidR="005B2CEC" w:rsidRPr="009C7C5C">
        <w:rPr>
          <w:rFonts w:cstheme="minorHAnsi"/>
          <w:sz w:val="24"/>
          <w:szCs w:val="24"/>
          <w:rtl/>
          <w:lang w:val="en-GB" w:bidi="ar-JO"/>
        </w:rPr>
        <w:t xml:space="preserve"> </w:t>
      </w:r>
      <w:r w:rsidRPr="009C7C5C">
        <w:rPr>
          <w:rFonts w:cstheme="minorHAnsi"/>
          <w:sz w:val="24"/>
          <w:szCs w:val="24"/>
          <w:rtl/>
          <w:lang w:val="en-GB" w:bidi="ar-JO"/>
        </w:rPr>
        <w:t>آلية التغذية الراجعة</w:t>
      </w:r>
      <w:r w:rsidR="005B2CEC" w:rsidRPr="009C7C5C">
        <w:rPr>
          <w:rFonts w:cstheme="minorHAnsi"/>
          <w:sz w:val="24"/>
          <w:szCs w:val="24"/>
          <w:rtl/>
          <w:lang w:val="en-GB" w:bidi="ar-JO"/>
        </w:rPr>
        <w:t xml:space="preserve"> وكيفية عملها وكيفية الوصول إليها</w:t>
      </w:r>
      <w:r w:rsidRPr="009C7C5C">
        <w:rPr>
          <w:rFonts w:cstheme="minorHAnsi"/>
          <w:sz w:val="24"/>
          <w:szCs w:val="24"/>
          <w:rtl/>
          <w:lang w:val="en-GB" w:bidi="ar-JO"/>
        </w:rPr>
        <w:t>.</w:t>
      </w:r>
    </w:p>
    <w:p w14:paraId="04CE8A6F" w14:textId="77777777" w:rsidR="005B2CEC" w:rsidRPr="009C7C5C" w:rsidRDefault="005B2CEC" w:rsidP="007B248E">
      <w:pPr>
        <w:bidi/>
        <w:jc w:val="both"/>
        <w:rPr>
          <w:rFonts w:cstheme="minorHAnsi"/>
          <w:sz w:val="24"/>
          <w:szCs w:val="24"/>
          <w:lang w:val="en-GB" w:bidi="ar-JO"/>
        </w:rPr>
      </w:pPr>
    </w:p>
    <w:p w14:paraId="02A183A5" w14:textId="77777777" w:rsidR="007B248E" w:rsidRPr="009C7C5C" w:rsidRDefault="007B248E" w:rsidP="007B248E">
      <w:pPr>
        <w:bidi/>
        <w:jc w:val="both"/>
        <w:rPr>
          <w:rFonts w:cstheme="minorHAnsi"/>
          <w:b/>
          <w:bCs/>
          <w:sz w:val="24"/>
          <w:szCs w:val="24"/>
          <w:rtl/>
          <w:lang w:val="en-GB" w:bidi="ar-JO"/>
        </w:rPr>
      </w:pPr>
      <w:r w:rsidRPr="009C7C5C">
        <w:rPr>
          <w:rFonts w:cstheme="minorHAnsi"/>
          <w:b/>
          <w:bCs/>
          <w:sz w:val="24"/>
          <w:szCs w:val="24"/>
          <w:rtl/>
          <w:lang w:val="en-GB" w:bidi="ar-JO"/>
        </w:rPr>
        <w:t>أمثلة على أساليب الاتفاق على معايير الاختيار مع المجتمعات</w:t>
      </w:r>
    </w:p>
    <w:p w14:paraId="0943F0B7" w14:textId="77777777" w:rsidR="007B248E" w:rsidRPr="009C7C5C" w:rsidRDefault="007B248E" w:rsidP="007B248E">
      <w:pPr>
        <w:bidi/>
        <w:jc w:val="both"/>
        <w:rPr>
          <w:rFonts w:cstheme="minorHAnsi"/>
          <w:color w:val="FF0000"/>
          <w:sz w:val="24"/>
          <w:szCs w:val="24"/>
          <w:rtl/>
          <w:lang w:val="en-GB" w:bidi="ar-JO"/>
        </w:rPr>
      </w:pPr>
      <w:r w:rsidRPr="009C7C5C">
        <w:rPr>
          <w:rFonts w:cstheme="minorHAnsi"/>
          <w:color w:val="FF0000"/>
          <w:sz w:val="24"/>
          <w:szCs w:val="24"/>
          <w:rtl/>
          <w:lang w:val="en-GB" w:bidi="ar-JO"/>
        </w:rPr>
        <w:t>الاستجابة لإعصار إيداي في موزمبيق - معرفة ما إذا كان يمكن الوثوق بالقادة</w:t>
      </w:r>
    </w:p>
    <w:p w14:paraId="0E765090" w14:textId="77777777" w:rsidR="007B248E" w:rsidRPr="009C7C5C" w:rsidRDefault="007B248E" w:rsidP="007B248E">
      <w:pPr>
        <w:bidi/>
        <w:jc w:val="both"/>
        <w:rPr>
          <w:rFonts w:cstheme="minorHAnsi"/>
          <w:sz w:val="24"/>
          <w:szCs w:val="24"/>
          <w:rtl/>
          <w:lang w:val="en-GB" w:bidi="ar-JO"/>
        </w:rPr>
      </w:pPr>
      <w:r w:rsidRPr="009C7C5C">
        <w:rPr>
          <w:rFonts w:cstheme="minorHAnsi"/>
          <w:sz w:val="24"/>
          <w:szCs w:val="24"/>
          <w:rtl/>
          <w:lang w:val="en-GB" w:bidi="ar-JO"/>
        </w:rPr>
        <w:t xml:space="preserve">خلال حلقات النقاش المركزة مع المجتمعات كجزء من تخطيط التعافي بعد إعصار إيداي في موزمبيق، أرادت الفرق فهم مدى ثقة الناس في قادة مجتمعهم وما إذا كان بإمكانهم قيادة عملية الاستهداف. عندما سئلوا "هل قادة المجتمع هنا جيدون؟" أجاب معظم الناس نعم. ومع ذلك، عندما سأل الميسر بعد ذلك عما إذا كان الناس سيكونون راضين في حال كلف الصليب الأحمر قادة المجتمع  بتوزيع أي مواد إغاثة، رد الناس بقوة بأن ذلك لن ينجح، وأنهم يفضلون أن  يتولى الصليب الأحمر تحديد الفئات التي تستحق الدعم. </w:t>
      </w:r>
    </w:p>
    <w:p w14:paraId="6BFD51A2" w14:textId="77777777" w:rsidR="007B248E" w:rsidRPr="009C7C5C" w:rsidRDefault="007B248E" w:rsidP="007B248E">
      <w:pPr>
        <w:bidi/>
        <w:jc w:val="both"/>
        <w:rPr>
          <w:rFonts w:cstheme="minorHAnsi"/>
          <w:color w:val="FF0000"/>
          <w:sz w:val="24"/>
          <w:szCs w:val="24"/>
          <w:rtl/>
          <w:lang w:val="en-GB" w:bidi="ar-JO"/>
        </w:rPr>
      </w:pPr>
      <w:r w:rsidRPr="009C7C5C">
        <w:rPr>
          <w:rFonts w:cstheme="minorHAnsi"/>
          <w:color w:val="FF0000"/>
          <w:sz w:val="24"/>
          <w:szCs w:val="24"/>
          <w:rtl/>
          <w:lang w:val="en-GB" w:bidi="ar-JO"/>
        </w:rPr>
        <w:t xml:space="preserve">تتولى لجان قدرة المجتمع على الصمود في نيجيريا قيادة معايير الاختيار والاستهداف </w:t>
      </w:r>
    </w:p>
    <w:p w14:paraId="7031A0AF" w14:textId="77777777" w:rsidR="007B248E" w:rsidRPr="009C7C5C" w:rsidRDefault="007B248E" w:rsidP="009E61F2">
      <w:pPr>
        <w:bidi/>
        <w:jc w:val="both"/>
        <w:rPr>
          <w:rFonts w:cstheme="minorHAnsi"/>
          <w:sz w:val="24"/>
          <w:szCs w:val="24"/>
          <w:rtl/>
          <w:lang w:val="en-GB" w:bidi="ar-JO"/>
        </w:rPr>
      </w:pPr>
      <w:r w:rsidRPr="009C7C5C">
        <w:rPr>
          <w:rFonts w:cstheme="minorHAnsi"/>
          <w:sz w:val="24"/>
          <w:szCs w:val="24"/>
          <w:rtl/>
          <w:lang w:val="en-GB" w:bidi="ar-JO"/>
        </w:rPr>
        <w:t xml:space="preserve">عندما استجابت جمعية الصليب الأحمر النيجيري  للفيضانات بمنح نقدية غير مشروطة، عملت مع المجتمعات المحلية لإنشاء لجان قدرة المجتمع على الصمود  التي من شأنها أن تساعد في </w:t>
      </w:r>
      <w:r w:rsidR="009E61F2" w:rsidRPr="009C7C5C">
        <w:rPr>
          <w:rFonts w:cstheme="minorHAnsi"/>
          <w:sz w:val="24"/>
          <w:szCs w:val="24"/>
          <w:rtl/>
          <w:lang w:val="en-GB" w:bidi="ar-JO"/>
        </w:rPr>
        <w:t>وضع</w:t>
      </w:r>
      <w:r w:rsidRPr="009C7C5C">
        <w:rPr>
          <w:rFonts w:cstheme="minorHAnsi"/>
          <w:sz w:val="24"/>
          <w:szCs w:val="24"/>
          <w:rtl/>
          <w:lang w:val="en-GB" w:bidi="ar-JO"/>
        </w:rPr>
        <w:t xml:space="preserve"> معايير الاختيار وتنفيذ الاستهداف. زارت </w:t>
      </w:r>
      <w:r w:rsidR="009E61F2" w:rsidRPr="009C7C5C">
        <w:rPr>
          <w:rFonts w:cstheme="minorHAnsi"/>
          <w:sz w:val="24"/>
          <w:szCs w:val="24"/>
          <w:rtl/>
          <w:lang w:val="en-GB" w:bidi="ar-JO"/>
        </w:rPr>
        <w:t xml:space="preserve">جمعية الصليب الأحمر النيجيري  </w:t>
      </w:r>
      <w:r w:rsidRPr="009C7C5C">
        <w:rPr>
          <w:rFonts w:cstheme="minorHAnsi"/>
          <w:sz w:val="24"/>
          <w:szCs w:val="24"/>
          <w:rtl/>
          <w:lang w:val="en-GB" w:bidi="ar-JO"/>
        </w:rPr>
        <w:t xml:space="preserve">المجتمعات لشرح أهداف المنح النقدية والحاجة إلى معايير الاختيار. خلال </w:t>
      </w:r>
      <w:r w:rsidR="009E61F2" w:rsidRPr="009C7C5C">
        <w:rPr>
          <w:rFonts w:cstheme="minorHAnsi"/>
          <w:sz w:val="24"/>
          <w:szCs w:val="24"/>
          <w:rtl/>
          <w:lang w:val="en-GB" w:bidi="ar-JO"/>
        </w:rPr>
        <w:t xml:space="preserve">تلك الزيارات، انتخب </w:t>
      </w:r>
      <w:r w:rsidR="009E61F2" w:rsidRPr="009C7C5C">
        <w:rPr>
          <w:rFonts w:cstheme="minorHAnsi"/>
          <w:sz w:val="24"/>
          <w:szCs w:val="24"/>
          <w:rtl/>
          <w:lang w:val="en-GB" w:bidi="ar-JO"/>
        </w:rPr>
        <w:lastRenderedPageBreak/>
        <w:t>المجتمع</w:t>
      </w:r>
      <w:r w:rsidRPr="009C7C5C">
        <w:rPr>
          <w:rFonts w:cstheme="minorHAnsi"/>
          <w:sz w:val="24"/>
          <w:szCs w:val="24"/>
          <w:rtl/>
          <w:lang w:val="en-GB" w:bidi="ar-JO"/>
        </w:rPr>
        <w:t xml:space="preserve"> أعضاء لجنة </w:t>
      </w:r>
      <w:r w:rsidR="009E61F2" w:rsidRPr="009C7C5C">
        <w:rPr>
          <w:rFonts w:cstheme="minorHAnsi"/>
          <w:sz w:val="24"/>
          <w:szCs w:val="24"/>
          <w:rtl/>
          <w:lang w:val="en-GB" w:bidi="ar-JO"/>
        </w:rPr>
        <w:t xml:space="preserve">قدرة المجتمع على الصمود  بطريقة ديمقراطية، وبعد ذلك </w:t>
      </w:r>
      <w:r w:rsidRPr="009C7C5C">
        <w:rPr>
          <w:rFonts w:cstheme="minorHAnsi"/>
          <w:sz w:val="24"/>
          <w:szCs w:val="24"/>
          <w:rtl/>
          <w:lang w:val="en-GB" w:bidi="ar-JO"/>
        </w:rPr>
        <w:t xml:space="preserve">تم تدريبهم على أدوارهم ومسؤولياتهم وأهداف البرنامج. بعد ذلك، </w:t>
      </w:r>
      <w:r w:rsidR="009E61F2" w:rsidRPr="009C7C5C">
        <w:rPr>
          <w:rFonts w:cstheme="minorHAnsi"/>
          <w:sz w:val="24"/>
          <w:szCs w:val="24"/>
          <w:rtl/>
          <w:lang w:val="en-GB" w:bidi="ar-JO"/>
        </w:rPr>
        <w:t xml:space="preserve">وضعت لجان قدرة المجتمع على الصمود  معايير </w:t>
      </w:r>
      <w:r w:rsidRPr="009C7C5C">
        <w:rPr>
          <w:rFonts w:cstheme="minorHAnsi"/>
          <w:sz w:val="24"/>
          <w:szCs w:val="24"/>
          <w:rtl/>
          <w:lang w:val="en-GB" w:bidi="ar-JO"/>
        </w:rPr>
        <w:t>الاختيار بدعم من موظفي فرع الصليب الأحمر والمتطوعين</w:t>
      </w:r>
      <w:r w:rsidR="009E61F2" w:rsidRPr="009C7C5C">
        <w:rPr>
          <w:rFonts w:cstheme="minorHAnsi"/>
          <w:sz w:val="24"/>
          <w:szCs w:val="24"/>
          <w:rtl/>
          <w:lang w:val="en-GB" w:bidi="ar-JO"/>
        </w:rPr>
        <w:t xml:space="preserve"> التابعين له</w:t>
      </w:r>
      <w:r w:rsidRPr="009C7C5C">
        <w:rPr>
          <w:rFonts w:cstheme="minorHAnsi"/>
          <w:sz w:val="24"/>
          <w:szCs w:val="24"/>
          <w:rtl/>
          <w:lang w:val="en-GB" w:bidi="ar-JO"/>
        </w:rPr>
        <w:t xml:space="preserve">. كما </w:t>
      </w:r>
      <w:r w:rsidR="009E61F2" w:rsidRPr="009C7C5C">
        <w:rPr>
          <w:rFonts w:cstheme="minorHAnsi"/>
          <w:sz w:val="24"/>
          <w:szCs w:val="24"/>
          <w:rtl/>
          <w:lang w:val="en-GB" w:bidi="ar-JO"/>
        </w:rPr>
        <w:t>اُستشيرت</w:t>
      </w:r>
      <w:r w:rsidRPr="009C7C5C">
        <w:rPr>
          <w:rFonts w:cstheme="minorHAnsi"/>
          <w:sz w:val="24"/>
          <w:szCs w:val="24"/>
          <w:rtl/>
          <w:lang w:val="en-GB" w:bidi="ar-JO"/>
        </w:rPr>
        <w:t xml:space="preserve"> السلطات المحلية قبل عقد </w:t>
      </w:r>
      <w:r w:rsidR="009E61F2" w:rsidRPr="009C7C5C">
        <w:rPr>
          <w:rFonts w:cstheme="minorHAnsi"/>
          <w:sz w:val="24"/>
          <w:szCs w:val="24"/>
          <w:rtl/>
          <w:lang w:val="en-GB" w:bidi="ar-JO"/>
        </w:rPr>
        <w:t>لقاء</w:t>
      </w:r>
      <w:r w:rsidRPr="009C7C5C">
        <w:rPr>
          <w:rFonts w:cstheme="minorHAnsi"/>
          <w:sz w:val="24"/>
          <w:szCs w:val="24"/>
          <w:rtl/>
          <w:lang w:val="en-GB" w:bidi="ar-JO"/>
        </w:rPr>
        <w:t xml:space="preserve"> مجتمعي لعرض المعايير وطلب </w:t>
      </w:r>
      <w:r w:rsidR="009E61F2" w:rsidRPr="009C7C5C">
        <w:rPr>
          <w:rFonts w:cstheme="minorHAnsi"/>
          <w:sz w:val="24"/>
          <w:szCs w:val="24"/>
          <w:rtl/>
          <w:lang w:val="en-GB" w:bidi="ar-JO"/>
        </w:rPr>
        <w:t>مدخلات تلك السلطات</w:t>
      </w:r>
      <w:r w:rsidRPr="009C7C5C">
        <w:rPr>
          <w:rFonts w:cstheme="minorHAnsi"/>
          <w:sz w:val="24"/>
          <w:szCs w:val="24"/>
          <w:rtl/>
          <w:lang w:val="en-GB" w:bidi="ar-JO"/>
        </w:rPr>
        <w:t xml:space="preserve"> وموافقتها. بعد ذلك</w:t>
      </w:r>
      <w:r w:rsidR="009E61F2" w:rsidRPr="009C7C5C">
        <w:rPr>
          <w:rFonts w:cstheme="minorHAnsi"/>
          <w:sz w:val="24"/>
          <w:szCs w:val="24"/>
          <w:rtl/>
          <w:lang w:val="en-GB" w:bidi="ar-JO"/>
        </w:rPr>
        <w:t>، حددت</w:t>
      </w:r>
      <w:r w:rsidRPr="009C7C5C">
        <w:rPr>
          <w:rFonts w:cstheme="minorHAnsi"/>
          <w:sz w:val="24"/>
          <w:szCs w:val="24"/>
          <w:rtl/>
          <w:lang w:val="en-GB" w:bidi="ar-JO"/>
        </w:rPr>
        <w:t xml:space="preserve"> </w:t>
      </w:r>
      <w:r w:rsidR="009E61F2" w:rsidRPr="009C7C5C">
        <w:rPr>
          <w:rFonts w:cstheme="minorHAnsi"/>
          <w:sz w:val="24"/>
          <w:szCs w:val="24"/>
          <w:rtl/>
          <w:lang w:val="en-GB" w:bidi="ar-JO"/>
        </w:rPr>
        <w:t xml:space="preserve">لجان قدرة المجتمع على الصمود  الفئات التي لبت المعايير في المجتمع من خلال عملية مسح. </w:t>
      </w:r>
    </w:p>
    <w:p w14:paraId="3AEE404D" w14:textId="77777777" w:rsidR="009E61F2" w:rsidRPr="009C7C5C" w:rsidRDefault="009E61F2" w:rsidP="009E61F2">
      <w:pPr>
        <w:bidi/>
        <w:jc w:val="both"/>
        <w:rPr>
          <w:rFonts w:cstheme="minorHAnsi"/>
          <w:sz w:val="24"/>
          <w:szCs w:val="24"/>
          <w:rtl/>
          <w:lang w:val="en-GB" w:bidi="ar-JO"/>
        </w:rPr>
      </w:pPr>
    </w:p>
    <w:p w14:paraId="6125A502" w14:textId="77777777" w:rsidR="009E61F2" w:rsidRPr="009C7C5C" w:rsidRDefault="009E61F2" w:rsidP="009E61F2">
      <w:pPr>
        <w:bidi/>
        <w:jc w:val="both"/>
        <w:rPr>
          <w:rFonts w:cstheme="minorHAnsi"/>
          <w:sz w:val="24"/>
          <w:szCs w:val="24"/>
          <w:rtl/>
          <w:lang w:val="en-GB" w:bidi="ar-JO"/>
        </w:rPr>
      </w:pPr>
    </w:p>
    <w:p w14:paraId="7C383229" w14:textId="77777777" w:rsidR="009E61F2" w:rsidRPr="009C7C5C" w:rsidRDefault="009E61F2" w:rsidP="009E61F2">
      <w:pPr>
        <w:bidi/>
        <w:jc w:val="both"/>
        <w:rPr>
          <w:rFonts w:cstheme="minorHAnsi"/>
          <w:color w:val="FF0000"/>
          <w:sz w:val="24"/>
          <w:szCs w:val="24"/>
          <w:rtl/>
          <w:lang w:val="en-GB" w:bidi="ar-JO"/>
        </w:rPr>
      </w:pPr>
      <w:r w:rsidRPr="009C7C5C">
        <w:rPr>
          <w:rFonts w:cstheme="minorHAnsi"/>
          <w:color w:val="FF0000"/>
          <w:sz w:val="24"/>
          <w:szCs w:val="24"/>
          <w:rtl/>
          <w:lang w:val="en-GB" w:bidi="ar-JO"/>
        </w:rPr>
        <w:t>ضمان فهم الناس لمعايير الاختيار في مدغشقر</w:t>
      </w:r>
    </w:p>
    <w:p w14:paraId="12E95971" w14:textId="77777777" w:rsidR="009E61F2" w:rsidRPr="009C7C5C" w:rsidRDefault="009E61F2" w:rsidP="004F38A5">
      <w:pPr>
        <w:bidi/>
        <w:jc w:val="both"/>
        <w:rPr>
          <w:rFonts w:cstheme="minorHAnsi"/>
          <w:sz w:val="24"/>
          <w:szCs w:val="24"/>
          <w:rtl/>
          <w:lang w:val="en-GB" w:bidi="ar-JO"/>
        </w:rPr>
      </w:pPr>
      <w:r w:rsidRPr="009C7C5C">
        <w:rPr>
          <w:rFonts w:cstheme="minorHAnsi"/>
          <w:sz w:val="24"/>
          <w:szCs w:val="24"/>
          <w:rtl/>
          <w:lang w:val="en-GB" w:bidi="ar-JO"/>
        </w:rPr>
        <w:t xml:space="preserve">عندما </w:t>
      </w:r>
      <w:r w:rsidR="003837A4" w:rsidRPr="009C7C5C">
        <w:rPr>
          <w:rFonts w:cstheme="minorHAnsi"/>
          <w:sz w:val="24"/>
          <w:szCs w:val="24"/>
          <w:rtl/>
          <w:lang w:val="en-GB" w:bidi="ar-JO"/>
        </w:rPr>
        <w:t xml:space="preserve">اُستخدمت </w:t>
      </w:r>
      <w:r w:rsidR="003837A4" w:rsidRPr="009C7C5C">
        <w:rPr>
          <w:rFonts w:cstheme="minorHAnsi"/>
          <w:sz w:val="24"/>
          <w:szCs w:val="24"/>
          <w:rtl/>
          <w:lang w:bidi="ar-JO"/>
        </w:rPr>
        <w:t>المساعدات النقدية والقسائم الغذائية</w:t>
      </w:r>
      <w:r w:rsidRPr="009C7C5C">
        <w:rPr>
          <w:rFonts w:cstheme="minorHAnsi"/>
          <w:sz w:val="24"/>
          <w:szCs w:val="24"/>
          <w:rtl/>
          <w:lang w:val="en-GB" w:bidi="ar-JO"/>
        </w:rPr>
        <w:t xml:space="preserve"> لأول مرة في مدغشقر في أعقاب الإعصار، </w:t>
      </w:r>
      <w:r w:rsidR="003837A4" w:rsidRPr="009C7C5C">
        <w:rPr>
          <w:rFonts w:cstheme="minorHAnsi"/>
          <w:sz w:val="24"/>
          <w:szCs w:val="24"/>
          <w:rtl/>
          <w:lang w:val="en-GB" w:bidi="ar-JO"/>
        </w:rPr>
        <w:t>اُستخدمت</w:t>
      </w:r>
      <w:r w:rsidRPr="009C7C5C">
        <w:rPr>
          <w:rFonts w:cstheme="minorHAnsi"/>
          <w:sz w:val="24"/>
          <w:szCs w:val="24"/>
          <w:rtl/>
          <w:lang w:val="en-GB" w:bidi="ar-JO"/>
        </w:rPr>
        <w:t xml:space="preserve"> البيانات التي </w:t>
      </w:r>
      <w:r w:rsidR="003837A4" w:rsidRPr="009C7C5C">
        <w:rPr>
          <w:rFonts w:cstheme="minorHAnsi"/>
          <w:sz w:val="24"/>
          <w:szCs w:val="24"/>
          <w:rtl/>
          <w:lang w:val="en-GB" w:bidi="ar-JO"/>
        </w:rPr>
        <w:t xml:space="preserve"> جُمعت</w:t>
      </w:r>
      <w:r w:rsidRPr="009C7C5C">
        <w:rPr>
          <w:rFonts w:cstheme="minorHAnsi"/>
          <w:sz w:val="24"/>
          <w:szCs w:val="24"/>
          <w:rtl/>
          <w:lang w:val="en-GB" w:bidi="ar-JO"/>
        </w:rPr>
        <w:t xml:space="preserve"> أثناء التقييم لصياغة رسائل يمكن مشاركتها مع </w:t>
      </w:r>
      <w:r w:rsidR="003837A4" w:rsidRPr="009C7C5C">
        <w:rPr>
          <w:rFonts w:cstheme="minorHAnsi"/>
          <w:sz w:val="24"/>
          <w:szCs w:val="24"/>
          <w:rtl/>
          <w:lang w:val="en-GB" w:bidi="ar-JO"/>
        </w:rPr>
        <w:t xml:space="preserve">المجتمع العام لرفع مستوى الوعي  حول </w:t>
      </w:r>
      <w:r w:rsidRPr="009C7C5C">
        <w:rPr>
          <w:rFonts w:cstheme="minorHAnsi"/>
          <w:sz w:val="24"/>
          <w:szCs w:val="24"/>
          <w:rtl/>
          <w:lang w:val="en-GB" w:bidi="ar-JO"/>
        </w:rPr>
        <w:t xml:space="preserve">هدف المساعدات النقدية والقسائم </w:t>
      </w:r>
      <w:r w:rsidR="003837A4" w:rsidRPr="009C7C5C">
        <w:rPr>
          <w:rFonts w:cstheme="minorHAnsi"/>
          <w:sz w:val="24"/>
          <w:szCs w:val="24"/>
          <w:rtl/>
          <w:lang w:val="en-GB" w:bidi="ar-JO"/>
        </w:rPr>
        <w:t>الغذائية ومعايير الاختيار</w:t>
      </w:r>
      <w:r w:rsidRPr="009C7C5C">
        <w:rPr>
          <w:rFonts w:cstheme="minorHAnsi"/>
          <w:sz w:val="24"/>
          <w:szCs w:val="24"/>
          <w:rtl/>
          <w:lang w:val="en-GB" w:bidi="ar-JO"/>
        </w:rPr>
        <w:t xml:space="preserve">. وتم تبادل المعلومات من خلال الزيارات </w:t>
      </w:r>
      <w:r w:rsidR="003837A4" w:rsidRPr="009C7C5C">
        <w:rPr>
          <w:rFonts w:cstheme="minorHAnsi"/>
          <w:sz w:val="24"/>
          <w:szCs w:val="24"/>
          <w:rtl/>
          <w:lang w:val="en-GB" w:bidi="ar-JO"/>
        </w:rPr>
        <w:t>المنزلية</w:t>
      </w:r>
      <w:r w:rsidRPr="009C7C5C">
        <w:rPr>
          <w:rFonts w:cstheme="minorHAnsi"/>
          <w:sz w:val="24"/>
          <w:szCs w:val="24"/>
          <w:rtl/>
          <w:lang w:val="en-GB" w:bidi="ar-JO"/>
        </w:rPr>
        <w:t xml:space="preserve"> وتم </w:t>
      </w:r>
      <w:r w:rsidR="003837A4" w:rsidRPr="009C7C5C">
        <w:rPr>
          <w:rFonts w:cstheme="minorHAnsi"/>
          <w:sz w:val="24"/>
          <w:szCs w:val="24"/>
          <w:rtl/>
          <w:lang w:val="en-GB" w:bidi="ar-JO"/>
        </w:rPr>
        <w:t xml:space="preserve">تعليق </w:t>
      </w:r>
      <w:r w:rsidRPr="009C7C5C">
        <w:rPr>
          <w:rFonts w:cstheme="minorHAnsi"/>
          <w:sz w:val="24"/>
          <w:szCs w:val="24"/>
          <w:rtl/>
          <w:lang w:val="en-GB" w:bidi="ar-JO"/>
        </w:rPr>
        <w:t>ا</w:t>
      </w:r>
      <w:r w:rsidR="003837A4" w:rsidRPr="009C7C5C">
        <w:rPr>
          <w:rFonts w:cstheme="minorHAnsi"/>
          <w:sz w:val="24"/>
          <w:szCs w:val="24"/>
          <w:rtl/>
          <w:lang w:val="en-GB" w:bidi="ar-JO"/>
        </w:rPr>
        <w:t>لمنشورات</w:t>
      </w:r>
      <w:r w:rsidRPr="009C7C5C">
        <w:rPr>
          <w:rFonts w:cstheme="minorHAnsi"/>
          <w:sz w:val="24"/>
          <w:szCs w:val="24"/>
          <w:rtl/>
          <w:lang w:val="en-GB" w:bidi="ar-JO"/>
        </w:rPr>
        <w:t xml:space="preserve"> في جميع أنحاء المجتمع. كما </w:t>
      </w:r>
      <w:r w:rsidR="004F38A5" w:rsidRPr="009C7C5C">
        <w:rPr>
          <w:rFonts w:cstheme="minorHAnsi"/>
          <w:sz w:val="24"/>
          <w:szCs w:val="24"/>
          <w:rtl/>
          <w:lang w:val="en-GB" w:bidi="ar-JO"/>
        </w:rPr>
        <w:t>دُرب المتطوعو</w:t>
      </w:r>
      <w:r w:rsidRPr="009C7C5C">
        <w:rPr>
          <w:rFonts w:cstheme="minorHAnsi"/>
          <w:sz w:val="24"/>
          <w:szCs w:val="24"/>
          <w:rtl/>
          <w:lang w:val="en-GB" w:bidi="ar-JO"/>
        </w:rPr>
        <w:t xml:space="preserve">ن على غرض المشروع وأهدافه والرسائل التي يجب نشرها </w:t>
      </w:r>
      <w:r w:rsidR="004F38A5" w:rsidRPr="009C7C5C">
        <w:rPr>
          <w:rFonts w:cstheme="minorHAnsi"/>
          <w:sz w:val="24"/>
          <w:szCs w:val="24"/>
          <w:rtl/>
          <w:lang w:val="en-GB" w:bidi="ar-JO"/>
        </w:rPr>
        <w:t>بين</w:t>
      </w:r>
      <w:r w:rsidRPr="009C7C5C">
        <w:rPr>
          <w:rFonts w:cstheme="minorHAnsi"/>
          <w:sz w:val="24"/>
          <w:szCs w:val="24"/>
          <w:rtl/>
          <w:lang w:val="en-GB" w:bidi="ar-JO"/>
        </w:rPr>
        <w:t xml:space="preserve"> أفراد المجتمع وكيفية إيصالها بشكل جيد. في الواقع، ساعدت المعرفة القيمة </w:t>
      </w:r>
      <w:r w:rsidR="004F38A5" w:rsidRPr="009C7C5C">
        <w:rPr>
          <w:rFonts w:cstheme="minorHAnsi"/>
          <w:sz w:val="24"/>
          <w:szCs w:val="24"/>
          <w:rtl/>
          <w:lang w:val="en-GB" w:bidi="ar-JO"/>
        </w:rPr>
        <w:t>للمتطوعين المجتمعيين</w:t>
      </w:r>
      <w:r w:rsidRPr="009C7C5C">
        <w:rPr>
          <w:rFonts w:cstheme="minorHAnsi"/>
          <w:sz w:val="24"/>
          <w:szCs w:val="24"/>
          <w:rtl/>
          <w:lang w:val="en-GB" w:bidi="ar-JO"/>
        </w:rPr>
        <w:t xml:space="preserve"> </w:t>
      </w:r>
      <w:r w:rsidR="004F38A5" w:rsidRPr="009C7C5C">
        <w:rPr>
          <w:rFonts w:cstheme="minorHAnsi"/>
          <w:sz w:val="24"/>
          <w:szCs w:val="24"/>
          <w:rtl/>
          <w:lang w:val="en-GB" w:bidi="ar-JO"/>
        </w:rPr>
        <w:t>بشأن</w:t>
      </w:r>
      <w:r w:rsidRPr="009C7C5C">
        <w:rPr>
          <w:rFonts w:cstheme="minorHAnsi"/>
          <w:sz w:val="24"/>
          <w:szCs w:val="24"/>
          <w:rtl/>
          <w:lang w:val="en-GB" w:bidi="ar-JO"/>
        </w:rPr>
        <w:t xml:space="preserve"> البيئة المحلية بشكل كبير في صياغة </w:t>
      </w:r>
      <w:r w:rsidR="004F38A5" w:rsidRPr="009C7C5C">
        <w:rPr>
          <w:rFonts w:cstheme="minorHAnsi"/>
          <w:sz w:val="24"/>
          <w:szCs w:val="24"/>
          <w:rtl/>
          <w:lang w:val="en-GB" w:bidi="ar-JO"/>
        </w:rPr>
        <w:t xml:space="preserve">تلك </w:t>
      </w:r>
      <w:r w:rsidRPr="009C7C5C">
        <w:rPr>
          <w:rFonts w:cstheme="minorHAnsi"/>
          <w:sz w:val="24"/>
          <w:szCs w:val="24"/>
          <w:rtl/>
          <w:lang w:val="en-GB" w:bidi="ar-JO"/>
        </w:rPr>
        <w:t>الرسائل. وقد ضمن ذلك</w:t>
      </w:r>
      <w:r w:rsidR="004F38A5" w:rsidRPr="009C7C5C">
        <w:rPr>
          <w:rFonts w:cstheme="minorHAnsi"/>
          <w:sz w:val="24"/>
          <w:szCs w:val="24"/>
          <w:rtl/>
          <w:lang w:val="en-GB" w:bidi="ar-JO"/>
        </w:rPr>
        <w:t xml:space="preserve"> قدرة ا</w:t>
      </w:r>
      <w:r w:rsidRPr="009C7C5C">
        <w:rPr>
          <w:rFonts w:cstheme="minorHAnsi"/>
          <w:sz w:val="24"/>
          <w:szCs w:val="24"/>
          <w:rtl/>
          <w:lang w:val="en-GB" w:bidi="ar-JO"/>
        </w:rPr>
        <w:t>لمتطوعين المجتمعيين</w:t>
      </w:r>
      <w:r w:rsidR="004F38A5" w:rsidRPr="009C7C5C">
        <w:rPr>
          <w:rFonts w:cstheme="minorHAnsi"/>
          <w:sz w:val="24"/>
          <w:szCs w:val="24"/>
          <w:rtl/>
          <w:lang w:val="en-GB" w:bidi="ar-JO"/>
        </w:rPr>
        <w:t xml:space="preserve"> على</w:t>
      </w:r>
      <w:r w:rsidRPr="009C7C5C">
        <w:rPr>
          <w:rFonts w:cstheme="minorHAnsi"/>
          <w:sz w:val="24"/>
          <w:szCs w:val="24"/>
          <w:rtl/>
          <w:lang w:val="en-GB" w:bidi="ar-JO"/>
        </w:rPr>
        <w:t xml:space="preserve"> التحدث بثقة ودقة عن المشروع، بما في ذلك الإجابة على الأسئلة الصعبة حول معايير الاختيار. اقرأ </w:t>
      </w:r>
      <w:r w:rsidRPr="009C7C5C">
        <w:rPr>
          <w:rFonts w:cstheme="minorHAnsi"/>
          <w:color w:val="FF0000"/>
          <w:sz w:val="24"/>
          <w:szCs w:val="24"/>
          <w:u w:val="single"/>
          <w:rtl/>
          <w:lang w:val="en-GB" w:bidi="ar-JO"/>
        </w:rPr>
        <w:t xml:space="preserve">دراسة الحالة </w:t>
      </w:r>
      <w:r w:rsidR="004F38A5" w:rsidRPr="009C7C5C">
        <w:rPr>
          <w:rFonts w:cstheme="minorHAnsi"/>
          <w:color w:val="FF0000"/>
          <w:sz w:val="24"/>
          <w:szCs w:val="24"/>
          <w:u w:val="single"/>
          <w:rtl/>
          <w:lang w:val="en-GB" w:bidi="ar-JO"/>
        </w:rPr>
        <w:t>الكاملة</w:t>
      </w:r>
      <w:r w:rsidR="004F38A5" w:rsidRPr="009C7C5C">
        <w:rPr>
          <w:rFonts w:cstheme="minorHAnsi"/>
          <w:sz w:val="24"/>
          <w:szCs w:val="24"/>
          <w:rtl/>
          <w:lang w:val="en-GB" w:bidi="ar-JO"/>
        </w:rPr>
        <w:t xml:space="preserve">. </w:t>
      </w:r>
    </w:p>
    <w:p w14:paraId="1D18F1FC" w14:textId="77777777" w:rsidR="004F38A5" w:rsidRPr="009C7C5C" w:rsidRDefault="004F38A5" w:rsidP="004F38A5">
      <w:pPr>
        <w:bidi/>
        <w:jc w:val="both"/>
        <w:rPr>
          <w:rFonts w:cstheme="minorHAnsi"/>
          <w:sz w:val="24"/>
          <w:szCs w:val="24"/>
          <w:rtl/>
          <w:lang w:val="en-GB" w:bidi="ar-JO"/>
        </w:rPr>
      </w:pPr>
    </w:p>
    <w:p w14:paraId="61081149" w14:textId="77777777" w:rsidR="009E61F2" w:rsidRPr="009C7C5C" w:rsidRDefault="004F38A5" w:rsidP="009E61F2">
      <w:pPr>
        <w:bidi/>
        <w:jc w:val="both"/>
        <w:rPr>
          <w:rFonts w:cstheme="minorHAnsi"/>
          <w:sz w:val="24"/>
          <w:szCs w:val="24"/>
          <w:rtl/>
          <w:lang w:val="en-GB" w:bidi="ar-JO"/>
        </w:rPr>
      </w:pPr>
      <w:r w:rsidRPr="009C7C5C">
        <w:rPr>
          <w:rFonts w:cstheme="minorHAnsi"/>
          <w:noProof/>
          <w:sz w:val="24"/>
          <w:szCs w:val="24"/>
        </w:rPr>
        <w:lastRenderedPageBreak/>
        <w:drawing>
          <wp:inline distT="0" distB="0" distL="0" distR="0" wp14:anchorId="5E01BA6C" wp14:editId="03599FCC">
            <wp:extent cx="2895600" cy="4097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0" cy="4097020"/>
                    </a:xfrm>
                    <a:prstGeom prst="rect">
                      <a:avLst/>
                    </a:prstGeom>
                    <a:noFill/>
                  </pic:spPr>
                </pic:pic>
              </a:graphicData>
            </a:graphic>
          </wp:inline>
        </w:drawing>
      </w:r>
    </w:p>
    <w:p w14:paraId="0D8BF4F7" w14:textId="77777777" w:rsidR="009E61F2" w:rsidRPr="009C7C5C" w:rsidRDefault="009E61F2" w:rsidP="009E61F2">
      <w:pPr>
        <w:bidi/>
        <w:jc w:val="both"/>
        <w:rPr>
          <w:rFonts w:cstheme="minorHAnsi"/>
          <w:sz w:val="24"/>
          <w:szCs w:val="24"/>
          <w:rtl/>
          <w:lang w:val="en-GB" w:bidi="ar-JO"/>
        </w:rPr>
      </w:pPr>
    </w:p>
    <w:p w14:paraId="4D415A3B" w14:textId="77777777" w:rsidR="001948A0" w:rsidRPr="009C7C5C" w:rsidRDefault="001948A0" w:rsidP="004F38A5">
      <w:pPr>
        <w:bidi/>
        <w:jc w:val="both"/>
        <w:rPr>
          <w:rFonts w:cstheme="minorHAnsi"/>
          <w:sz w:val="24"/>
          <w:szCs w:val="24"/>
          <w:rtl/>
          <w:lang w:val="en-GB" w:bidi="ar-JO"/>
        </w:rPr>
      </w:pPr>
    </w:p>
    <w:p w14:paraId="5F2F739B" w14:textId="77777777" w:rsidR="004F38A5" w:rsidRPr="009C7C5C" w:rsidRDefault="004F38A5" w:rsidP="004F38A5">
      <w:pPr>
        <w:bidi/>
        <w:jc w:val="both"/>
        <w:rPr>
          <w:rFonts w:cstheme="minorHAnsi"/>
          <w:sz w:val="24"/>
          <w:szCs w:val="24"/>
          <w:rtl/>
          <w:lang w:val="en-GB" w:bidi="ar-JO"/>
        </w:rPr>
        <w:sectPr w:rsidR="004F38A5" w:rsidRPr="009C7C5C" w:rsidSect="0032587F">
          <w:pgSz w:w="12240" w:h="15840"/>
          <w:pgMar w:top="1440" w:right="1440" w:bottom="1440" w:left="1440" w:header="720" w:footer="720" w:gutter="0"/>
          <w:cols w:space="720"/>
          <w:docGrid w:linePitch="360"/>
        </w:sectPr>
      </w:pPr>
    </w:p>
    <w:p w14:paraId="3A72E9E9" w14:textId="77777777" w:rsidR="004F38A5" w:rsidRPr="009C7C5C" w:rsidRDefault="004F38A5" w:rsidP="004F38A5">
      <w:pPr>
        <w:bidi/>
        <w:jc w:val="both"/>
        <w:rPr>
          <w:rFonts w:cstheme="minorHAnsi"/>
          <w:color w:val="FF0000"/>
          <w:sz w:val="24"/>
          <w:szCs w:val="24"/>
          <w:rtl/>
          <w:lang w:val="en-GB" w:bidi="ar-JO"/>
        </w:rPr>
      </w:pPr>
      <w:r w:rsidRPr="009C7C5C">
        <w:rPr>
          <w:rFonts w:cstheme="minorHAnsi"/>
          <w:color w:val="FF0000"/>
          <w:sz w:val="24"/>
          <w:szCs w:val="24"/>
          <w:rtl/>
          <w:lang w:val="en-GB" w:bidi="ar-JO"/>
        </w:rPr>
        <w:lastRenderedPageBreak/>
        <w:t xml:space="preserve">خطوة 2: الأساليب التشاركية للاستهداف </w:t>
      </w:r>
    </w:p>
    <w:p w14:paraId="658458FF" w14:textId="77777777" w:rsidR="004F38A5" w:rsidRPr="009C7C5C" w:rsidRDefault="004F38A5" w:rsidP="004F38A5">
      <w:pPr>
        <w:bidi/>
        <w:jc w:val="both"/>
        <w:rPr>
          <w:rFonts w:cstheme="minorHAnsi"/>
          <w:sz w:val="24"/>
          <w:szCs w:val="24"/>
          <w:rtl/>
          <w:lang w:val="en-GB" w:bidi="ar-JO"/>
        </w:rPr>
      </w:pPr>
      <w:r w:rsidRPr="009C7C5C">
        <w:rPr>
          <w:rFonts w:cstheme="minorHAnsi"/>
          <w:sz w:val="24"/>
          <w:szCs w:val="24"/>
          <w:rtl/>
          <w:lang w:val="en-GB" w:bidi="ar-JO"/>
        </w:rPr>
        <w:t>ما معنى الاستهداف؟</w:t>
      </w:r>
    </w:p>
    <w:p w14:paraId="2157282C" w14:textId="77777777" w:rsidR="004F38A5" w:rsidRPr="009C7C5C" w:rsidRDefault="004F38A5" w:rsidP="00946A9B">
      <w:pPr>
        <w:bidi/>
        <w:jc w:val="both"/>
        <w:rPr>
          <w:rFonts w:cstheme="minorHAnsi"/>
          <w:sz w:val="24"/>
          <w:szCs w:val="24"/>
          <w:rtl/>
          <w:lang w:val="en-GB" w:bidi="ar-JO"/>
        </w:rPr>
      </w:pPr>
      <w:r w:rsidRPr="009C7C5C">
        <w:rPr>
          <w:rFonts w:cstheme="minorHAnsi"/>
          <w:sz w:val="24"/>
          <w:szCs w:val="24"/>
          <w:rtl/>
          <w:lang w:val="en-GB" w:bidi="ar-JO"/>
        </w:rPr>
        <w:t xml:space="preserve">الاستهداف يعني عملية تحديد الأسر أو الأفراد الذين </w:t>
      </w:r>
      <w:r w:rsidR="00946A9B" w:rsidRPr="009C7C5C">
        <w:rPr>
          <w:rFonts w:cstheme="minorHAnsi"/>
          <w:sz w:val="24"/>
          <w:szCs w:val="24"/>
          <w:rtl/>
          <w:lang w:val="en-GB" w:bidi="ar-JO"/>
        </w:rPr>
        <w:t>ينبغي</w:t>
      </w:r>
      <w:r w:rsidRPr="009C7C5C">
        <w:rPr>
          <w:rFonts w:cstheme="minorHAnsi"/>
          <w:sz w:val="24"/>
          <w:szCs w:val="24"/>
          <w:rtl/>
          <w:lang w:val="en-GB" w:bidi="ar-JO"/>
        </w:rPr>
        <w:t xml:space="preserve"> أن يحصلوا على الدعم بناءً على معايير الاختيار المتفق عليها في المرحلة السابقة. يمكن أن يساعد الاستهداف التشاركي في بناء القبول، وضمان الوصول إلى الأشخاص المناسبين، والحد من مخاطر الفساد، وتوفير الوقت. ومع ذلك</w:t>
      </w:r>
      <w:r w:rsidR="00946A9B" w:rsidRPr="009C7C5C">
        <w:rPr>
          <w:rFonts w:cstheme="minorHAnsi"/>
          <w:sz w:val="24"/>
          <w:szCs w:val="24"/>
          <w:rtl/>
          <w:lang w:val="en-GB" w:bidi="ar-JO"/>
        </w:rPr>
        <w:t>، هناك بعض المخاطر لعملية الاستهداف</w:t>
      </w:r>
      <w:r w:rsidRPr="009C7C5C">
        <w:rPr>
          <w:rFonts w:cstheme="minorHAnsi"/>
          <w:sz w:val="24"/>
          <w:szCs w:val="24"/>
          <w:rtl/>
          <w:lang w:val="en-GB" w:bidi="ar-JO"/>
        </w:rPr>
        <w:t>. يوضح الجدول أدناه الأساليب المختلفة للاستهداف، بدرجات متفاوتة من المشاركة المجتمعية، بما في ذلك الإيجابيات والسلبيات واعتبارات المشاركة المجتمعية.</w:t>
      </w:r>
    </w:p>
    <w:p w14:paraId="27ACEB4A" w14:textId="77777777" w:rsidR="00946A9B" w:rsidRPr="009C7C5C" w:rsidRDefault="00946A9B" w:rsidP="00946A9B">
      <w:pPr>
        <w:bidi/>
        <w:jc w:val="both"/>
        <w:rPr>
          <w:rFonts w:cstheme="minorHAnsi"/>
          <w:b/>
          <w:bCs/>
          <w:sz w:val="24"/>
          <w:szCs w:val="24"/>
          <w:rtl/>
          <w:lang w:val="en-GB" w:bidi="ar-JO"/>
        </w:rPr>
      </w:pPr>
      <w:r w:rsidRPr="009C7C5C">
        <w:rPr>
          <w:rFonts w:cstheme="minorHAnsi"/>
          <w:b/>
          <w:bCs/>
          <w:sz w:val="24"/>
          <w:szCs w:val="24"/>
          <w:rtl/>
          <w:lang w:val="en-GB" w:bidi="ar-JO"/>
        </w:rPr>
        <w:t>خيارات الاستهداف</w:t>
      </w:r>
    </w:p>
    <w:p w14:paraId="2FCB3E6A" w14:textId="77777777" w:rsidR="004F38A5" w:rsidRPr="009C7C5C" w:rsidRDefault="004F38A5" w:rsidP="004F38A5">
      <w:pPr>
        <w:bidi/>
        <w:jc w:val="both"/>
        <w:rPr>
          <w:rFonts w:cstheme="minorHAnsi"/>
          <w:sz w:val="24"/>
          <w:szCs w:val="24"/>
          <w:rtl/>
          <w:lang w:val="en-GB" w:bidi="ar-JO"/>
        </w:rPr>
      </w:pPr>
    </w:p>
    <w:tbl>
      <w:tblPr>
        <w:tblStyle w:val="TableGrid2"/>
        <w:bidiVisual/>
        <w:tblW w:w="0" w:type="auto"/>
        <w:tblLook w:val="04A0" w:firstRow="1" w:lastRow="0" w:firstColumn="1" w:lastColumn="0" w:noHBand="0" w:noVBand="1"/>
      </w:tblPr>
      <w:tblGrid>
        <w:gridCol w:w="2180"/>
        <w:gridCol w:w="3598"/>
        <w:gridCol w:w="3661"/>
        <w:gridCol w:w="3737"/>
      </w:tblGrid>
      <w:tr w:rsidR="005C31FF" w:rsidRPr="009C7C5C" w14:paraId="3F983FE4" w14:textId="77777777" w:rsidTr="00946A9B">
        <w:tc>
          <w:tcPr>
            <w:tcW w:w="2405" w:type="dxa"/>
            <w:shd w:val="clear" w:color="auto" w:fill="D9D9D9" w:themeFill="background1" w:themeFillShade="D9"/>
          </w:tcPr>
          <w:p w14:paraId="23263BC1" w14:textId="77777777" w:rsidR="00946A9B" w:rsidRPr="009C7C5C" w:rsidRDefault="00946A9B" w:rsidP="00946A9B">
            <w:pPr>
              <w:bidi/>
              <w:spacing w:before="60" w:after="60"/>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النوع</w:t>
            </w:r>
          </w:p>
        </w:tc>
        <w:tc>
          <w:tcPr>
            <w:tcW w:w="3969" w:type="dxa"/>
            <w:shd w:val="clear" w:color="auto" w:fill="D9D9D9" w:themeFill="background1" w:themeFillShade="D9"/>
          </w:tcPr>
          <w:p w14:paraId="0CCF2D63" w14:textId="77777777" w:rsidR="00946A9B" w:rsidRPr="009C7C5C" w:rsidRDefault="00946A9B" w:rsidP="00946A9B">
            <w:pPr>
              <w:bidi/>
              <w:spacing w:before="60" w:after="60"/>
              <w:rPr>
                <w:rFonts w:asciiTheme="minorHAnsi" w:eastAsia="Times New Roman" w:hAnsiTheme="minorHAnsi" w:cstheme="minorHAnsi"/>
                <w:b/>
                <w:bCs/>
                <w:sz w:val="21"/>
                <w:szCs w:val="21"/>
              </w:rPr>
            </w:pPr>
            <w:r w:rsidRPr="009C7C5C">
              <w:rPr>
                <w:rFonts w:asciiTheme="minorHAnsi" w:eastAsia="Times New Roman" w:hAnsiTheme="minorHAnsi" w:cstheme="minorHAnsi"/>
                <w:b/>
                <w:bCs/>
                <w:sz w:val="21"/>
                <w:szCs w:val="21"/>
                <w:rtl/>
              </w:rPr>
              <w:t>الإيجابيات</w:t>
            </w:r>
          </w:p>
        </w:tc>
        <w:tc>
          <w:tcPr>
            <w:tcW w:w="4111" w:type="dxa"/>
            <w:shd w:val="clear" w:color="auto" w:fill="D9D9D9" w:themeFill="background1" w:themeFillShade="D9"/>
          </w:tcPr>
          <w:p w14:paraId="030CF361" w14:textId="77777777" w:rsidR="00946A9B" w:rsidRPr="009C7C5C" w:rsidRDefault="00946A9B" w:rsidP="00946A9B">
            <w:pPr>
              <w:bidi/>
              <w:spacing w:before="60" w:after="60"/>
              <w:rPr>
                <w:rFonts w:asciiTheme="minorHAnsi" w:eastAsia="Times New Roman" w:hAnsiTheme="minorHAnsi" w:cstheme="minorHAnsi"/>
                <w:b/>
                <w:bCs/>
                <w:sz w:val="21"/>
                <w:szCs w:val="21"/>
              </w:rPr>
            </w:pPr>
            <w:r w:rsidRPr="009C7C5C">
              <w:rPr>
                <w:rFonts w:asciiTheme="minorHAnsi" w:eastAsia="Times New Roman" w:hAnsiTheme="minorHAnsi" w:cstheme="minorHAnsi"/>
                <w:b/>
                <w:bCs/>
                <w:sz w:val="21"/>
                <w:szCs w:val="21"/>
                <w:rtl/>
              </w:rPr>
              <w:t>السلبيات</w:t>
            </w:r>
          </w:p>
        </w:tc>
        <w:tc>
          <w:tcPr>
            <w:tcW w:w="4183" w:type="dxa"/>
            <w:shd w:val="clear" w:color="auto" w:fill="D9D9D9" w:themeFill="background1" w:themeFillShade="D9"/>
          </w:tcPr>
          <w:p w14:paraId="22E17D7F" w14:textId="77777777" w:rsidR="00946A9B" w:rsidRPr="009C7C5C" w:rsidRDefault="00946A9B" w:rsidP="00946A9B">
            <w:pPr>
              <w:bidi/>
              <w:spacing w:before="60" w:after="60"/>
              <w:rPr>
                <w:rFonts w:asciiTheme="minorHAnsi" w:eastAsia="Times New Roman" w:hAnsiTheme="minorHAnsi" w:cstheme="minorHAnsi"/>
                <w:b/>
                <w:bCs/>
                <w:sz w:val="21"/>
                <w:szCs w:val="21"/>
              </w:rPr>
            </w:pPr>
            <w:r w:rsidRPr="009C7C5C">
              <w:rPr>
                <w:rFonts w:asciiTheme="minorHAnsi" w:eastAsia="Times New Roman" w:hAnsiTheme="minorHAnsi" w:cstheme="minorHAnsi"/>
                <w:b/>
                <w:bCs/>
                <w:sz w:val="21"/>
                <w:szCs w:val="21"/>
                <w:rtl/>
              </w:rPr>
              <w:t xml:space="preserve">اعتبارات المشاركة المجتمعية </w:t>
            </w:r>
          </w:p>
        </w:tc>
      </w:tr>
      <w:tr w:rsidR="00946A9B" w:rsidRPr="009C7C5C" w14:paraId="741FD839" w14:textId="77777777" w:rsidTr="00946A9B">
        <w:tc>
          <w:tcPr>
            <w:tcW w:w="2405" w:type="dxa"/>
            <w:shd w:val="clear" w:color="auto" w:fill="D9D9D9" w:themeFill="background1" w:themeFillShade="D9"/>
          </w:tcPr>
          <w:p w14:paraId="4ED7D4A3" w14:textId="77777777" w:rsidR="00946A9B" w:rsidRPr="009C7C5C" w:rsidRDefault="00946A9B" w:rsidP="00946A9B">
            <w:pPr>
              <w:bidi/>
              <w:spacing w:before="60" w:after="60"/>
              <w:jc w:val="both"/>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يحدد قادة المجتمع والسلطات المحلية</w:t>
            </w:r>
            <w:r w:rsidR="00F56638" w:rsidRPr="009C7C5C">
              <w:rPr>
                <w:rFonts w:asciiTheme="minorHAnsi" w:eastAsia="Times New Roman" w:hAnsiTheme="minorHAnsi" w:cstheme="minorHAnsi"/>
                <w:bCs/>
                <w:sz w:val="21"/>
                <w:szCs w:val="21"/>
                <w:rtl/>
              </w:rPr>
              <w:t xml:space="preserve"> الفئات التي</w:t>
            </w:r>
            <w:r w:rsidRPr="009C7C5C">
              <w:rPr>
                <w:rFonts w:asciiTheme="minorHAnsi" w:eastAsia="Times New Roman" w:hAnsiTheme="minorHAnsi" w:cstheme="minorHAnsi"/>
                <w:bCs/>
                <w:sz w:val="21"/>
                <w:szCs w:val="21"/>
                <w:rtl/>
              </w:rPr>
              <w:t xml:space="preserve"> ينبغي أن تحصل على الدعم استنادا إلى معايير الاختيار</w:t>
            </w:r>
          </w:p>
        </w:tc>
        <w:tc>
          <w:tcPr>
            <w:tcW w:w="3969" w:type="dxa"/>
          </w:tcPr>
          <w:p w14:paraId="49053DA4"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Pr>
              <w:t xml:space="preserve"> </w:t>
            </w:r>
            <w:r w:rsidRPr="009C7C5C">
              <w:rPr>
                <w:rFonts w:asciiTheme="minorHAnsi" w:eastAsia="Times New Roman" w:hAnsiTheme="minorHAnsi" w:cstheme="minorHAnsi"/>
                <w:sz w:val="21"/>
                <w:szCs w:val="21"/>
                <w:rtl/>
              </w:rPr>
              <w:t>غالبًا ما يكون الخيار الأسرع والأسهل للجمعية الوطنية</w:t>
            </w:r>
          </w:p>
          <w:p w14:paraId="691AA0E8"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احترام دور القادة المحليين والاعتراف به، مما يسهل علاقات العمل الجيدة بينهم وبين الجمعية الوطنية</w:t>
            </w:r>
          </w:p>
          <w:p w14:paraId="3D9BC670"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تشجيع الملكية المشتركة مع القادة المحليين والسلطات المحلية، مما يعمل على تحسين الاستدامة</w:t>
            </w:r>
          </w:p>
          <w:p w14:paraId="1C188E95"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إذا حظي القادة  المحيين والسلطات المحلية بثقة المجتمع واحترامه، يساعد ذلك في إضفاء الشرعية  على القبول وبناءه فيما يتصل بمعايير الاختيار وقرارات الاستهداف</w:t>
            </w:r>
          </w:p>
          <w:p w14:paraId="7522A013"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يمكن لقادة المجتمع الجيدين المساعدة في ضمان الوصول إلى الأشخاص المناسبين، لأنهم يعرفون مجتمعهم بشكل أفضل</w:t>
            </w:r>
          </w:p>
        </w:tc>
        <w:tc>
          <w:tcPr>
            <w:tcW w:w="4111" w:type="dxa"/>
          </w:tcPr>
          <w:p w14:paraId="4C63F0B6"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ذا لم يكن القادة المحليين أو السلطات المحلية موضع ثقة أو عرضة للمحسوبية أو الفساد، فقد يؤدي ذلك إلى الإضرار بثق</w:t>
            </w:r>
            <w:r w:rsidR="002745F9" w:rsidRPr="009C7C5C">
              <w:rPr>
                <w:rFonts w:asciiTheme="minorHAnsi" w:eastAsia="Times New Roman" w:hAnsiTheme="minorHAnsi" w:cstheme="minorHAnsi"/>
                <w:sz w:val="21"/>
                <w:szCs w:val="21"/>
                <w:rtl/>
              </w:rPr>
              <w:t>ة المجتمع في الجمعيات الوطنية وعدم وصول</w:t>
            </w:r>
            <w:r w:rsidRPr="009C7C5C">
              <w:rPr>
                <w:rFonts w:asciiTheme="minorHAnsi" w:eastAsia="Times New Roman" w:hAnsiTheme="minorHAnsi" w:cstheme="minorHAnsi"/>
                <w:sz w:val="21"/>
                <w:szCs w:val="21"/>
                <w:rtl/>
              </w:rPr>
              <w:t xml:space="preserve"> البرنامج من هم في أمس الحاجة إليه</w:t>
            </w:r>
          </w:p>
          <w:p w14:paraId="3116610B"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 يخشى أفراد المجتمع من الانتقام إذا أثاروا مخاوف بشأن كيفية تنفيذ القادة أو السلطات للاستهداف</w:t>
            </w:r>
          </w:p>
          <w:p w14:paraId="42959E31" w14:textId="77777777" w:rsidR="00946A9B" w:rsidRPr="009C7C5C" w:rsidRDefault="002745F9"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 يعمل ذلك على تعزيز</w:t>
            </w:r>
            <w:r w:rsidR="00946A9B" w:rsidRPr="009C7C5C">
              <w:rPr>
                <w:rFonts w:asciiTheme="minorHAnsi" w:eastAsia="Times New Roman" w:hAnsiTheme="minorHAnsi" w:cstheme="minorHAnsi"/>
                <w:sz w:val="21"/>
                <w:szCs w:val="21"/>
                <w:rtl/>
              </w:rPr>
              <w:t xml:space="preserve"> اختلال توازن القوى الحالي في المجتمع، من خلال منح المزيد من سلطة اتخاذ القرار للقادة والسلطات</w:t>
            </w:r>
          </w:p>
          <w:p w14:paraId="00E28450" w14:textId="77777777" w:rsidR="00946A9B" w:rsidRPr="009C7C5C" w:rsidRDefault="00946A9B"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إذا تم تهميش بعض الأشخاص</w:t>
            </w:r>
            <w:r w:rsidR="002745F9" w:rsidRPr="009C7C5C">
              <w:rPr>
                <w:rFonts w:asciiTheme="minorHAnsi" w:eastAsia="Times New Roman" w:hAnsiTheme="minorHAnsi" w:cstheme="minorHAnsi"/>
                <w:sz w:val="21"/>
                <w:szCs w:val="21"/>
                <w:rtl/>
              </w:rPr>
              <w:t xml:space="preserve"> أو التمييز ضدهم داخل المجتمع، </w:t>
            </w:r>
            <w:r w:rsidRPr="009C7C5C">
              <w:rPr>
                <w:rFonts w:asciiTheme="minorHAnsi" w:eastAsia="Times New Roman" w:hAnsiTheme="minorHAnsi" w:cstheme="minorHAnsi"/>
                <w:sz w:val="21"/>
                <w:szCs w:val="21"/>
                <w:rtl/>
              </w:rPr>
              <w:t>قد ينعكس ذلك في قرارات الاستهداف التي يتخذها القادة</w:t>
            </w:r>
          </w:p>
        </w:tc>
        <w:tc>
          <w:tcPr>
            <w:tcW w:w="4183" w:type="dxa"/>
          </w:tcPr>
          <w:p w14:paraId="0CFAA19F" w14:textId="77777777" w:rsidR="002745F9" w:rsidRPr="009C7C5C" w:rsidRDefault="002745F9"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ضمان فهم قادة المجتمع لمعايير الاختيار والفئات التي ينبغي استهدافها </w:t>
            </w:r>
          </w:p>
          <w:p w14:paraId="0616F8DA" w14:textId="77777777" w:rsidR="002745F9" w:rsidRPr="009C7C5C" w:rsidRDefault="002745F9"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ضرورة التحقق من القوائم عن طريق التحقق من النسبة المئوية لضمان  استيفائها لمعايير الاختيار</w:t>
            </w:r>
          </w:p>
          <w:p w14:paraId="3A5588FE" w14:textId="77777777" w:rsidR="002745F9" w:rsidRPr="009C7C5C" w:rsidRDefault="002745F9"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تعميم معايير الاختيار بشكل متكرر وعلى نطاق واسع حتى يتمكن المجتمع من مساءلة القادة عن قرارات الاستهداف</w:t>
            </w:r>
          </w:p>
          <w:p w14:paraId="7E754688" w14:textId="77777777" w:rsidR="00946A9B" w:rsidRPr="009C7C5C" w:rsidRDefault="002745F9"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وجود آلية تغذية راجعة يمكن للمجتمعات استخدامها للإبلاغ عن أي أخطاء في الاستهداف على نحو آمن وسري، حتى لا يكون الإبلاغ  عبر القادة أو السلطات</w:t>
            </w:r>
          </w:p>
        </w:tc>
      </w:tr>
      <w:tr w:rsidR="00946A9B" w:rsidRPr="009C7C5C" w14:paraId="44F80F22" w14:textId="77777777" w:rsidTr="00946A9B">
        <w:tc>
          <w:tcPr>
            <w:tcW w:w="2405" w:type="dxa"/>
            <w:shd w:val="clear" w:color="auto" w:fill="D9D9D9" w:themeFill="background1" w:themeFillShade="D9"/>
          </w:tcPr>
          <w:p w14:paraId="04B6F6A0" w14:textId="77777777" w:rsidR="00F56638" w:rsidRPr="009C7C5C" w:rsidRDefault="00F56638" w:rsidP="00F56638">
            <w:pPr>
              <w:bidi/>
              <w:spacing w:before="60" w:after="60"/>
              <w:jc w:val="both"/>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 xml:space="preserve">تحدد مجموعة من الفئات المجتمعية والممثلين </w:t>
            </w:r>
            <w:r w:rsidRPr="009C7C5C">
              <w:rPr>
                <w:rFonts w:asciiTheme="minorHAnsi" w:eastAsia="Times New Roman" w:hAnsiTheme="minorHAnsi" w:cstheme="minorHAnsi"/>
                <w:bCs/>
                <w:sz w:val="21"/>
                <w:szCs w:val="21"/>
                <w:rtl/>
              </w:rPr>
              <w:lastRenderedPageBreak/>
              <w:t>المجتمعيين الفئات التي ينبغي أن تحصل على الدعم استنادا إلى معايير الاختيار</w:t>
            </w:r>
          </w:p>
        </w:tc>
        <w:tc>
          <w:tcPr>
            <w:tcW w:w="3969" w:type="dxa"/>
          </w:tcPr>
          <w:p w14:paraId="7A200B99" w14:textId="77777777" w:rsidR="00F56638"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lastRenderedPageBreak/>
              <w:t xml:space="preserve">أكثر تشاركية من الاعتماد فقط على القادة أو السلطات ودعم التمثيل </w:t>
            </w:r>
            <w:r w:rsidRPr="009C7C5C">
              <w:rPr>
                <w:rFonts w:asciiTheme="minorHAnsi" w:eastAsia="Times New Roman" w:hAnsiTheme="minorHAnsi" w:cstheme="minorHAnsi"/>
                <w:sz w:val="21"/>
                <w:szCs w:val="21"/>
                <w:rtl/>
              </w:rPr>
              <w:lastRenderedPageBreak/>
              <w:t>الأفضل للفئات المهمشة المحتملة</w:t>
            </w:r>
          </w:p>
          <w:p w14:paraId="3A69E49E" w14:textId="77777777" w:rsidR="00F56638"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تحديد الإجماع  أوعدم الإجماع حول الفئات التي تستوفي المعايير </w:t>
            </w:r>
          </w:p>
          <w:p w14:paraId="0B745AF1" w14:textId="77777777" w:rsidR="00F56638"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بناء الملكية عبر طيف واسعة من الفئات المجتمعية </w:t>
            </w:r>
          </w:p>
          <w:p w14:paraId="09D1855A" w14:textId="77777777" w:rsidR="00946A9B"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كلما زاد عدد المجموعات الممثلة في اتخاذ قرارات الاستهداف، زاد احتمال قبول الخيارات المتخذة على نطاق واسع</w:t>
            </w:r>
          </w:p>
        </w:tc>
        <w:tc>
          <w:tcPr>
            <w:tcW w:w="4111" w:type="dxa"/>
          </w:tcPr>
          <w:p w14:paraId="45F59135" w14:textId="77777777" w:rsidR="00F56638"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lastRenderedPageBreak/>
              <w:t>يجوز للفئات أن تختار بنفسها الأشخاص الذين تمثلهم لغايات الاستهداف</w:t>
            </w:r>
          </w:p>
          <w:p w14:paraId="78D06AFA" w14:textId="77777777" w:rsidR="00F56638"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lastRenderedPageBreak/>
              <w:t>خطر عدم التوصل إلى إجماع بين الفئات حول الأشخاص الذين ينبغي اختياره</w:t>
            </w:r>
            <w:r w:rsidR="00E9497E" w:rsidRPr="009C7C5C">
              <w:rPr>
                <w:rFonts w:asciiTheme="minorHAnsi" w:eastAsia="Times New Roman" w:hAnsiTheme="minorHAnsi" w:cstheme="minorHAnsi"/>
                <w:sz w:val="21"/>
                <w:szCs w:val="21"/>
                <w:rtl/>
              </w:rPr>
              <w:t xml:space="preserve">م، مما يعني ضرورة اعتماد أسلوب </w:t>
            </w:r>
            <w:r w:rsidRPr="009C7C5C">
              <w:rPr>
                <w:rFonts w:asciiTheme="minorHAnsi" w:eastAsia="Times New Roman" w:hAnsiTheme="minorHAnsi" w:cstheme="minorHAnsi"/>
                <w:sz w:val="21"/>
                <w:szCs w:val="21"/>
                <w:rtl/>
              </w:rPr>
              <w:t>مختلف</w:t>
            </w:r>
          </w:p>
          <w:p w14:paraId="6EA4F905" w14:textId="77777777" w:rsidR="00946A9B" w:rsidRPr="009C7C5C" w:rsidRDefault="00F56638"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w:t>
            </w:r>
            <w:r w:rsidR="00E9497E" w:rsidRPr="009C7C5C">
              <w:rPr>
                <w:rFonts w:asciiTheme="minorHAnsi" w:eastAsia="Times New Roman" w:hAnsiTheme="minorHAnsi" w:cstheme="minorHAnsi"/>
                <w:sz w:val="21"/>
                <w:szCs w:val="21"/>
                <w:rtl/>
              </w:rPr>
              <w:t xml:space="preserve"> يستغرق التعامل مع الكثير من الفئات</w:t>
            </w:r>
            <w:r w:rsidRPr="009C7C5C">
              <w:rPr>
                <w:rFonts w:asciiTheme="minorHAnsi" w:eastAsia="Times New Roman" w:hAnsiTheme="minorHAnsi" w:cstheme="minorHAnsi"/>
                <w:sz w:val="21"/>
                <w:szCs w:val="21"/>
                <w:rtl/>
              </w:rPr>
              <w:t xml:space="preserve"> المختلفة وقتًا طويلاً اعتمادًا على عدد المجتمعات التي تتم تغطيتها</w:t>
            </w:r>
          </w:p>
        </w:tc>
        <w:tc>
          <w:tcPr>
            <w:tcW w:w="4183" w:type="dxa"/>
          </w:tcPr>
          <w:p w14:paraId="49F22CED" w14:textId="77777777" w:rsidR="00E9497E" w:rsidRPr="009C7C5C" w:rsidRDefault="00E9497E"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lastRenderedPageBreak/>
              <w:t xml:space="preserve">ضمان فهم الفئات والممثلين لمعايير الاختيار والأشخاص الذين ينبغي </w:t>
            </w:r>
            <w:r w:rsidRPr="009C7C5C">
              <w:rPr>
                <w:rFonts w:asciiTheme="minorHAnsi" w:eastAsia="Times New Roman" w:hAnsiTheme="minorHAnsi" w:cstheme="minorHAnsi"/>
                <w:sz w:val="21"/>
                <w:szCs w:val="21"/>
                <w:rtl/>
              </w:rPr>
              <w:lastRenderedPageBreak/>
              <w:t xml:space="preserve">استهدافهم </w:t>
            </w:r>
          </w:p>
          <w:p w14:paraId="6AB26087" w14:textId="77777777" w:rsidR="00E9497E" w:rsidRPr="009C7C5C" w:rsidRDefault="00E9497E"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ينبغي التحقق من القوائم على نحو مستمر عن طريق التحقق من النسبة المئوية لضمان استيفائها لمعايير الاختيار</w:t>
            </w:r>
          </w:p>
          <w:p w14:paraId="582E127A" w14:textId="77777777" w:rsidR="00E9497E" w:rsidRPr="009C7C5C" w:rsidRDefault="00E9497E"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تعميم معايير الاختيار على نطاق واسع حتى يتمكن المجتمع من تحديد أي أخطاء في الاستهداف</w:t>
            </w:r>
          </w:p>
          <w:p w14:paraId="7A87C0B0" w14:textId="77777777" w:rsidR="00946A9B" w:rsidRPr="009C7C5C" w:rsidRDefault="00E9497E"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وجود آليات تغذية راجعة يمكن للمجتمعات استخدامها للإبلاغ عن أي مشكلات بشكل سري، بشكل منفصل عن الفئات والممثلين</w:t>
            </w:r>
          </w:p>
        </w:tc>
      </w:tr>
      <w:tr w:rsidR="00946A9B" w:rsidRPr="009C7C5C" w14:paraId="4D6527F4" w14:textId="77777777" w:rsidTr="00946A9B">
        <w:tc>
          <w:tcPr>
            <w:tcW w:w="2405" w:type="dxa"/>
            <w:shd w:val="clear" w:color="auto" w:fill="D9D9D9" w:themeFill="background1" w:themeFillShade="D9"/>
          </w:tcPr>
          <w:p w14:paraId="7B69541B" w14:textId="77777777" w:rsidR="00E9497E" w:rsidRPr="009C7C5C" w:rsidRDefault="00E9497E" w:rsidP="00E9497E">
            <w:pPr>
              <w:bidi/>
              <w:spacing w:before="60" w:after="60"/>
              <w:jc w:val="both"/>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lastRenderedPageBreak/>
              <w:t xml:space="preserve">المشاركة المجتمعية الكاملة لتحديد الفئات التي تلبي معايير الاختيار- على سبيل المثال، من خلال اللقاءات المجتمعية أو التصويت </w:t>
            </w:r>
          </w:p>
          <w:p w14:paraId="12CC77F6" w14:textId="77777777" w:rsidR="00946A9B" w:rsidRPr="009C7C5C" w:rsidRDefault="00946A9B" w:rsidP="00946A9B">
            <w:pPr>
              <w:spacing w:before="60" w:after="60"/>
              <w:rPr>
                <w:rFonts w:asciiTheme="minorHAnsi" w:eastAsia="Times New Roman" w:hAnsiTheme="minorHAnsi" w:cstheme="minorHAnsi"/>
                <w:b/>
                <w:sz w:val="21"/>
                <w:szCs w:val="21"/>
              </w:rPr>
            </w:pPr>
          </w:p>
        </w:tc>
        <w:tc>
          <w:tcPr>
            <w:tcW w:w="3969" w:type="dxa"/>
          </w:tcPr>
          <w:p w14:paraId="4922DE6D" w14:textId="77777777" w:rsidR="00E9497E" w:rsidRPr="009C7C5C" w:rsidRDefault="00E9497E"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أسئلة أو شكاوى أقل حول الاستهداف حيث يتخذ المجتمع القرارات بنفسه</w:t>
            </w:r>
          </w:p>
          <w:p w14:paraId="59BBCF11" w14:textId="77777777" w:rsidR="00E9497E" w:rsidRPr="009C7C5C" w:rsidRDefault="00E9497E"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بناء ملكية مجتمعية كاملة للبرنامج حيث يشعر الجميع أنهم جزء من عملية صنع القرار</w:t>
            </w:r>
          </w:p>
          <w:p w14:paraId="1503A65B" w14:textId="77777777" w:rsidR="00946A9B" w:rsidRPr="009C7C5C" w:rsidRDefault="00E9497E"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استهداف أكثر دقة، والحد من إساءة استخدام للنظام إذا شارك الجميع في اختيارات الاستهداف</w:t>
            </w:r>
          </w:p>
        </w:tc>
        <w:tc>
          <w:tcPr>
            <w:tcW w:w="4111" w:type="dxa"/>
          </w:tcPr>
          <w:p w14:paraId="4811A91B" w14:textId="77777777" w:rsidR="00E9497E" w:rsidRPr="009C7C5C" w:rsidRDefault="00E9497E"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خطر خلق التوترات أو حتى الصراعات في المجتمع في حال عدم الاتفاق على الفئات التي تلبي المعايير</w:t>
            </w:r>
          </w:p>
          <w:p w14:paraId="6891458D" w14:textId="77777777" w:rsidR="00E9497E" w:rsidRPr="009C7C5C" w:rsidRDefault="00E9497E"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 تتأثر عملية صنع القرار المجتمعي</w:t>
            </w:r>
            <w:r w:rsidR="00542D83" w:rsidRPr="009C7C5C">
              <w:rPr>
                <w:rFonts w:asciiTheme="minorHAnsi" w:eastAsia="Times New Roman" w:hAnsiTheme="minorHAnsi" w:cstheme="minorHAnsi"/>
                <w:sz w:val="21"/>
                <w:szCs w:val="21"/>
                <w:rtl/>
              </w:rPr>
              <w:t xml:space="preserve"> بالاعتبارات الموجودة المتصلة</w:t>
            </w:r>
            <w:r w:rsidRPr="009C7C5C">
              <w:rPr>
                <w:rFonts w:asciiTheme="minorHAnsi" w:eastAsia="Times New Roman" w:hAnsiTheme="minorHAnsi" w:cstheme="minorHAnsi"/>
                <w:sz w:val="21"/>
                <w:szCs w:val="21"/>
                <w:rtl/>
              </w:rPr>
              <w:t xml:space="preserve"> بالنوع الاجتماعي والتنوع والتسلسل الهرمي الاجتماعي، </w:t>
            </w:r>
            <w:r w:rsidR="00542D83" w:rsidRPr="009C7C5C">
              <w:rPr>
                <w:rFonts w:asciiTheme="minorHAnsi" w:eastAsia="Times New Roman" w:hAnsiTheme="minorHAnsi" w:cstheme="minorHAnsi"/>
                <w:sz w:val="21"/>
                <w:szCs w:val="21"/>
                <w:rtl/>
              </w:rPr>
              <w:t>مثلا،</w:t>
            </w:r>
            <w:r w:rsidRPr="009C7C5C">
              <w:rPr>
                <w:rFonts w:asciiTheme="minorHAnsi" w:eastAsia="Times New Roman" w:hAnsiTheme="minorHAnsi" w:cstheme="minorHAnsi"/>
                <w:sz w:val="21"/>
                <w:szCs w:val="21"/>
                <w:rtl/>
              </w:rPr>
              <w:t xml:space="preserve"> قد تعتبر المرأة أقل أهمية من الرجل، أو </w:t>
            </w:r>
            <w:r w:rsidR="00542D83" w:rsidRPr="009C7C5C">
              <w:rPr>
                <w:rFonts w:asciiTheme="minorHAnsi" w:eastAsia="Times New Roman" w:hAnsiTheme="minorHAnsi" w:cstheme="minorHAnsi"/>
                <w:sz w:val="21"/>
                <w:szCs w:val="21"/>
                <w:rtl/>
              </w:rPr>
              <w:t xml:space="preserve">قد تعتبر </w:t>
            </w:r>
            <w:r w:rsidRPr="009C7C5C">
              <w:rPr>
                <w:rFonts w:asciiTheme="minorHAnsi" w:eastAsia="Times New Roman" w:hAnsiTheme="minorHAnsi" w:cstheme="minorHAnsi"/>
                <w:sz w:val="21"/>
                <w:szCs w:val="21"/>
                <w:rtl/>
              </w:rPr>
              <w:t>الأقليات العرقية أقل استحقاقًا للدعم</w:t>
            </w:r>
          </w:p>
          <w:p w14:paraId="28261CC6" w14:textId="77777777" w:rsidR="00946A9B" w:rsidRPr="009C7C5C" w:rsidRDefault="00542D83"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 يترتب على تحديد</w:t>
            </w:r>
            <w:r w:rsidR="00E9497E" w:rsidRPr="009C7C5C">
              <w:rPr>
                <w:rFonts w:asciiTheme="minorHAnsi" w:eastAsia="Times New Roman" w:hAnsiTheme="minorHAnsi" w:cstheme="minorHAnsi"/>
                <w:sz w:val="21"/>
                <w:szCs w:val="21"/>
                <w:rtl/>
              </w:rPr>
              <w:t xml:space="preserve"> المجتمع بأكمله </w:t>
            </w:r>
            <w:r w:rsidRPr="009C7C5C">
              <w:rPr>
                <w:rFonts w:asciiTheme="minorHAnsi" w:eastAsia="Times New Roman" w:hAnsiTheme="minorHAnsi" w:cstheme="minorHAnsi"/>
                <w:sz w:val="21"/>
                <w:szCs w:val="21"/>
                <w:rtl/>
              </w:rPr>
              <w:t>للفئات التي تستوفي</w:t>
            </w:r>
            <w:r w:rsidR="00E9497E" w:rsidRPr="009C7C5C">
              <w:rPr>
                <w:rFonts w:asciiTheme="minorHAnsi" w:eastAsia="Times New Roman" w:hAnsiTheme="minorHAnsi" w:cstheme="minorHAnsi"/>
                <w:sz w:val="21"/>
                <w:szCs w:val="21"/>
                <w:rtl/>
              </w:rPr>
              <w:t xml:space="preserve"> معايير الاختيار </w:t>
            </w:r>
            <w:r w:rsidRPr="009C7C5C">
              <w:rPr>
                <w:rFonts w:asciiTheme="minorHAnsi" w:eastAsia="Times New Roman" w:hAnsiTheme="minorHAnsi" w:cstheme="minorHAnsi"/>
                <w:sz w:val="21"/>
                <w:szCs w:val="21"/>
                <w:rtl/>
              </w:rPr>
              <w:t>الإضرار</w:t>
            </w:r>
            <w:r w:rsidR="00E9497E" w:rsidRPr="009C7C5C">
              <w:rPr>
                <w:rFonts w:asciiTheme="minorHAnsi" w:eastAsia="Times New Roman" w:hAnsiTheme="minorHAnsi" w:cstheme="minorHAnsi"/>
                <w:sz w:val="21"/>
                <w:szCs w:val="21"/>
                <w:rtl/>
              </w:rPr>
              <w:t xml:space="preserve">بكرامة الناس، أو </w:t>
            </w:r>
            <w:r w:rsidRPr="009C7C5C">
              <w:rPr>
                <w:rFonts w:asciiTheme="minorHAnsi" w:eastAsia="Times New Roman" w:hAnsiTheme="minorHAnsi" w:cstheme="minorHAnsi"/>
                <w:sz w:val="21"/>
                <w:szCs w:val="21"/>
                <w:rtl/>
              </w:rPr>
              <w:t>مزيد من حالات الوصم أو التمييز</w:t>
            </w:r>
          </w:p>
        </w:tc>
        <w:tc>
          <w:tcPr>
            <w:tcW w:w="4183" w:type="dxa"/>
          </w:tcPr>
          <w:p w14:paraId="592A96A5" w14:textId="77777777" w:rsidR="00542D83" w:rsidRPr="009C7C5C" w:rsidRDefault="00542D83"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ينبغي على الجمعية الوطنية تسهيل عملية الاستهداف لضمان تنفيذها بشكل عادل وعدم استبعاد الفئات المهمشة</w:t>
            </w:r>
          </w:p>
          <w:p w14:paraId="51E2130E" w14:textId="77777777" w:rsidR="00542D83" w:rsidRPr="009C7C5C" w:rsidRDefault="00542D83"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إذا كانت معايير الاختيار تستهدف الفئات المهمشة أو المعرضة للخطر، اسألهم عن كيفية القيام بذلك لتجنب الوصم أو خطر الأذى</w:t>
            </w:r>
          </w:p>
          <w:p w14:paraId="6901D521" w14:textId="77777777" w:rsidR="00542D83" w:rsidRPr="009C7C5C" w:rsidRDefault="005C31FF"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لا</w:t>
            </w:r>
            <w:r w:rsidR="00542D83" w:rsidRPr="009C7C5C">
              <w:rPr>
                <w:rFonts w:asciiTheme="minorHAnsi" w:eastAsia="Times New Roman" w:hAnsiTheme="minorHAnsi" w:cstheme="minorHAnsi"/>
                <w:sz w:val="21"/>
                <w:szCs w:val="21"/>
                <w:rtl/>
              </w:rPr>
              <w:t xml:space="preserve"> ينجح هذا الأسلوب إلا في المجتمعات التي تتمتع بالتماسك الاجتماعي الجيد والثقة بين الفئات</w:t>
            </w:r>
          </w:p>
          <w:p w14:paraId="065A330D" w14:textId="77777777" w:rsidR="00946A9B" w:rsidRPr="009C7C5C" w:rsidRDefault="00542D83"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تعمل آلية التغذية الراجعة عى تمكين الناس من إثارة المخاوف بشكل سري</w:t>
            </w:r>
          </w:p>
        </w:tc>
      </w:tr>
      <w:tr w:rsidR="00946A9B" w:rsidRPr="009C7C5C" w14:paraId="3847E753" w14:textId="77777777" w:rsidTr="00946A9B">
        <w:tc>
          <w:tcPr>
            <w:tcW w:w="2405" w:type="dxa"/>
            <w:shd w:val="clear" w:color="auto" w:fill="D9D9D9" w:themeFill="background1" w:themeFillShade="D9"/>
          </w:tcPr>
          <w:p w14:paraId="3CBA9841" w14:textId="77777777" w:rsidR="00542D83" w:rsidRPr="009C7C5C" w:rsidRDefault="00542D83" w:rsidP="00542D83">
            <w:pPr>
              <w:bidi/>
              <w:spacing w:before="60" w:after="60"/>
              <w:jc w:val="both"/>
              <w:rPr>
                <w:rFonts w:asciiTheme="minorHAnsi" w:eastAsia="Times New Roman" w:hAnsiTheme="minorHAnsi" w:cstheme="minorHAnsi"/>
                <w:bCs/>
                <w:sz w:val="21"/>
                <w:szCs w:val="21"/>
              </w:rPr>
            </w:pPr>
            <w:r w:rsidRPr="009C7C5C">
              <w:rPr>
                <w:rFonts w:asciiTheme="minorHAnsi" w:eastAsia="Times New Roman" w:hAnsiTheme="minorHAnsi" w:cstheme="minorHAnsi"/>
                <w:bCs/>
                <w:sz w:val="21"/>
                <w:szCs w:val="21"/>
                <w:rtl/>
              </w:rPr>
              <w:t>استخدام الاستطلاعات لتحديد الأشخاص أو الأسر التي تلبي معايير الاختيار</w:t>
            </w:r>
          </w:p>
        </w:tc>
        <w:tc>
          <w:tcPr>
            <w:tcW w:w="3969" w:type="dxa"/>
          </w:tcPr>
          <w:p w14:paraId="5D6FBC92" w14:textId="77777777" w:rsidR="00542D83" w:rsidRPr="009C7C5C" w:rsidRDefault="00542D83"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أسلوب استهداف موضوعي وغير متحيز حيث يتم تقييم الأشخاص/الأسر بشكل فردي لمعرفة ما إذا كانوا يلبون المعايير</w:t>
            </w:r>
          </w:p>
          <w:p w14:paraId="22A20768" w14:textId="77777777" w:rsidR="00946A9B" w:rsidRPr="009C7C5C" w:rsidRDefault="00542D83"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انخفاض خطر الفساد أو المحسوبية لأن قرارات الاستهداف مبنية على بيانات الاستطلاع </w:t>
            </w:r>
          </w:p>
        </w:tc>
        <w:tc>
          <w:tcPr>
            <w:tcW w:w="4111" w:type="dxa"/>
          </w:tcPr>
          <w:p w14:paraId="3D02D681" w14:textId="77777777" w:rsidR="00542D83" w:rsidRPr="009C7C5C" w:rsidRDefault="00542D83"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أقل تشاركية، وإذا لم يفهم المجتمع سبب اختيار بعض الأشخاص دون غيرهم، قد يؤدي ذلك إلى ارتفاع مستوى الأسئلة والشكاوى</w:t>
            </w:r>
          </w:p>
          <w:p w14:paraId="30EBF5C5" w14:textId="77777777" w:rsidR="00946A9B" w:rsidRPr="009C7C5C" w:rsidRDefault="00542D83" w:rsidP="005C31FF">
            <w:pPr>
              <w:numPr>
                <w:ilvl w:val="0"/>
                <w:numId w:val="5"/>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قد تكون ال</w:t>
            </w:r>
            <w:r w:rsidR="005C31FF" w:rsidRPr="009C7C5C">
              <w:rPr>
                <w:rFonts w:asciiTheme="minorHAnsi" w:eastAsia="Times New Roman" w:hAnsiTheme="minorHAnsi" w:cstheme="minorHAnsi"/>
                <w:sz w:val="21"/>
                <w:szCs w:val="21"/>
                <w:rtl/>
              </w:rPr>
              <w:t>استطلاعات</w:t>
            </w:r>
            <w:r w:rsidRPr="009C7C5C">
              <w:rPr>
                <w:rFonts w:asciiTheme="minorHAnsi" w:eastAsia="Times New Roman" w:hAnsiTheme="minorHAnsi" w:cstheme="minorHAnsi"/>
                <w:sz w:val="21"/>
                <w:szCs w:val="21"/>
                <w:rtl/>
              </w:rPr>
              <w:t xml:space="preserve"> الكبيرة مكلفة وتستغرق وقتًا طويلاً</w:t>
            </w:r>
          </w:p>
        </w:tc>
        <w:tc>
          <w:tcPr>
            <w:tcW w:w="4183" w:type="dxa"/>
          </w:tcPr>
          <w:p w14:paraId="67405769" w14:textId="77777777" w:rsidR="005C31FF" w:rsidRPr="009C7C5C" w:rsidRDefault="005C31FF"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ينبغي التحقق من القوائم بالتعاون مع الممثلين المجتمعيين والفئات المجتمعية لضمان تفسير بيانات الاستطلاع على نحو دقيق</w:t>
            </w:r>
          </w:p>
          <w:p w14:paraId="2A6656F9" w14:textId="77777777" w:rsidR="005C31FF" w:rsidRPr="009C7C5C" w:rsidRDefault="005C31FF"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ينبغي إجراء الاستطلاع قبل مناقشة معايير الاختيار، في حال تأثيره على إجابات الناس</w:t>
            </w:r>
          </w:p>
          <w:p w14:paraId="332363A7" w14:textId="77777777" w:rsidR="005C31FF" w:rsidRPr="009C7C5C" w:rsidRDefault="005C31FF"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 xml:space="preserve">تعميم معايير الاختيار بشكل متكرر وعلى نطاق واسع حتى يفهم الناس سبب حصول بعض الفئات على الدعم وعدم </w:t>
            </w:r>
            <w:r w:rsidRPr="009C7C5C">
              <w:rPr>
                <w:rFonts w:asciiTheme="minorHAnsi" w:eastAsia="Times New Roman" w:hAnsiTheme="minorHAnsi" w:cstheme="minorHAnsi"/>
                <w:sz w:val="21"/>
                <w:szCs w:val="21"/>
                <w:rtl/>
              </w:rPr>
              <w:lastRenderedPageBreak/>
              <w:t xml:space="preserve">حصول فئات أخرى عليه </w:t>
            </w:r>
          </w:p>
          <w:p w14:paraId="6FB2C54C" w14:textId="77777777" w:rsidR="00946A9B" w:rsidRPr="009C7C5C" w:rsidRDefault="005C31FF" w:rsidP="005C31FF">
            <w:pPr>
              <w:numPr>
                <w:ilvl w:val="0"/>
                <w:numId w:val="4"/>
              </w:numPr>
              <w:bidi/>
              <w:spacing w:before="60" w:after="60" w:line="240" w:lineRule="auto"/>
              <w:jc w:val="both"/>
              <w:rPr>
                <w:rFonts w:asciiTheme="minorHAnsi" w:eastAsia="Times New Roman" w:hAnsiTheme="minorHAnsi" w:cstheme="minorHAnsi"/>
                <w:sz w:val="21"/>
                <w:szCs w:val="21"/>
              </w:rPr>
            </w:pPr>
            <w:r w:rsidRPr="009C7C5C">
              <w:rPr>
                <w:rFonts w:asciiTheme="minorHAnsi" w:eastAsia="Times New Roman" w:hAnsiTheme="minorHAnsi" w:cstheme="minorHAnsi"/>
                <w:sz w:val="21"/>
                <w:szCs w:val="21"/>
                <w:rtl/>
              </w:rPr>
              <w:t>ينبغي استحداث آلية تغذية راجعة للإجابة على الأسئلة وتحديد أي أشخاص مؤهلين تم إغفالهم أثناء الاستهداف</w:t>
            </w:r>
          </w:p>
        </w:tc>
      </w:tr>
    </w:tbl>
    <w:p w14:paraId="39823897" w14:textId="77777777" w:rsidR="005C31FF" w:rsidRPr="009C7C5C" w:rsidRDefault="005C31FF" w:rsidP="004F38A5">
      <w:pPr>
        <w:bidi/>
        <w:jc w:val="both"/>
        <w:rPr>
          <w:rFonts w:cstheme="minorHAnsi"/>
          <w:sz w:val="24"/>
          <w:szCs w:val="24"/>
          <w:rtl/>
          <w:lang w:val="en-GB" w:bidi="ar-JO"/>
        </w:rPr>
        <w:sectPr w:rsidR="005C31FF" w:rsidRPr="009C7C5C" w:rsidSect="004F38A5">
          <w:pgSz w:w="15840" w:h="12240" w:orient="landscape"/>
          <w:pgMar w:top="1440" w:right="1440" w:bottom="1440" w:left="1440" w:header="720" w:footer="720" w:gutter="0"/>
          <w:cols w:space="720"/>
          <w:docGrid w:linePitch="360"/>
        </w:sectPr>
      </w:pPr>
    </w:p>
    <w:p w14:paraId="53C1BFBD" w14:textId="77777777" w:rsidR="004F38A5" w:rsidRPr="009C7C5C" w:rsidRDefault="004F38A5" w:rsidP="004F38A5">
      <w:pPr>
        <w:bidi/>
        <w:jc w:val="both"/>
        <w:rPr>
          <w:rFonts w:cstheme="minorHAnsi"/>
          <w:sz w:val="24"/>
          <w:szCs w:val="24"/>
          <w:lang w:bidi="ar-JO"/>
        </w:rPr>
      </w:pPr>
    </w:p>
    <w:p w14:paraId="4AE5890E" w14:textId="77777777" w:rsidR="00331577" w:rsidRPr="009C7C5C" w:rsidRDefault="00331577" w:rsidP="00331577">
      <w:pPr>
        <w:bidi/>
        <w:jc w:val="both"/>
        <w:rPr>
          <w:rFonts w:cstheme="minorHAnsi"/>
          <w:b/>
          <w:bCs/>
          <w:sz w:val="24"/>
          <w:szCs w:val="24"/>
          <w:rtl/>
          <w:lang w:bidi="ar-JO"/>
        </w:rPr>
      </w:pPr>
      <w:r w:rsidRPr="009C7C5C">
        <w:rPr>
          <w:rFonts w:cstheme="minorHAnsi"/>
          <w:b/>
          <w:bCs/>
          <w:sz w:val="24"/>
          <w:szCs w:val="24"/>
          <w:rtl/>
          <w:lang w:bidi="ar-JO"/>
        </w:rPr>
        <w:t xml:space="preserve">التواصل والتغذية الراجعة المتصلة بالاستهداف </w:t>
      </w:r>
    </w:p>
    <w:p w14:paraId="62C7BE4B" w14:textId="77777777" w:rsidR="00331577" w:rsidRPr="009C7C5C" w:rsidRDefault="00331577" w:rsidP="006C3657">
      <w:pPr>
        <w:pStyle w:val="ListParagraph"/>
        <w:numPr>
          <w:ilvl w:val="0"/>
          <w:numId w:val="17"/>
        </w:numPr>
        <w:bidi/>
        <w:jc w:val="both"/>
        <w:rPr>
          <w:rFonts w:cstheme="minorHAnsi"/>
          <w:sz w:val="24"/>
          <w:szCs w:val="24"/>
          <w:lang w:bidi="ar-JO"/>
        </w:rPr>
      </w:pPr>
      <w:r w:rsidRPr="009C7C5C">
        <w:rPr>
          <w:rFonts w:cstheme="minorHAnsi"/>
          <w:sz w:val="24"/>
          <w:szCs w:val="24"/>
          <w:rtl/>
          <w:lang w:bidi="ar-JO"/>
        </w:rPr>
        <w:t xml:space="preserve">يعمل نشر قوائم المستفيدين النهائية في مكان عام على بناء الثقة في العملية، وتعزيز الشفافية، وتحديد أي أخطاء </w:t>
      </w:r>
      <w:r w:rsidR="006C3657" w:rsidRPr="009C7C5C">
        <w:rPr>
          <w:rFonts w:cstheme="minorHAnsi"/>
          <w:sz w:val="24"/>
          <w:szCs w:val="24"/>
          <w:rtl/>
          <w:lang w:bidi="ar-JO"/>
        </w:rPr>
        <w:t>عمليات الإدراج والاستبعاد</w:t>
      </w:r>
      <w:r w:rsidRPr="009C7C5C">
        <w:rPr>
          <w:rFonts w:cstheme="minorHAnsi"/>
          <w:sz w:val="24"/>
          <w:szCs w:val="24"/>
          <w:rtl/>
          <w:lang w:bidi="ar-JO"/>
        </w:rPr>
        <w:t xml:space="preserve">، بناءً على معايير الاختيار المتفق عليها. ومع ذلك، يجب مناقشة هذا الأمر مسبقًا مع </w:t>
      </w:r>
      <w:r w:rsidR="006C3657" w:rsidRPr="009C7C5C">
        <w:rPr>
          <w:rFonts w:cstheme="minorHAnsi"/>
          <w:sz w:val="24"/>
          <w:szCs w:val="24"/>
          <w:rtl/>
          <w:lang w:bidi="ar-JO"/>
        </w:rPr>
        <w:t>أفراد المجتمع-</w:t>
      </w:r>
      <w:r w:rsidRPr="009C7C5C">
        <w:rPr>
          <w:rFonts w:cstheme="minorHAnsi"/>
          <w:sz w:val="24"/>
          <w:szCs w:val="24"/>
          <w:rtl/>
          <w:lang w:bidi="ar-JO"/>
        </w:rPr>
        <w:t xml:space="preserve">وخاصة </w:t>
      </w:r>
      <w:r w:rsidR="006C3657" w:rsidRPr="009C7C5C">
        <w:rPr>
          <w:rFonts w:cstheme="minorHAnsi"/>
          <w:sz w:val="24"/>
          <w:szCs w:val="24"/>
          <w:rtl/>
          <w:lang w:bidi="ar-JO"/>
        </w:rPr>
        <w:t>الأشخاص المدرجة أسمائهم في القائمة-</w:t>
      </w:r>
      <w:r w:rsidRPr="009C7C5C">
        <w:rPr>
          <w:rFonts w:cstheme="minorHAnsi"/>
          <w:sz w:val="24"/>
          <w:szCs w:val="24"/>
          <w:rtl/>
          <w:lang w:bidi="ar-JO"/>
        </w:rPr>
        <w:t xml:space="preserve"> </w:t>
      </w:r>
      <w:r w:rsidR="006C3657" w:rsidRPr="009C7C5C">
        <w:rPr>
          <w:rFonts w:cstheme="minorHAnsi"/>
          <w:sz w:val="24"/>
          <w:szCs w:val="24"/>
          <w:rtl/>
          <w:lang w:bidi="ar-JO"/>
        </w:rPr>
        <w:t>لضمان عدم تعريض الناس</w:t>
      </w:r>
      <w:r w:rsidRPr="009C7C5C">
        <w:rPr>
          <w:rFonts w:cstheme="minorHAnsi"/>
          <w:sz w:val="24"/>
          <w:szCs w:val="24"/>
          <w:rtl/>
          <w:lang w:bidi="ar-JO"/>
        </w:rPr>
        <w:t xml:space="preserve"> لخطر الوصم أو السرقة أو العنف.</w:t>
      </w:r>
    </w:p>
    <w:p w14:paraId="23DC25C7" w14:textId="77777777" w:rsidR="00331577" w:rsidRPr="009C7C5C" w:rsidRDefault="00331577" w:rsidP="006C3657">
      <w:pPr>
        <w:pStyle w:val="ListParagraph"/>
        <w:numPr>
          <w:ilvl w:val="0"/>
          <w:numId w:val="17"/>
        </w:numPr>
        <w:bidi/>
        <w:jc w:val="both"/>
        <w:rPr>
          <w:rFonts w:cstheme="minorHAnsi"/>
          <w:sz w:val="24"/>
          <w:szCs w:val="24"/>
          <w:lang w:bidi="ar-JO"/>
        </w:rPr>
      </w:pPr>
      <w:r w:rsidRPr="009C7C5C">
        <w:rPr>
          <w:rFonts w:cstheme="minorHAnsi"/>
          <w:sz w:val="24"/>
          <w:szCs w:val="24"/>
          <w:rtl/>
          <w:lang w:bidi="ar-JO"/>
        </w:rPr>
        <w:t>حتى لو</w:t>
      </w:r>
      <w:r w:rsidR="006C3657" w:rsidRPr="009C7C5C">
        <w:rPr>
          <w:rFonts w:cstheme="minorHAnsi"/>
          <w:sz w:val="24"/>
          <w:szCs w:val="24"/>
          <w:rtl/>
          <w:lang w:bidi="ar-JO"/>
        </w:rPr>
        <w:t xml:space="preserve"> لم</w:t>
      </w:r>
      <w:r w:rsidRPr="009C7C5C">
        <w:rPr>
          <w:rFonts w:cstheme="minorHAnsi"/>
          <w:sz w:val="24"/>
          <w:szCs w:val="24"/>
          <w:rtl/>
          <w:lang w:bidi="ar-JO"/>
        </w:rPr>
        <w:t xml:space="preserve"> </w:t>
      </w:r>
      <w:r w:rsidR="006C3657" w:rsidRPr="009C7C5C">
        <w:rPr>
          <w:rFonts w:cstheme="minorHAnsi"/>
          <w:sz w:val="24"/>
          <w:szCs w:val="24"/>
          <w:rtl/>
          <w:lang w:bidi="ar-JO"/>
        </w:rPr>
        <w:t>يُعلن عن قوائم المستفدين</w:t>
      </w:r>
      <w:r w:rsidRPr="009C7C5C">
        <w:rPr>
          <w:rFonts w:cstheme="minorHAnsi"/>
          <w:sz w:val="24"/>
          <w:szCs w:val="24"/>
          <w:rtl/>
          <w:lang w:bidi="ar-JO"/>
        </w:rPr>
        <w:t xml:space="preserve">، </w:t>
      </w:r>
      <w:r w:rsidR="006C3657" w:rsidRPr="009C7C5C">
        <w:rPr>
          <w:rFonts w:cstheme="minorHAnsi"/>
          <w:sz w:val="24"/>
          <w:szCs w:val="24"/>
          <w:rtl/>
          <w:lang w:bidi="ar-JO"/>
        </w:rPr>
        <w:t>من الضروري</w:t>
      </w:r>
      <w:r w:rsidRPr="009C7C5C">
        <w:rPr>
          <w:rFonts w:cstheme="minorHAnsi"/>
          <w:sz w:val="24"/>
          <w:szCs w:val="24"/>
          <w:rtl/>
          <w:lang w:bidi="ar-JO"/>
        </w:rPr>
        <w:t xml:space="preserve"> التواصل بشكل واضح وعلى نطاق واسع مرة أخرى حول معايير الاختيار ال</w:t>
      </w:r>
      <w:r w:rsidR="006C3657" w:rsidRPr="009C7C5C">
        <w:rPr>
          <w:rFonts w:cstheme="minorHAnsi"/>
          <w:sz w:val="24"/>
          <w:szCs w:val="24"/>
          <w:rtl/>
          <w:lang w:bidi="ar-JO"/>
        </w:rPr>
        <w:t>تي اُستخدمت</w:t>
      </w:r>
      <w:r w:rsidRPr="009C7C5C">
        <w:rPr>
          <w:rFonts w:cstheme="minorHAnsi"/>
          <w:sz w:val="24"/>
          <w:szCs w:val="24"/>
          <w:rtl/>
          <w:lang w:bidi="ar-JO"/>
        </w:rPr>
        <w:t xml:space="preserve">، </w:t>
      </w:r>
      <w:r w:rsidR="006C3657" w:rsidRPr="009C7C5C">
        <w:rPr>
          <w:rFonts w:cstheme="minorHAnsi"/>
          <w:sz w:val="24"/>
          <w:szCs w:val="24"/>
          <w:rtl/>
          <w:lang w:bidi="ar-JO"/>
        </w:rPr>
        <w:t>وسبب استخدامها</w:t>
      </w:r>
      <w:r w:rsidRPr="009C7C5C">
        <w:rPr>
          <w:rFonts w:cstheme="minorHAnsi"/>
          <w:sz w:val="24"/>
          <w:szCs w:val="24"/>
          <w:rtl/>
          <w:lang w:bidi="ar-JO"/>
        </w:rPr>
        <w:t xml:space="preserve">، </w:t>
      </w:r>
      <w:r w:rsidR="006C3657" w:rsidRPr="009C7C5C">
        <w:rPr>
          <w:rFonts w:cstheme="minorHAnsi"/>
          <w:sz w:val="24"/>
          <w:szCs w:val="24"/>
          <w:rtl/>
          <w:lang w:bidi="ar-JO"/>
        </w:rPr>
        <w:t>وكيفية</w:t>
      </w:r>
      <w:r w:rsidRPr="009C7C5C">
        <w:rPr>
          <w:rFonts w:cstheme="minorHAnsi"/>
          <w:sz w:val="24"/>
          <w:szCs w:val="24"/>
          <w:rtl/>
          <w:lang w:bidi="ar-JO"/>
        </w:rPr>
        <w:t xml:space="preserve"> تحديد الأشخاص الذين </w:t>
      </w:r>
      <w:r w:rsidR="006C3657" w:rsidRPr="009C7C5C">
        <w:rPr>
          <w:rFonts w:cstheme="minorHAnsi"/>
          <w:sz w:val="24"/>
          <w:szCs w:val="24"/>
          <w:rtl/>
          <w:lang w:bidi="ar-JO"/>
        </w:rPr>
        <w:t>لبوا</w:t>
      </w:r>
      <w:r w:rsidRPr="009C7C5C">
        <w:rPr>
          <w:rFonts w:cstheme="minorHAnsi"/>
          <w:sz w:val="24"/>
          <w:szCs w:val="24"/>
          <w:rtl/>
          <w:lang w:bidi="ar-JO"/>
        </w:rPr>
        <w:t xml:space="preserve"> المعايير. </w:t>
      </w:r>
      <w:r w:rsidR="006C3657" w:rsidRPr="009C7C5C">
        <w:rPr>
          <w:rFonts w:cstheme="minorHAnsi"/>
          <w:sz w:val="24"/>
          <w:szCs w:val="24"/>
          <w:rtl/>
          <w:lang w:bidi="ar-JO"/>
        </w:rPr>
        <w:t>قد</w:t>
      </w:r>
      <w:r w:rsidRPr="009C7C5C">
        <w:rPr>
          <w:rFonts w:cstheme="minorHAnsi"/>
          <w:sz w:val="24"/>
          <w:szCs w:val="24"/>
          <w:rtl/>
          <w:lang w:bidi="ar-JO"/>
        </w:rPr>
        <w:t xml:space="preserve"> يساعد ذلك في بناء ثقة المجتمع في العملية، ويقلل من مخاطر شائعات الفساد أو المحسوبية أو التمييز في كيفية اختيار الأشخاص.</w:t>
      </w:r>
    </w:p>
    <w:p w14:paraId="4FA217A9" w14:textId="77777777" w:rsidR="00331577" w:rsidRPr="009C7C5C" w:rsidRDefault="00331577" w:rsidP="006C3657">
      <w:pPr>
        <w:pStyle w:val="ListParagraph"/>
        <w:numPr>
          <w:ilvl w:val="0"/>
          <w:numId w:val="17"/>
        </w:numPr>
        <w:bidi/>
        <w:jc w:val="both"/>
        <w:rPr>
          <w:rFonts w:cstheme="minorHAnsi"/>
          <w:sz w:val="24"/>
          <w:szCs w:val="24"/>
          <w:lang w:bidi="ar-JO"/>
        </w:rPr>
      </w:pPr>
      <w:r w:rsidRPr="009C7C5C">
        <w:rPr>
          <w:rFonts w:cstheme="minorHAnsi"/>
          <w:sz w:val="24"/>
          <w:szCs w:val="24"/>
          <w:rtl/>
          <w:lang w:bidi="ar-JO"/>
        </w:rPr>
        <w:t xml:space="preserve">لا تتواصل مع </w:t>
      </w:r>
      <w:r w:rsidR="006C3657" w:rsidRPr="009C7C5C">
        <w:rPr>
          <w:rFonts w:cstheme="minorHAnsi"/>
          <w:sz w:val="24"/>
          <w:szCs w:val="24"/>
          <w:rtl/>
          <w:lang w:bidi="ar-JO"/>
        </w:rPr>
        <w:t>المستفيدين دون غيرهم</w:t>
      </w:r>
      <w:r w:rsidRPr="009C7C5C">
        <w:rPr>
          <w:rFonts w:cstheme="minorHAnsi"/>
          <w:sz w:val="24"/>
          <w:szCs w:val="24"/>
          <w:rtl/>
          <w:lang w:bidi="ar-JO"/>
        </w:rPr>
        <w:t xml:space="preserve">، بل </w:t>
      </w:r>
      <w:r w:rsidR="006C3657" w:rsidRPr="009C7C5C">
        <w:rPr>
          <w:rFonts w:cstheme="minorHAnsi"/>
          <w:sz w:val="24"/>
          <w:szCs w:val="24"/>
          <w:rtl/>
          <w:lang w:bidi="ar-JO"/>
        </w:rPr>
        <w:t xml:space="preserve">تواصل </w:t>
      </w:r>
      <w:r w:rsidRPr="009C7C5C">
        <w:rPr>
          <w:rFonts w:cstheme="minorHAnsi"/>
          <w:sz w:val="24"/>
          <w:szCs w:val="24"/>
          <w:rtl/>
          <w:lang w:bidi="ar-JO"/>
        </w:rPr>
        <w:t xml:space="preserve">مع المجتمع بأكمله لتقليل التوترات وبناء القبول </w:t>
      </w:r>
      <w:r w:rsidR="006C3657" w:rsidRPr="009C7C5C">
        <w:rPr>
          <w:rFonts w:cstheme="minorHAnsi"/>
          <w:sz w:val="24"/>
          <w:szCs w:val="24"/>
          <w:rtl/>
          <w:lang w:bidi="ar-JO"/>
        </w:rPr>
        <w:t xml:space="preserve">للسبب وراء حصول بعض الفئات على الدعم دون غيرها </w:t>
      </w:r>
      <w:r w:rsidRPr="009C7C5C">
        <w:rPr>
          <w:rFonts w:cstheme="minorHAnsi"/>
          <w:sz w:val="24"/>
          <w:szCs w:val="24"/>
          <w:rtl/>
          <w:lang w:bidi="ar-JO"/>
        </w:rPr>
        <w:t xml:space="preserve"> </w:t>
      </w:r>
    </w:p>
    <w:p w14:paraId="18729C78" w14:textId="77777777" w:rsidR="00331577" w:rsidRPr="009C7C5C" w:rsidRDefault="00331577" w:rsidP="00805209">
      <w:pPr>
        <w:pStyle w:val="ListParagraph"/>
        <w:numPr>
          <w:ilvl w:val="0"/>
          <w:numId w:val="17"/>
        </w:numPr>
        <w:bidi/>
        <w:jc w:val="both"/>
        <w:rPr>
          <w:rFonts w:cstheme="minorHAnsi"/>
          <w:sz w:val="24"/>
          <w:szCs w:val="24"/>
          <w:lang w:bidi="ar-JO"/>
        </w:rPr>
      </w:pPr>
      <w:r w:rsidRPr="009C7C5C">
        <w:rPr>
          <w:rFonts w:cstheme="minorHAnsi"/>
          <w:sz w:val="24"/>
          <w:szCs w:val="24"/>
          <w:rtl/>
          <w:lang w:bidi="ar-JO"/>
        </w:rPr>
        <w:t xml:space="preserve">تعد آلية </w:t>
      </w:r>
      <w:r w:rsidR="006C3657" w:rsidRPr="009C7C5C">
        <w:rPr>
          <w:rFonts w:cstheme="minorHAnsi"/>
          <w:sz w:val="24"/>
          <w:szCs w:val="24"/>
          <w:rtl/>
          <w:lang w:bidi="ar-JO"/>
        </w:rPr>
        <w:t>التغذية الراجعة المجتمعية</w:t>
      </w:r>
      <w:r w:rsidRPr="009C7C5C">
        <w:rPr>
          <w:rFonts w:cstheme="minorHAnsi"/>
          <w:sz w:val="24"/>
          <w:szCs w:val="24"/>
          <w:rtl/>
          <w:lang w:bidi="ar-JO"/>
        </w:rPr>
        <w:t xml:space="preserve"> الآمنة والسرية </w:t>
      </w:r>
      <w:r w:rsidR="006C3657" w:rsidRPr="009C7C5C">
        <w:rPr>
          <w:rFonts w:cstheme="minorHAnsi"/>
          <w:sz w:val="24"/>
          <w:szCs w:val="24"/>
          <w:rtl/>
          <w:lang w:bidi="ar-JO"/>
        </w:rPr>
        <w:t xml:space="preserve">والموثوقة أمرًا بالغ الأهمية لتمكين الناس </w:t>
      </w:r>
      <w:r w:rsidRPr="009C7C5C">
        <w:rPr>
          <w:rFonts w:cstheme="minorHAnsi"/>
          <w:sz w:val="24"/>
          <w:szCs w:val="24"/>
          <w:rtl/>
          <w:lang w:bidi="ar-JO"/>
        </w:rPr>
        <w:t xml:space="preserve"> </w:t>
      </w:r>
      <w:r w:rsidR="006C3657" w:rsidRPr="009C7C5C">
        <w:rPr>
          <w:rFonts w:cstheme="minorHAnsi"/>
          <w:sz w:val="24"/>
          <w:szCs w:val="24"/>
          <w:rtl/>
          <w:lang w:bidi="ar-JO"/>
        </w:rPr>
        <w:t>من طرح الأسئلة</w:t>
      </w:r>
      <w:r w:rsidRPr="009C7C5C">
        <w:rPr>
          <w:rFonts w:cstheme="minorHAnsi"/>
          <w:sz w:val="24"/>
          <w:szCs w:val="24"/>
          <w:rtl/>
          <w:lang w:bidi="ar-JO"/>
        </w:rPr>
        <w:t xml:space="preserve"> الأسئلة إذا كانوا لا ي</w:t>
      </w:r>
      <w:r w:rsidR="006C3657" w:rsidRPr="009C7C5C">
        <w:rPr>
          <w:rFonts w:cstheme="minorHAnsi"/>
          <w:sz w:val="24"/>
          <w:szCs w:val="24"/>
          <w:rtl/>
          <w:lang w:bidi="ar-JO"/>
        </w:rPr>
        <w:t>عرفون</w:t>
      </w:r>
      <w:r w:rsidRPr="009C7C5C">
        <w:rPr>
          <w:rFonts w:cstheme="minorHAnsi"/>
          <w:sz w:val="24"/>
          <w:szCs w:val="24"/>
          <w:rtl/>
          <w:lang w:bidi="ar-JO"/>
        </w:rPr>
        <w:t xml:space="preserve"> كيفية اتخاذ قرارات الاستهداف، أو للإبلاغ عن حالات إدراج الأشخاص أو استبعادهم </w:t>
      </w:r>
      <w:r w:rsidR="006C3657" w:rsidRPr="009C7C5C">
        <w:rPr>
          <w:rFonts w:cstheme="minorHAnsi"/>
          <w:sz w:val="24"/>
          <w:szCs w:val="24"/>
          <w:rtl/>
          <w:lang w:bidi="ar-JO"/>
        </w:rPr>
        <w:t xml:space="preserve">بشكل خاطئ </w:t>
      </w:r>
      <w:r w:rsidRPr="009C7C5C">
        <w:rPr>
          <w:rFonts w:cstheme="minorHAnsi"/>
          <w:sz w:val="24"/>
          <w:szCs w:val="24"/>
          <w:rtl/>
          <w:lang w:bidi="ar-JO"/>
        </w:rPr>
        <w:t xml:space="preserve">من قوائم المستلمين. بغض النظر عن </w:t>
      </w:r>
      <w:r w:rsidR="006C3657" w:rsidRPr="009C7C5C">
        <w:rPr>
          <w:rFonts w:cstheme="minorHAnsi"/>
          <w:sz w:val="24"/>
          <w:szCs w:val="24"/>
          <w:rtl/>
          <w:lang w:bidi="ar-JO"/>
        </w:rPr>
        <w:t>دقة</w:t>
      </w:r>
      <w:r w:rsidRPr="009C7C5C">
        <w:rPr>
          <w:rFonts w:cstheme="minorHAnsi"/>
          <w:sz w:val="24"/>
          <w:szCs w:val="24"/>
          <w:rtl/>
          <w:lang w:bidi="ar-JO"/>
        </w:rPr>
        <w:t xml:space="preserve"> عملية الاختيار والاستهداف، </w:t>
      </w:r>
      <w:r w:rsidR="006C3657" w:rsidRPr="009C7C5C">
        <w:rPr>
          <w:rFonts w:cstheme="minorHAnsi"/>
          <w:sz w:val="24"/>
          <w:szCs w:val="24"/>
          <w:rtl/>
          <w:lang w:bidi="ar-JO"/>
        </w:rPr>
        <w:t>يبقى لدى الناس</w:t>
      </w:r>
      <w:r w:rsidRPr="009C7C5C">
        <w:rPr>
          <w:rFonts w:cstheme="minorHAnsi"/>
          <w:sz w:val="24"/>
          <w:szCs w:val="24"/>
          <w:rtl/>
          <w:lang w:bidi="ar-JO"/>
        </w:rPr>
        <w:t xml:space="preserve"> أسئلة وشكاوى تحتاج إلى معالجة. </w:t>
      </w:r>
      <w:r w:rsidR="00805209" w:rsidRPr="009C7C5C">
        <w:rPr>
          <w:rFonts w:cstheme="minorHAnsi"/>
          <w:sz w:val="24"/>
          <w:szCs w:val="24"/>
          <w:rtl/>
          <w:lang w:bidi="ar-JO"/>
        </w:rPr>
        <w:t>قد يساعد</w:t>
      </w:r>
      <w:r w:rsidRPr="009C7C5C">
        <w:rPr>
          <w:rFonts w:cstheme="minorHAnsi"/>
          <w:sz w:val="24"/>
          <w:szCs w:val="24"/>
          <w:rtl/>
          <w:lang w:bidi="ar-JO"/>
        </w:rPr>
        <w:t xml:space="preserve"> </w:t>
      </w:r>
      <w:r w:rsidR="006C3657" w:rsidRPr="009C7C5C">
        <w:rPr>
          <w:rFonts w:cstheme="minorHAnsi"/>
          <w:sz w:val="24"/>
          <w:szCs w:val="24"/>
          <w:rtl/>
          <w:lang w:bidi="ar-JO"/>
        </w:rPr>
        <w:t>توفير وسيلة للناس</w:t>
      </w:r>
      <w:r w:rsidRPr="009C7C5C">
        <w:rPr>
          <w:rFonts w:cstheme="minorHAnsi"/>
          <w:sz w:val="24"/>
          <w:szCs w:val="24"/>
          <w:rtl/>
          <w:lang w:bidi="ar-JO"/>
        </w:rPr>
        <w:t xml:space="preserve"> </w:t>
      </w:r>
      <w:r w:rsidR="006C3657" w:rsidRPr="009C7C5C">
        <w:rPr>
          <w:rFonts w:cstheme="minorHAnsi"/>
          <w:sz w:val="24"/>
          <w:szCs w:val="24"/>
          <w:rtl/>
          <w:lang w:bidi="ar-JO"/>
        </w:rPr>
        <w:t>للتعبير عن مخاوفهم-</w:t>
      </w:r>
      <w:r w:rsidRPr="009C7C5C">
        <w:rPr>
          <w:rFonts w:cstheme="minorHAnsi"/>
          <w:sz w:val="24"/>
          <w:szCs w:val="24"/>
          <w:rtl/>
          <w:lang w:bidi="ar-JO"/>
        </w:rPr>
        <w:t xml:space="preserve"> بما في ذلك إذا </w:t>
      </w:r>
      <w:r w:rsidR="00805209" w:rsidRPr="009C7C5C">
        <w:rPr>
          <w:rFonts w:cstheme="minorHAnsi"/>
          <w:sz w:val="24"/>
          <w:szCs w:val="24"/>
          <w:rtl/>
          <w:lang w:bidi="ar-JO"/>
        </w:rPr>
        <w:t>كانوا يشعرون بأنهم اُستبعدوا بشكل غير عادل-</w:t>
      </w:r>
      <w:r w:rsidRPr="009C7C5C">
        <w:rPr>
          <w:rFonts w:cstheme="minorHAnsi"/>
          <w:sz w:val="24"/>
          <w:szCs w:val="24"/>
          <w:rtl/>
          <w:lang w:bidi="ar-JO"/>
        </w:rPr>
        <w:t xml:space="preserve"> في منع الإحباط </w:t>
      </w:r>
      <w:r w:rsidR="00805209" w:rsidRPr="009C7C5C">
        <w:rPr>
          <w:rFonts w:cstheme="minorHAnsi"/>
          <w:sz w:val="24"/>
          <w:szCs w:val="24"/>
          <w:rtl/>
          <w:lang w:bidi="ar-JO"/>
        </w:rPr>
        <w:t>الذي قد يُفضي إلى</w:t>
      </w:r>
      <w:r w:rsidRPr="009C7C5C">
        <w:rPr>
          <w:rFonts w:cstheme="minorHAnsi"/>
          <w:sz w:val="24"/>
          <w:szCs w:val="24"/>
          <w:rtl/>
          <w:lang w:bidi="ar-JO"/>
        </w:rPr>
        <w:t xml:space="preserve"> حوادث أمنية. فكر مسبقًا في كيفية التعامل مع الشكاوى الخطيرة، مثل ادعاءات الفساد في </w:t>
      </w:r>
      <w:r w:rsidR="00805209" w:rsidRPr="009C7C5C">
        <w:rPr>
          <w:rFonts w:cstheme="minorHAnsi"/>
          <w:sz w:val="24"/>
          <w:szCs w:val="24"/>
          <w:rtl/>
          <w:lang w:bidi="ar-JO"/>
        </w:rPr>
        <w:t>العملية أو الاستغلال والاعتداء</w:t>
      </w:r>
      <w:r w:rsidRPr="009C7C5C">
        <w:rPr>
          <w:rFonts w:cstheme="minorHAnsi"/>
          <w:sz w:val="24"/>
          <w:szCs w:val="24"/>
          <w:rtl/>
          <w:lang w:bidi="ar-JO"/>
        </w:rPr>
        <w:t xml:space="preserve"> الجنسيين. </w:t>
      </w:r>
      <w:r w:rsidR="00805209" w:rsidRPr="009C7C5C">
        <w:rPr>
          <w:rFonts w:cstheme="minorHAnsi"/>
          <w:sz w:val="24"/>
          <w:szCs w:val="24"/>
          <w:rtl/>
          <w:lang w:bidi="ar-JO"/>
        </w:rPr>
        <w:t xml:space="preserve">لمزيد من الإرشادات، انظر وحدة 6( صفحة 103) </w:t>
      </w:r>
      <w:r w:rsidR="00805209" w:rsidRPr="009C7C5C">
        <w:rPr>
          <w:rFonts w:cstheme="minorHAnsi"/>
          <w:color w:val="FF0000"/>
          <w:sz w:val="24"/>
          <w:szCs w:val="24"/>
          <w:u w:val="single"/>
          <w:rtl/>
          <w:lang w:bidi="ar-JO"/>
        </w:rPr>
        <w:t>في دليل المشاركة المجتمعية والمساءلة</w:t>
      </w:r>
      <w:r w:rsidR="00805209" w:rsidRPr="009C7C5C">
        <w:rPr>
          <w:rFonts w:cstheme="minorHAnsi"/>
          <w:sz w:val="24"/>
          <w:szCs w:val="24"/>
          <w:rtl/>
          <w:lang w:bidi="ar-JO"/>
        </w:rPr>
        <w:t xml:space="preserve">، أو </w:t>
      </w:r>
      <w:r w:rsidR="00805209" w:rsidRPr="009C7C5C">
        <w:rPr>
          <w:rFonts w:cstheme="minorHAnsi"/>
          <w:color w:val="FF0000"/>
          <w:sz w:val="24"/>
          <w:szCs w:val="24"/>
          <w:u w:val="single"/>
          <w:rtl/>
          <w:lang w:bidi="ar-JO"/>
        </w:rPr>
        <w:t>أداة 15: مجموعة التغذية الراجعة.</w:t>
      </w:r>
      <w:r w:rsidR="00805209" w:rsidRPr="009C7C5C">
        <w:rPr>
          <w:rFonts w:cstheme="minorHAnsi"/>
          <w:color w:val="FF0000"/>
          <w:sz w:val="24"/>
          <w:szCs w:val="24"/>
          <w:rtl/>
          <w:lang w:bidi="ar-JO"/>
        </w:rPr>
        <w:t xml:space="preserve"> </w:t>
      </w:r>
    </w:p>
    <w:p w14:paraId="7FE9548C" w14:textId="77777777" w:rsidR="00331577" w:rsidRPr="009C7C5C" w:rsidRDefault="00331577" w:rsidP="00214F76">
      <w:pPr>
        <w:pStyle w:val="ListParagraph"/>
        <w:numPr>
          <w:ilvl w:val="0"/>
          <w:numId w:val="17"/>
        </w:numPr>
        <w:bidi/>
        <w:jc w:val="both"/>
        <w:rPr>
          <w:rFonts w:cstheme="minorHAnsi"/>
          <w:sz w:val="24"/>
          <w:szCs w:val="24"/>
          <w:lang w:bidi="ar-JO"/>
        </w:rPr>
      </w:pPr>
      <w:r w:rsidRPr="009C7C5C">
        <w:rPr>
          <w:rFonts w:cstheme="minorHAnsi"/>
          <w:sz w:val="24"/>
          <w:szCs w:val="24"/>
          <w:rtl/>
          <w:lang w:bidi="ar-JO"/>
        </w:rPr>
        <w:t xml:space="preserve">من المرجح </w:t>
      </w:r>
      <w:r w:rsidR="00805209" w:rsidRPr="009C7C5C">
        <w:rPr>
          <w:rFonts w:cstheme="minorHAnsi"/>
          <w:sz w:val="24"/>
          <w:szCs w:val="24"/>
          <w:rtl/>
          <w:lang w:bidi="ar-JO"/>
        </w:rPr>
        <w:t>أن ترد</w:t>
      </w:r>
      <w:r w:rsidRPr="009C7C5C">
        <w:rPr>
          <w:rFonts w:cstheme="minorHAnsi"/>
          <w:sz w:val="24"/>
          <w:szCs w:val="24"/>
          <w:rtl/>
          <w:lang w:bidi="ar-JO"/>
        </w:rPr>
        <w:t xml:space="preserve"> الشكوى الأكثر شيوعًا من الأشخاص الذين يشعرون </w:t>
      </w:r>
      <w:r w:rsidR="00214F76" w:rsidRPr="009C7C5C">
        <w:rPr>
          <w:rFonts w:cstheme="minorHAnsi"/>
          <w:sz w:val="24"/>
          <w:szCs w:val="24"/>
          <w:rtl/>
          <w:lang w:bidi="ar-JO"/>
        </w:rPr>
        <w:t>أنهم اُستبعدوا</w:t>
      </w:r>
      <w:r w:rsidRPr="009C7C5C">
        <w:rPr>
          <w:rFonts w:cstheme="minorHAnsi"/>
          <w:sz w:val="24"/>
          <w:szCs w:val="24"/>
          <w:rtl/>
          <w:lang w:bidi="ar-JO"/>
        </w:rPr>
        <w:t xml:space="preserve"> بشكل غير عادل من قوائم ا</w:t>
      </w:r>
      <w:r w:rsidR="00805209" w:rsidRPr="009C7C5C">
        <w:rPr>
          <w:rFonts w:cstheme="minorHAnsi"/>
          <w:sz w:val="24"/>
          <w:szCs w:val="24"/>
          <w:rtl/>
          <w:lang w:bidi="ar-JO"/>
        </w:rPr>
        <w:t>لمستفيدين</w:t>
      </w:r>
      <w:r w:rsidRPr="009C7C5C">
        <w:rPr>
          <w:rFonts w:cstheme="minorHAnsi"/>
          <w:sz w:val="24"/>
          <w:szCs w:val="24"/>
          <w:rtl/>
          <w:lang w:bidi="ar-JO"/>
        </w:rPr>
        <w:t xml:space="preserve">، لذا خططوا مسبقًا </w:t>
      </w:r>
      <w:r w:rsidR="00805209" w:rsidRPr="009C7C5C">
        <w:rPr>
          <w:rFonts w:cstheme="minorHAnsi"/>
          <w:sz w:val="24"/>
          <w:szCs w:val="24"/>
          <w:rtl/>
          <w:lang w:bidi="ar-JO"/>
        </w:rPr>
        <w:t xml:space="preserve">كفريق </w:t>
      </w:r>
      <w:r w:rsidRPr="009C7C5C">
        <w:rPr>
          <w:rFonts w:cstheme="minorHAnsi"/>
          <w:sz w:val="24"/>
          <w:szCs w:val="24"/>
          <w:rtl/>
          <w:lang w:bidi="ar-JO"/>
        </w:rPr>
        <w:t xml:space="preserve">لكيفية التحقيق في </w:t>
      </w:r>
      <w:r w:rsidR="00805209" w:rsidRPr="009C7C5C">
        <w:rPr>
          <w:rFonts w:cstheme="minorHAnsi"/>
          <w:sz w:val="24"/>
          <w:szCs w:val="24"/>
          <w:rtl/>
          <w:lang w:bidi="ar-JO"/>
        </w:rPr>
        <w:t>تلك</w:t>
      </w:r>
      <w:r w:rsidRPr="009C7C5C">
        <w:rPr>
          <w:rFonts w:cstheme="minorHAnsi"/>
          <w:sz w:val="24"/>
          <w:szCs w:val="24"/>
          <w:rtl/>
          <w:lang w:bidi="ar-JO"/>
        </w:rPr>
        <w:t xml:space="preserve"> الحالات والرد عليها. </w:t>
      </w:r>
      <w:r w:rsidR="00805209" w:rsidRPr="009C7C5C">
        <w:rPr>
          <w:rFonts w:cstheme="minorHAnsi"/>
          <w:sz w:val="24"/>
          <w:szCs w:val="24"/>
          <w:rtl/>
          <w:lang w:bidi="ar-JO"/>
        </w:rPr>
        <w:t>قد</w:t>
      </w:r>
      <w:r w:rsidRPr="009C7C5C">
        <w:rPr>
          <w:rFonts w:cstheme="minorHAnsi"/>
          <w:sz w:val="24"/>
          <w:szCs w:val="24"/>
          <w:rtl/>
          <w:lang w:bidi="ar-JO"/>
        </w:rPr>
        <w:t xml:space="preserve"> يساعد ذلك في معالجة الإحباط المحتمل في المجتمع بين ا</w:t>
      </w:r>
      <w:r w:rsidR="00805209" w:rsidRPr="009C7C5C">
        <w:rPr>
          <w:rFonts w:cstheme="minorHAnsi"/>
          <w:sz w:val="24"/>
          <w:szCs w:val="24"/>
          <w:rtl/>
          <w:lang w:bidi="ar-JO"/>
        </w:rPr>
        <w:t>لأشخاص الذين</w:t>
      </w:r>
      <w:r w:rsidRPr="009C7C5C">
        <w:rPr>
          <w:rFonts w:cstheme="minorHAnsi"/>
          <w:sz w:val="24"/>
          <w:szCs w:val="24"/>
          <w:rtl/>
          <w:lang w:bidi="ar-JO"/>
        </w:rPr>
        <w:t xml:space="preserve"> لم يتم اختيارهم، من خلال ضمان الاستماع إلى مخاوفهم والتحقيق فيها بشكل عادل وتقديم الاستجابة في الوقت المناسب. </w:t>
      </w:r>
      <w:r w:rsidR="00805209" w:rsidRPr="009C7C5C">
        <w:rPr>
          <w:rFonts w:cstheme="minorHAnsi"/>
          <w:sz w:val="24"/>
          <w:szCs w:val="24"/>
          <w:rtl/>
          <w:lang w:bidi="ar-JO"/>
        </w:rPr>
        <w:t>يمكن الطلب من</w:t>
      </w:r>
      <w:r w:rsidRPr="009C7C5C">
        <w:rPr>
          <w:rFonts w:cstheme="minorHAnsi"/>
          <w:sz w:val="24"/>
          <w:szCs w:val="24"/>
          <w:rtl/>
          <w:lang w:bidi="ar-JO"/>
        </w:rPr>
        <w:t xml:space="preserve"> قائد المجتمع أو اللجنة</w:t>
      </w:r>
      <w:r w:rsidR="00805209" w:rsidRPr="009C7C5C">
        <w:rPr>
          <w:rFonts w:cstheme="minorHAnsi"/>
          <w:sz w:val="24"/>
          <w:szCs w:val="24"/>
          <w:rtl/>
          <w:lang w:bidi="ar-JO"/>
        </w:rPr>
        <w:t xml:space="preserve"> المجتمعية أو المتطوع الموثوق به </w:t>
      </w:r>
      <w:r w:rsidRPr="009C7C5C">
        <w:rPr>
          <w:rFonts w:cstheme="minorHAnsi"/>
          <w:sz w:val="24"/>
          <w:szCs w:val="24"/>
          <w:rtl/>
          <w:lang w:bidi="ar-JO"/>
        </w:rPr>
        <w:t>تحديد ما إذا كان ي</w:t>
      </w:r>
      <w:r w:rsidR="00805209" w:rsidRPr="009C7C5C">
        <w:rPr>
          <w:rFonts w:cstheme="minorHAnsi"/>
          <w:sz w:val="24"/>
          <w:szCs w:val="24"/>
          <w:rtl/>
          <w:lang w:bidi="ar-JO"/>
        </w:rPr>
        <w:t xml:space="preserve">نبغي </w:t>
      </w:r>
      <w:r w:rsidRPr="009C7C5C">
        <w:rPr>
          <w:rFonts w:cstheme="minorHAnsi"/>
          <w:sz w:val="24"/>
          <w:szCs w:val="24"/>
          <w:rtl/>
          <w:lang w:bidi="ar-JO"/>
        </w:rPr>
        <w:t xml:space="preserve">إدراج الشخص أو طرح </w:t>
      </w:r>
      <w:r w:rsidR="00214F76" w:rsidRPr="009C7C5C">
        <w:rPr>
          <w:rFonts w:cstheme="minorHAnsi"/>
          <w:sz w:val="24"/>
          <w:szCs w:val="24"/>
          <w:rtl/>
          <w:lang w:bidi="ar-JO"/>
        </w:rPr>
        <w:t xml:space="preserve"> مجموعة</w:t>
      </w:r>
      <w:r w:rsidRPr="009C7C5C">
        <w:rPr>
          <w:rFonts w:cstheme="minorHAnsi"/>
          <w:sz w:val="24"/>
          <w:szCs w:val="24"/>
          <w:rtl/>
          <w:lang w:bidi="ar-JO"/>
        </w:rPr>
        <w:t xml:space="preserve"> من الأسئلة </w:t>
      </w:r>
      <w:r w:rsidR="00214F76" w:rsidRPr="009C7C5C">
        <w:rPr>
          <w:rFonts w:cstheme="minorHAnsi"/>
          <w:sz w:val="24"/>
          <w:szCs w:val="24"/>
          <w:rtl/>
          <w:lang w:bidi="ar-JO"/>
        </w:rPr>
        <w:t xml:space="preserve"> عليه</w:t>
      </w:r>
      <w:r w:rsidRPr="009C7C5C">
        <w:rPr>
          <w:rFonts w:cstheme="minorHAnsi"/>
          <w:sz w:val="24"/>
          <w:szCs w:val="24"/>
          <w:rtl/>
          <w:lang w:bidi="ar-JO"/>
        </w:rPr>
        <w:t xml:space="preserve"> لتقييم ما إذا كان ي</w:t>
      </w:r>
      <w:r w:rsidR="00805209" w:rsidRPr="009C7C5C">
        <w:rPr>
          <w:rFonts w:cstheme="minorHAnsi"/>
          <w:sz w:val="24"/>
          <w:szCs w:val="24"/>
          <w:rtl/>
          <w:lang w:bidi="ar-JO"/>
        </w:rPr>
        <w:t xml:space="preserve">نبغي </w:t>
      </w:r>
      <w:r w:rsidRPr="009C7C5C">
        <w:rPr>
          <w:rFonts w:cstheme="minorHAnsi"/>
          <w:sz w:val="24"/>
          <w:szCs w:val="24"/>
          <w:rtl/>
          <w:lang w:bidi="ar-JO"/>
        </w:rPr>
        <w:t xml:space="preserve">إضافته إلى القوائم. </w:t>
      </w:r>
      <w:r w:rsidR="00805209" w:rsidRPr="009C7C5C">
        <w:rPr>
          <w:rFonts w:cstheme="minorHAnsi"/>
          <w:sz w:val="24"/>
          <w:szCs w:val="24"/>
          <w:rtl/>
          <w:lang w:bidi="ar-JO"/>
        </w:rPr>
        <w:t>كما ينبغي نشر آلية الاعتراض</w:t>
      </w:r>
      <w:r w:rsidRPr="009C7C5C">
        <w:rPr>
          <w:rFonts w:cstheme="minorHAnsi"/>
          <w:sz w:val="24"/>
          <w:szCs w:val="24"/>
          <w:rtl/>
          <w:lang w:bidi="ar-JO"/>
        </w:rPr>
        <w:t xml:space="preserve"> ال</w:t>
      </w:r>
      <w:r w:rsidR="00805209" w:rsidRPr="009C7C5C">
        <w:rPr>
          <w:rFonts w:cstheme="minorHAnsi"/>
          <w:sz w:val="24"/>
          <w:szCs w:val="24"/>
          <w:rtl/>
          <w:lang w:bidi="ar-JO"/>
        </w:rPr>
        <w:t>متصلة</w:t>
      </w:r>
      <w:r w:rsidRPr="009C7C5C">
        <w:rPr>
          <w:rFonts w:cstheme="minorHAnsi"/>
          <w:sz w:val="24"/>
          <w:szCs w:val="24"/>
          <w:rtl/>
          <w:lang w:bidi="ar-JO"/>
        </w:rPr>
        <w:t xml:space="preserve"> بالتحقيق في الشكاوى بشكل واضح وعلى نطاق واسع لبناء الثقة في العملية.</w:t>
      </w:r>
    </w:p>
    <w:p w14:paraId="355D7E77" w14:textId="77777777" w:rsidR="007B3F5A" w:rsidRPr="009C7C5C" w:rsidRDefault="007B3F5A" w:rsidP="007B3F5A">
      <w:pPr>
        <w:pStyle w:val="ListParagraph"/>
        <w:bidi/>
        <w:jc w:val="both"/>
        <w:rPr>
          <w:rFonts w:cstheme="minorHAnsi"/>
          <w:sz w:val="24"/>
          <w:szCs w:val="24"/>
          <w:rtl/>
          <w:lang w:bidi="ar-JO"/>
        </w:rPr>
      </w:pPr>
    </w:p>
    <w:p w14:paraId="5EC95B98" w14:textId="77777777" w:rsidR="007B3F5A" w:rsidRPr="009C7C5C" w:rsidRDefault="007B3F5A" w:rsidP="007B3F5A">
      <w:pPr>
        <w:pStyle w:val="ListParagraph"/>
        <w:bidi/>
        <w:jc w:val="both"/>
        <w:rPr>
          <w:rFonts w:cstheme="minorHAnsi"/>
          <w:sz w:val="24"/>
          <w:szCs w:val="24"/>
          <w:rtl/>
          <w:lang w:bidi="ar-JO"/>
        </w:rPr>
      </w:pPr>
    </w:p>
    <w:p w14:paraId="6DCBB12E" w14:textId="77777777" w:rsidR="007B3F5A" w:rsidRPr="009C7C5C" w:rsidRDefault="007B3F5A" w:rsidP="007B3F5A">
      <w:pPr>
        <w:pStyle w:val="ListParagraph"/>
        <w:bidi/>
        <w:jc w:val="both"/>
        <w:rPr>
          <w:rFonts w:cstheme="minorHAnsi"/>
          <w:sz w:val="24"/>
          <w:szCs w:val="24"/>
          <w:rtl/>
          <w:lang w:bidi="ar-JO"/>
        </w:rPr>
      </w:pPr>
    </w:p>
    <w:p w14:paraId="3A591F2F" w14:textId="77777777" w:rsidR="007B3F5A" w:rsidRPr="009C7C5C" w:rsidRDefault="007B3F5A" w:rsidP="007B3F5A">
      <w:pPr>
        <w:pStyle w:val="ListParagraph"/>
        <w:bidi/>
        <w:jc w:val="both"/>
        <w:rPr>
          <w:rFonts w:cstheme="minorHAnsi"/>
          <w:sz w:val="24"/>
          <w:szCs w:val="24"/>
          <w:rtl/>
          <w:lang w:bidi="ar-JO"/>
        </w:rPr>
      </w:pPr>
    </w:p>
    <w:p w14:paraId="080E1017" w14:textId="77777777" w:rsidR="007B3F5A" w:rsidRPr="009C7C5C" w:rsidRDefault="007B3F5A" w:rsidP="007B3F5A">
      <w:pPr>
        <w:pStyle w:val="ListParagraph"/>
        <w:bidi/>
        <w:jc w:val="both"/>
        <w:rPr>
          <w:rFonts w:cstheme="minorHAnsi"/>
          <w:sz w:val="24"/>
          <w:szCs w:val="24"/>
          <w:rtl/>
          <w:lang w:bidi="ar-JO"/>
        </w:rPr>
      </w:pPr>
    </w:p>
    <w:p w14:paraId="1E8BF6CF" w14:textId="77777777" w:rsidR="007B3F5A" w:rsidRPr="009C7C5C" w:rsidRDefault="007B3F5A" w:rsidP="007B3F5A">
      <w:pPr>
        <w:pStyle w:val="ListParagraph"/>
        <w:bidi/>
        <w:jc w:val="both"/>
        <w:rPr>
          <w:rFonts w:cstheme="minorHAnsi"/>
          <w:sz w:val="24"/>
          <w:szCs w:val="24"/>
          <w:rtl/>
          <w:lang w:bidi="ar-JO"/>
        </w:rPr>
      </w:pPr>
    </w:p>
    <w:p w14:paraId="7A881C5E" w14:textId="77777777" w:rsidR="007B3F5A" w:rsidRPr="009C7C5C" w:rsidRDefault="007B3F5A" w:rsidP="007B3F5A">
      <w:pPr>
        <w:pStyle w:val="ListParagraph"/>
        <w:bidi/>
        <w:jc w:val="both"/>
        <w:rPr>
          <w:rFonts w:cstheme="minorHAnsi"/>
          <w:sz w:val="24"/>
          <w:szCs w:val="24"/>
          <w:rtl/>
          <w:lang w:bidi="ar-JO"/>
        </w:rPr>
      </w:pPr>
    </w:p>
    <w:p w14:paraId="52B532B1" w14:textId="77777777" w:rsidR="007B3F5A" w:rsidRPr="009C7C5C" w:rsidRDefault="007B3F5A" w:rsidP="007B3F5A">
      <w:pPr>
        <w:pStyle w:val="ListParagraph"/>
        <w:bidi/>
        <w:jc w:val="both"/>
        <w:rPr>
          <w:rFonts w:cstheme="minorHAnsi"/>
          <w:sz w:val="24"/>
          <w:szCs w:val="24"/>
          <w:rtl/>
          <w:lang w:bidi="ar-JO"/>
        </w:rPr>
      </w:pPr>
    </w:p>
    <w:p w14:paraId="0C66838D" w14:textId="77777777" w:rsidR="007B3F5A" w:rsidRPr="009C7C5C" w:rsidRDefault="007B3F5A" w:rsidP="007B3F5A">
      <w:pPr>
        <w:pStyle w:val="ListParagraph"/>
        <w:bidi/>
        <w:jc w:val="both"/>
        <w:rPr>
          <w:rFonts w:cstheme="minorHAnsi"/>
          <w:sz w:val="24"/>
          <w:szCs w:val="24"/>
          <w:rtl/>
          <w:lang w:bidi="ar-JO"/>
        </w:rPr>
      </w:pPr>
    </w:p>
    <w:p w14:paraId="53D16421" w14:textId="77777777" w:rsidR="007B3F5A" w:rsidRPr="009C7C5C" w:rsidRDefault="007B3F5A" w:rsidP="007B3F5A">
      <w:pPr>
        <w:pStyle w:val="ListParagraph"/>
        <w:bidi/>
        <w:jc w:val="both"/>
        <w:rPr>
          <w:rFonts w:cstheme="minorHAnsi"/>
          <w:sz w:val="24"/>
          <w:szCs w:val="24"/>
          <w:rtl/>
          <w:lang w:bidi="ar-JO"/>
        </w:rPr>
      </w:pPr>
    </w:p>
    <w:p w14:paraId="22FB30C3" w14:textId="77777777" w:rsidR="007B3F5A" w:rsidRPr="009C7C5C" w:rsidRDefault="007B3F5A" w:rsidP="007B3F5A">
      <w:pPr>
        <w:pStyle w:val="ListParagraph"/>
        <w:bidi/>
        <w:jc w:val="both"/>
        <w:rPr>
          <w:rFonts w:cstheme="minorHAnsi"/>
          <w:sz w:val="24"/>
          <w:szCs w:val="24"/>
          <w:rtl/>
          <w:lang w:bidi="ar-JO"/>
        </w:rPr>
      </w:pPr>
    </w:p>
    <w:p w14:paraId="198A7C76" w14:textId="77777777" w:rsidR="007B3F5A" w:rsidRPr="009C7C5C" w:rsidRDefault="007B3F5A" w:rsidP="007B3F5A">
      <w:pPr>
        <w:pStyle w:val="ListParagraph"/>
        <w:bidi/>
        <w:jc w:val="both"/>
        <w:rPr>
          <w:rFonts w:cstheme="minorHAnsi"/>
          <w:sz w:val="24"/>
          <w:szCs w:val="24"/>
          <w:rtl/>
          <w:lang w:bidi="ar-JO"/>
        </w:rPr>
      </w:pPr>
    </w:p>
    <w:p w14:paraId="70D5899D" w14:textId="77777777" w:rsidR="007B3F5A" w:rsidRPr="009C7C5C" w:rsidRDefault="007B3F5A" w:rsidP="007B3F5A">
      <w:pPr>
        <w:pStyle w:val="ListParagraph"/>
        <w:bidi/>
        <w:jc w:val="both"/>
        <w:rPr>
          <w:rFonts w:cstheme="minorHAnsi"/>
          <w:sz w:val="24"/>
          <w:szCs w:val="24"/>
          <w:rtl/>
          <w:lang w:bidi="ar-JO"/>
        </w:rPr>
      </w:pPr>
    </w:p>
    <w:p w14:paraId="4B0D4891" w14:textId="77777777" w:rsidR="007B3F5A" w:rsidRPr="009C7C5C" w:rsidRDefault="007B3F5A" w:rsidP="007B3F5A">
      <w:pPr>
        <w:pStyle w:val="ListParagraph"/>
        <w:bidi/>
        <w:jc w:val="both"/>
        <w:rPr>
          <w:rFonts w:cstheme="minorHAnsi"/>
          <w:sz w:val="24"/>
          <w:szCs w:val="24"/>
          <w:rtl/>
          <w:lang w:bidi="ar-JO"/>
        </w:rPr>
      </w:pPr>
    </w:p>
    <w:p w14:paraId="57A5B851" w14:textId="77777777" w:rsidR="007B3F5A" w:rsidRPr="009C7C5C" w:rsidRDefault="007B3F5A" w:rsidP="007B3F5A">
      <w:pPr>
        <w:pStyle w:val="ListParagraph"/>
        <w:bidi/>
        <w:jc w:val="both"/>
        <w:rPr>
          <w:rFonts w:cstheme="minorHAnsi"/>
          <w:sz w:val="24"/>
          <w:szCs w:val="24"/>
          <w:rtl/>
          <w:lang w:bidi="ar-JO"/>
        </w:rPr>
      </w:pPr>
    </w:p>
    <w:p w14:paraId="0B9CECDF" w14:textId="77777777" w:rsidR="007B3F5A" w:rsidRPr="009C7C5C" w:rsidRDefault="007B3F5A" w:rsidP="007B3F5A">
      <w:pPr>
        <w:pStyle w:val="ListParagraph"/>
        <w:bidi/>
        <w:jc w:val="both"/>
        <w:rPr>
          <w:rFonts w:cstheme="minorHAnsi"/>
          <w:sz w:val="24"/>
          <w:szCs w:val="24"/>
          <w:rtl/>
          <w:lang w:bidi="ar-JO"/>
        </w:rPr>
      </w:pPr>
    </w:p>
    <w:p w14:paraId="1E37DAA4" w14:textId="77777777" w:rsidR="007B3F5A" w:rsidRPr="009C7C5C" w:rsidRDefault="007B3F5A" w:rsidP="007B3F5A">
      <w:pPr>
        <w:pStyle w:val="ListParagraph"/>
        <w:bidi/>
        <w:jc w:val="both"/>
        <w:rPr>
          <w:rFonts w:cstheme="minorHAnsi"/>
          <w:sz w:val="24"/>
          <w:szCs w:val="24"/>
          <w:rtl/>
          <w:lang w:bidi="ar-JO"/>
        </w:rPr>
      </w:pPr>
    </w:p>
    <w:p w14:paraId="5FCB7ED2" w14:textId="77777777" w:rsidR="007B3F5A" w:rsidRPr="009C7C5C" w:rsidRDefault="007B3F5A" w:rsidP="007B3F5A">
      <w:pPr>
        <w:pStyle w:val="ListParagraph"/>
        <w:bidi/>
        <w:jc w:val="both"/>
        <w:rPr>
          <w:rFonts w:cstheme="minorHAnsi"/>
          <w:sz w:val="24"/>
          <w:szCs w:val="24"/>
          <w:rtl/>
          <w:lang w:bidi="ar-JO"/>
        </w:rPr>
      </w:pPr>
    </w:p>
    <w:p w14:paraId="1CCD35CD" w14:textId="77777777" w:rsidR="007B3F5A" w:rsidRPr="009C7C5C" w:rsidRDefault="007B3F5A" w:rsidP="007B3F5A">
      <w:pPr>
        <w:pStyle w:val="ListParagraph"/>
        <w:bidi/>
        <w:jc w:val="both"/>
        <w:rPr>
          <w:rFonts w:cstheme="minorHAnsi"/>
          <w:b/>
          <w:bCs/>
          <w:sz w:val="24"/>
          <w:szCs w:val="24"/>
          <w:rtl/>
          <w:lang w:bidi="ar-JO"/>
        </w:rPr>
      </w:pPr>
      <w:r w:rsidRPr="009C7C5C">
        <w:rPr>
          <w:rFonts w:cstheme="minorHAnsi"/>
          <w:b/>
          <w:bCs/>
          <w:sz w:val="24"/>
          <w:szCs w:val="24"/>
          <w:rtl/>
          <w:lang w:bidi="ar-JO"/>
        </w:rPr>
        <w:t xml:space="preserve">أمثلة على الاتفاق على معايير الاختيار مع المجتمعات </w:t>
      </w:r>
    </w:p>
    <w:p w14:paraId="0795C873" w14:textId="77777777" w:rsidR="007B3F5A" w:rsidRPr="009C7C5C" w:rsidRDefault="007B3F5A" w:rsidP="007B3F5A">
      <w:pPr>
        <w:pStyle w:val="ListParagraph"/>
        <w:bidi/>
        <w:jc w:val="both"/>
        <w:rPr>
          <w:rFonts w:cstheme="minorHAnsi"/>
          <w:color w:val="FF0000"/>
          <w:sz w:val="24"/>
          <w:szCs w:val="24"/>
          <w:rtl/>
          <w:lang w:bidi="ar-JO"/>
        </w:rPr>
      </w:pPr>
      <w:r w:rsidRPr="009C7C5C">
        <w:rPr>
          <w:rFonts w:cstheme="minorHAnsi"/>
          <w:color w:val="FF0000"/>
          <w:sz w:val="24"/>
          <w:szCs w:val="24"/>
          <w:rtl/>
          <w:lang w:bidi="ar-JO"/>
        </w:rPr>
        <w:t>إشراك السلطات المحلية في عملية الاستهداف في مدغشقر</w:t>
      </w:r>
    </w:p>
    <w:p w14:paraId="1837A87D" w14:textId="77777777" w:rsidR="007B3F5A" w:rsidRPr="009C7C5C" w:rsidRDefault="007B3F5A" w:rsidP="007B3F5A">
      <w:pPr>
        <w:pStyle w:val="ListParagraph"/>
        <w:bidi/>
        <w:jc w:val="both"/>
        <w:rPr>
          <w:rFonts w:cstheme="minorHAnsi"/>
          <w:sz w:val="24"/>
          <w:szCs w:val="24"/>
          <w:lang w:bidi="ar-JO"/>
        </w:rPr>
      </w:pPr>
    </w:p>
    <w:p w14:paraId="2A478C8B" w14:textId="77777777" w:rsidR="007B3F5A" w:rsidRPr="009C7C5C" w:rsidRDefault="007B3F5A" w:rsidP="00C327CC">
      <w:pPr>
        <w:pStyle w:val="ListParagraph"/>
        <w:bidi/>
        <w:jc w:val="both"/>
        <w:rPr>
          <w:rFonts w:cstheme="minorHAnsi"/>
          <w:sz w:val="24"/>
          <w:szCs w:val="24"/>
          <w:rtl/>
          <w:lang w:bidi="ar-JO"/>
        </w:rPr>
      </w:pPr>
      <w:r w:rsidRPr="009C7C5C">
        <w:rPr>
          <w:rFonts w:cstheme="minorHAnsi"/>
          <w:sz w:val="24"/>
          <w:szCs w:val="24"/>
          <w:rtl/>
          <w:lang w:bidi="ar-JO"/>
        </w:rPr>
        <w:t>للسلطات المحلية أهمية كبيرة في المجتمع الملغاشي، وخاصة في المستوطنات غير الرسمية مثل تلك التي استهدفتها الاستجابة لإعصار إيناوو</w:t>
      </w:r>
      <w:r w:rsidRPr="009C7C5C">
        <w:rPr>
          <w:rFonts w:cstheme="minorHAnsi"/>
          <w:sz w:val="24"/>
          <w:szCs w:val="24"/>
          <w:lang w:bidi="ar-JO"/>
        </w:rPr>
        <w:t xml:space="preserve"> </w:t>
      </w:r>
      <w:r w:rsidR="00464405" w:rsidRPr="009C7C5C">
        <w:rPr>
          <w:rFonts w:cstheme="minorHAnsi"/>
          <w:sz w:val="24"/>
          <w:szCs w:val="24"/>
          <w:rtl/>
          <w:lang w:bidi="ar-JO"/>
        </w:rPr>
        <w:t>المتصلة بالمساعدات النقدية والقسائم الغذائية. بعد</w:t>
      </w:r>
      <w:r w:rsidRPr="009C7C5C">
        <w:rPr>
          <w:rFonts w:cstheme="minorHAnsi"/>
          <w:sz w:val="24"/>
          <w:szCs w:val="24"/>
          <w:rtl/>
          <w:lang w:bidi="ar-JO"/>
        </w:rPr>
        <w:t xml:space="preserve"> التعامل مع السلطات المحلية </w:t>
      </w:r>
      <w:r w:rsidR="00464405" w:rsidRPr="009C7C5C">
        <w:rPr>
          <w:rFonts w:cstheme="minorHAnsi"/>
          <w:sz w:val="24"/>
          <w:szCs w:val="24"/>
          <w:rtl/>
          <w:lang w:bidi="ar-JO"/>
        </w:rPr>
        <w:t>وضمان فهمها</w:t>
      </w:r>
      <w:r w:rsidRPr="009C7C5C">
        <w:rPr>
          <w:rFonts w:cstheme="minorHAnsi"/>
          <w:sz w:val="24"/>
          <w:szCs w:val="24"/>
          <w:rtl/>
          <w:lang w:bidi="ar-JO"/>
        </w:rPr>
        <w:t xml:space="preserve"> الكامل لمعايير الاختيار، تمكن فريق المساعدات النقدية والقسائم </w:t>
      </w:r>
      <w:r w:rsidR="00464405" w:rsidRPr="009C7C5C">
        <w:rPr>
          <w:rFonts w:cstheme="minorHAnsi"/>
          <w:sz w:val="24"/>
          <w:szCs w:val="24"/>
          <w:rtl/>
          <w:lang w:bidi="ar-JO"/>
        </w:rPr>
        <w:t xml:space="preserve">الغذائية </w:t>
      </w:r>
      <w:r w:rsidRPr="009C7C5C">
        <w:rPr>
          <w:rFonts w:cstheme="minorHAnsi"/>
          <w:sz w:val="24"/>
          <w:szCs w:val="24"/>
          <w:rtl/>
          <w:lang w:bidi="ar-JO"/>
        </w:rPr>
        <w:t xml:space="preserve">من </w:t>
      </w:r>
      <w:r w:rsidR="00464405" w:rsidRPr="009C7C5C">
        <w:rPr>
          <w:rFonts w:cstheme="minorHAnsi"/>
          <w:sz w:val="24"/>
          <w:szCs w:val="24"/>
          <w:rtl/>
          <w:lang w:bidi="ar-JO"/>
        </w:rPr>
        <w:t>الحصول على مساعدة تلك السلطات</w:t>
      </w:r>
      <w:r w:rsidRPr="009C7C5C">
        <w:rPr>
          <w:rFonts w:cstheme="minorHAnsi"/>
          <w:sz w:val="24"/>
          <w:szCs w:val="24"/>
          <w:rtl/>
          <w:lang w:bidi="ar-JO"/>
        </w:rPr>
        <w:t xml:space="preserve"> في تحديد المستفيدين والتحقق منهم، حيث لم يكن لدى العديد منهم بطاقات هوية رسمية أو إثبات</w:t>
      </w:r>
      <w:r w:rsidR="00464405" w:rsidRPr="009C7C5C">
        <w:rPr>
          <w:rFonts w:cstheme="minorHAnsi"/>
          <w:sz w:val="24"/>
          <w:szCs w:val="24"/>
          <w:rtl/>
          <w:lang w:bidi="ar-JO"/>
        </w:rPr>
        <w:t>ات</w:t>
      </w:r>
      <w:r w:rsidRPr="009C7C5C">
        <w:rPr>
          <w:rFonts w:cstheme="minorHAnsi"/>
          <w:sz w:val="24"/>
          <w:szCs w:val="24"/>
          <w:rtl/>
          <w:lang w:bidi="ar-JO"/>
        </w:rPr>
        <w:t xml:space="preserve"> أو إقامة. بعد ذلك</w:t>
      </w:r>
      <w:r w:rsidR="00464405" w:rsidRPr="009C7C5C">
        <w:rPr>
          <w:rFonts w:cstheme="minorHAnsi"/>
          <w:sz w:val="24"/>
          <w:szCs w:val="24"/>
          <w:rtl/>
          <w:lang w:bidi="ar-JO"/>
        </w:rPr>
        <w:t>، نُشرت</w:t>
      </w:r>
      <w:r w:rsidRPr="009C7C5C">
        <w:rPr>
          <w:rFonts w:cstheme="minorHAnsi"/>
          <w:sz w:val="24"/>
          <w:szCs w:val="24"/>
          <w:rtl/>
          <w:lang w:bidi="ar-JO"/>
        </w:rPr>
        <w:t xml:space="preserve"> قوائم المس</w:t>
      </w:r>
      <w:r w:rsidR="00464405" w:rsidRPr="009C7C5C">
        <w:rPr>
          <w:rFonts w:cstheme="minorHAnsi"/>
          <w:sz w:val="24"/>
          <w:szCs w:val="24"/>
          <w:rtl/>
          <w:lang w:bidi="ar-JO"/>
        </w:rPr>
        <w:t>تفيدين</w:t>
      </w:r>
      <w:r w:rsidRPr="009C7C5C">
        <w:rPr>
          <w:rFonts w:cstheme="minorHAnsi"/>
          <w:sz w:val="24"/>
          <w:szCs w:val="24"/>
          <w:rtl/>
          <w:lang w:bidi="ar-JO"/>
        </w:rPr>
        <w:t xml:space="preserve"> علنًا في مكاتب السلطة المحلية، حيث ي</w:t>
      </w:r>
      <w:r w:rsidR="00C327CC" w:rsidRPr="009C7C5C">
        <w:rPr>
          <w:rFonts w:cstheme="minorHAnsi"/>
          <w:sz w:val="24"/>
          <w:szCs w:val="24"/>
          <w:rtl/>
          <w:lang w:bidi="ar-JO"/>
        </w:rPr>
        <w:t xml:space="preserve">تمكن </w:t>
      </w:r>
      <w:r w:rsidRPr="009C7C5C">
        <w:rPr>
          <w:rFonts w:cstheme="minorHAnsi"/>
          <w:sz w:val="24"/>
          <w:szCs w:val="24"/>
          <w:rtl/>
          <w:lang w:bidi="ar-JO"/>
        </w:rPr>
        <w:t xml:space="preserve">أفراد المجتمع </w:t>
      </w:r>
      <w:r w:rsidR="00464405" w:rsidRPr="009C7C5C">
        <w:rPr>
          <w:rFonts w:cstheme="minorHAnsi"/>
          <w:sz w:val="24"/>
          <w:szCs w:val="24"/>
          <w:rtl/>
          <w:lang w:bidi="ar-JO"/>
        </w:rPr>
        <w:t>التحقق منها</w:t>
      </w:r>
      <w:r w:rsidRPr="009C7C5C">
        <w:rPr>
          <w:rFonts w:cstheme="minorHAnsi"/>
          <w:sz w:val="24"/>
          <w:szCs w:val="24"/>
          <w:rtl/>
          <w:lang w:bidi="ar-JO"/>
        </w:rPr>
        <w:t xml:space="preserve"> والاعتراض عليها إذا لزم الأمر. ولعبت </w:t>
      </w:r>
      <w:r w:rsidR="00464405" w:rsidRPr="009C7C5C">
        <w:rPr>
          <w:rFonts w:cstheme="minorHAnsi"/>
          <w:sz w:val="24"/>
          <w:szCs w:val="24"/>
          <w:rtl/>
          <w:lang w:bidi="ar-JO"/>
        </w:rPr>
        <w:t>تلك</w:t>
      </w:r>
      <w:r w:rsidRPr="009C7C5C">
        <w:rPr>
          <w:rFonts w:cstheme="minorHAnsi"/>
          <w:sz w:val="24"/>
          <w:szCs w:val="24"/>
          <w:rtl/>
          <w:lang w:bidi="ar-JO"/>
        </w:rPr>
        <w:t xml:space="preserve"> الهياكل المحلية أيضًا دورًا رئيسيًا في شرح معايير الاختيار للمجتمع، وإدارة الشائعات، وجمع الشكاوى والرد عليها</w:t>
      </w:r>
      <w:r w:rsidRPr="009C7C5C">
        <w:rPr>
          <w:rFonts w:cstheme="minorHAnsi"/>
          <w:sz w:val="24"/>
          <w:szCs w:val="24"/>
          <w:lang w:bidi="ar-JO"/>
        </w:rPr>
        <w:t>.</w:t>
      </w:r>
    </w:p>
    <w:p w14:paraId="15E76EC4" w14:textId="77777777" w:rsidR="00214F76" w:rsidRPr="009C7C5C" w:rsidRDefault="007B3F5A" w:rsidP="00F44CBA">
      <w:pPr>
        <w:pStyle w:val="ListParagraph"/>
        <w:bidi/>
        <w:jc w:val="both"/>
        <w:rPr>
          <w:rFonts w:cstheme="minorHAnsi"/>
          <w:sz w:val="24"/>
          <w:szCs w:val="24"/>
          <w:rtl/>
          <w:lang w:bidi="ar-JO"/>
        </w:rPr>
      </w:pPr>
      <w:r w:rsidRPr="009C7C5C">
        <w:rPr>
          <w:rFonts w:cstheme="minorHAnsi"/>
          <w:sz w:val="24"/>
          <w:szCs w:val="24"/>
          <w:rtl/>
          <w:lang w:bidi="ar-JO"/>
        </w:rPr>
        <w:t xml:space="preserve">ومع ذلك، أدرك فريق الصليب الأحمر أن </w:t>
      </w:r>
      <w:r w:rsidR="00C327CC" w:rsidRPr="009C7C5C">
        <w:rPr>
          <w:rFonts w:cstheme="minorHAnsi"/>
          <w:sz w:val="24"/>
          <w:szCs w:val="24"/>
          <w:rtl/>
          <w:lang w:bidi="ar-JO"/>
        </w:rPr>
        <w:t>الصلاحيات المعطاة ل</w:t>
      </w:r>
      <w:r w:rsidRPr="009C7C5C">
        <w:rPr>
          <w:rFonts w:cstheme="minorHAnsi"/>
          <w:sz w:val="24"/>
          <w:szCs w:val="24"/>
          <w:rtl/>
          <w:lang w:bidi="ar-JO"/>
        </w:rPr>
        <w:t xml:space="preserve">لسلطات المحلية والمتطوعين المجتمعيين يمكن أن تكون سلاحًا ذا حدين، حيث يمكنها أيضًا تعريض المشروع لخطر الفساد. وقد </w:t>
      </w:r>
      <w:r w:rsidR="00F44CBA" w:rsidRPr="009C7C5C">
        <w:rPr>
          <w:rFonts w:cstheme="minorHAnsi"/>
          <w:sz w:val="24"/>
          <w:szCs w:val="24"/>
          <w:rtl/>
          <w:lang w:bidi="ar-JO"/>
        </w:rPr>
        <w:t>خفف</w:t>
      </w:r>
      <w:r w:rsidRPr="009C7C5C">
        <w:rPr>
          <w:rFonts w:cstheme="minorHAnsi"/>
          <w:sz w:val="24"/>
          <w:szCs w:val="24"/>
          <w:rtl/>
          <w:lang w:bidi="ar-JO"/>
        </w:rPr>
        <w:t xml:space="preserve"> الفريق من </w:t>
      </w:r>
      <w:r w:rsidR="003E0F62" w:rsidRPr="009C7C5C">
        <w:rPr>
          <w:rFonts w:cstheme="minorHAnsi"/>
          <w:sz w:val="24"/>
          <w:szCs w:val="24"/>
          <w:rtl/>
          <w:lang w:bidi="ar-JO"/>
        </w:rPr>
        <w:t>تلك</w:t>
      </w:r>
      <w:r w:rsidRPr="009C7C5C">
        <w:rPr>
          <w:rFonts w:cstheme="minorHAnsi"/>
          <w:sz w:val="24"/>
          <w:szCs w:val="24"/>
          <w:rtl/>
          <w:lang w:bidi="ar-JO"/>
        </w:rPr>
        <w:t xml:space="preserve"> المخاطر من خلال تدريب المتطوعين، وال</w:t>
      </w:r>
      <w:r w:rsidR="003E0F62" w:rsidRPr="009C7C5C">
        <w:rPr>
          <w:rFonts w:cstheme="minorHAnsi"/>
          <w:sz w:val="24"/>
          <w:szCs w:val="24"/>
          <w:rtl/>
          <w:lang w:bidi="ar-JO"/>
        </w:rPr>
        <w:t>وضوح</w:t>
      </w:r>
      <w:r w:rsidRPr="009C7C5C">
        <w:rPr>
          <w:rFonts w:cstheme="minorHAnsi"/>
          <w:sz w:val="24"/>
          <w:szCs w:val="24"/>
          <w:rtl/>
          <w:lang w:bidi="ar-JO"/>
        </w:rPr>
        <w:t xml:space="preserve"> بشأن مبادئ الصليب الأحمر مع السلطات المحلية، والمقارنة بين قوائم المستفيدين، وال</w:t>
      </w:r>
      <w:r w:rsidR="00F44CBA" w:rsidRPr="009C7C5C">
        <w:rPr>
          <w:rFonts w:cstheme="minorHAnsi"/>
          <w:sz w:val="24"/>
          <w:szCs w:val="24"/>
          <w:rtl/>
          <w:lang w:bidi="ar-JO"/>
        </w:rPr>
        <w:t>رصد التفصيلي</w:t>
      </w:r>
      <w:r w:rsidRPr="009C7C5C">
        <w:rPr>
          <w:rFonts w:cstheme="minorHAnsi"/>
          <w:sz w:val="24"/>
          <w:szCs w:val="24"/>
          <w:rtl/>
          <w:lang w:bidi="ar-JO"/>
        </w:rPr>
        <w:t xml:space="preserve"> في الميدان. كما رفض فريق المشروع أي معاملة تفضيلية تجاه هؤلاء الأشخاص، ولم يتردد في استبعاد من يخالف القواعد حفاظًا على النزاهة والشفافية مع المجتمع. اقرأ </w:t>
      </w:r>
      <w:r w:rsidRPr="009C7C5C">
        <w:rPr>
          <w:rFonts w:cstheme="minorHAnsi"/>
          <w:color w:val="FF0000"/>
          <w:sz w:val="24"/>
          <w:szCs w:val="24"/>
          <w:u w:val="single"/>
          <w:rtl/>
          <w:lang w:bidi="ar-JO"/>
        </w:rPr>
        <w:t xml:space="preserve">دراسة الحالة </w:t>
      </w:r>
      <w:r w:rsidR="00F44CBA" w:rsidRPr="009C7C5C">
        <w:rPr>
          <w:rFonts w:cstheme="minorHAnsi"/>
          <w:color w:val="FF0000"/>
          <w:sz w:val="24"/>
          <w:szCs w:val="24"/>
          <w:u w:val="single"/>
          <w:rtl/>
          <w:lang w:bidi="ar-JO"/>
        </w:rPr>
        <w:t>الكاملة</w:t>
      </w:r>
      <w:r w:rsidR="00F44CBA" w:rsidRPr="009C7C5C">
        <w:rPr>
          <w:rFonts w:cstheme="minorHAnsi"/>
          <w:sz w:val="24"/>
          <w:szCs w:val="24"/>
          <w:rtl/>
          <w:lang w:bidi="ar-JO"/>
        </w:rPr>
        <w:t>.</w:t>
      </w:r>
    </w:p>
    <w:p w14:paraId="6A910681" w14:textId="77777777" w:rsidR="00F44CBA" w:rsidRPr="009C7C5C" w:rsidRDefault="00F44CBA" w:rsidP="00F44CBA">
      <w:pPr>
        <w:pStyle w:val="ListParagraph"/>
        <w:bidi/>
        <w:jc w:val="both"/>
        <w:rPr>
          <w:rFonts w:cstheme="minorHAnsi"/>
          <w:sz w:val="24"/>
          <w:szCs w:val="24"/>
          <w:rtl/>
          <w:lang w:bidi="ar-JO"/>
        </w:rPr>
      </w:pPr>
    </w:p>
    <w:p w14:paraId="58B370A2" w14:textId="77777777" w:rsidR="00F44CBA" w:rsidRPr="009C7C5C" w:rsidRDefault="00F44CBA" w:rsidP="00F44CBA">
      <w:pPr>
        <w:pStyle w:val="ListParagraph"/>
        <w:bidi/>
        <w:jc w:val="both"/>
        <w:rPr>
          <w:rFonts w:cstheme="minorHAnsi"/>
          <w:color w:val="FF0000"/>
          <w:sz w:val="24"/>
          <w:szCs w:val="24"/>
          <w:rtl/>
          <w:lang w:bidi="ar-JO"/>
        </w:rPr>
      </w:pPr>
      <w:r w:rsidRPr="009C7C5C">
        <w:rPr>
          <w:rFonts w:cstheme="minorHAnsi"/>
          <w:color w:val="FF0000"/>
          <w:sz w:val="24"/>
          <w:szCs w:val="24"/>
          <w:rtl/>
          <w:lang w:bidi="ar-JO"/>
        </w:rPr>
        <w:t xml:space="preserve">الرد على الشكاوى بشأن الاستبعاد من القوائم في هايتي </w:t>
      </w:r>
    </w:p>
    <w:p w14:paraId="76F4D4A9" w14:textId="77777777" w:rsidR="00F44CBA" w:rsidRPr="009C7C5C" w:rsidRDefault="00F44CBA" w:rsidP="003E18B9">
      <w:pPr>
        <w:pStyle w:val="ListParagraph"/>
        <w:bidi/>
        <w:jc w:val="both"/>
        <w:rPr>
          <w:rFonts w:cstheme="minorHAnsi"/>
          <w:sz w:val="24"/>
          <w:szCs w:val="24"/>
          <w:rtl/>
          <w:lang w:bidi="ar-JO"/>
        </w:rPr>
      </w:pPr>
      <w:r w:rsidRPr="009C7C5C">
        <w:rPr>
          <w:rFonts w:cstheme="minorHAnsi"/>
          <w:sz w:val="24"/>
          <w:szCs w:val="24"/>
          <w:rtl/>
          <w:lang w:bidi="ar-JO"/>
        </w:rPr>
        <w:t xml:space="preserve">في إطار استجابة التعافي من الزلزال الذي ضرب هايتي، قدم الاتحاد الدولي لجمعيات الصليب الأحمر والهلال الأحمر ملاجئ مؤقتة في العاصمة بورت أو برنس. أُجريت التقييمات في أحد مخيمات النازحين داخليًا، وتم تسجيل أي شخص يعيش في المخيم وقت إجراء التقييم للحصول على مأوى. أثناء بناء الملاجئ، انتقلت أسر إضافية إلى </w:t>
      </w:r>
      <w:r w:rsidR="008123BD" w:rsidRPr="009C7C5C">
        <w:rPr>
          <w:rFonts w:cstheme="minorHAnsi"/>
          <w:sz w:val="24"/>
          <w:szCs w:val="24"/>
          <w:rtl/>
          <w:lang w:bidi="ar-JO"/>
        </w:rPr>
        <w:t>المخيم واتصلت</w:t>
      </w:r>
      <w:r w:rsidRPr="009C7C5C">
        <w:rPr>
          <w:rFonts w:cstheme="minorHAnsi"/>
          <w:sz w:val="24"/>
          <w:szCs w:val="24"/>
          <w:rtl/>
          <w:lang w:bidi="ar-JO"/>
        </w:rPr>
        <w:t xml:space="preserve"> بالخط الهاتفي الخاص بالصليب الأحمر </w:t>
      </w:r>
      <w:r w:rsidR="008123BD" w:rsidRPr="009C7C5C">
        <w:rPr>
          <w:rFonts w:cstheme="minorHAnsi"/>
          <w:sz w:val="24"/>
          <w:szCs w:val="24"/>
          <w:rtl/>
          <w:lang w:bidi="ar-JO"/>
        </w:rPr>
        <w:t>لغايات إضافتها</w:t>
      </w:r>
      <w:r w:rsidRPr="009C7C5C">
        <w:rPr>
          <w:rFonts w:cstheme="minorHAnsi"/>
          <w:sz w:val="24"/>
          <w:szCs w:val="24"/>
          <w:rtl/>
          <w:lang w:bidi="ar-JO"/>
        </w:rPr>
        <w:t xml:space="preserve"> إلى</w:t>
      </w:r>
      <w:r w:rsidR="003E18B9" w:rsidRPr="009C7C5C">
        <w:rPr>
          <w:rFonts w:cstheme="minorHAnsi"/>
          <w:sz w:val="24"/>
          <w:szCs w:val="24"/>
          <w:rtl/>
          <w:lang w:bidi="ar-JO"/>
        </w:rPr>
        <w:t xml:space="preserve"> القوائم</w:t>
      </w:r>
      <w:r w:rsidR="008123BD" w:rsidRPr="009C7C5C">
        <w:rPr>
          <w:rFonts w:cstheme="minorHAnsi"/>
          <w:sz w:val="24"/>
          <w:szCs w:val="24"/>
          <w:rtl/>
          <w:lang w:bidi="ar-JO"/>
        </w:rPr>
        <w:t xml:space="preserve"> للحصول على مأوى مؤقت. </w:t>
      </w:r>
      <w:r w:rsidRPr="009C7C5C">
        <w:rPr>
          <w:rFonts w:cstheme="minorHAnsi"/>
          <w:sz w:val="24"/>
          <w:szCs w:val="24"/>
          <w:rtl/>
          <w:lang w:bidi="ar-JO"/>
        </w:rPr>
        <w:t xml:space="preserve">لسوء الحظ، لم يكن </w:t>
      </w:r>
      <w:r w:rsidR="003E18B9" w:rsidRPr="009C7C5C">
        <w:rPr>
          <w:rFonts w:cstheme="minorHAnsi"/>
          <w:sz w:val="24"/>
          <w:szCs w:val="24"/>
          <w:rtl/>
          <w:lang w:bidi="ar-JO"/>
        </w:rPr>
        <w:t>هناك مساحات كافية</w:t>
      </w:r>
      <w:r w:rsidRPr="009C7C5C">
        <w:rPr>
          <w:rFonts w:cstheme="minorHAnsi"/>
          <w:sz w:val="24"/>
          <w:szCs w:val="24"/>
          <w:rtl/>
          <w:lang w:bidi="ar-JO"/>
        </w:rPr>
        <w:t xml:space="preserve"> في المخيم لبناء المزيد من </w:t>
      </w:r>
      <w:r w:rsidR="003E18B9" w:rsidRPr="009C7C5C">
        <w:rPr>
          <w:rFonts w:cstheme="minorHAnsi"/>
          <w:sz w:val="24"/>
          <w:szCs w:val="24"/>
          <w:rtl/>
          <w:lang w:bidi="ar-JO"/>
        </w:rPr>
        <w:t>المآوي</w:t>
      </w:r>
      <w:r w:rsidRPr="009C7C5C">
        <w:rPr>
          <w:rFonts w:cstheme="minorHAnsi"/>
          <w:sz w:val="24"/>
          <w:szCs w:val="24"/>
          <w:rtl/>
          <w:lang w:bidi="ar-JO"/>
        </w:rPr>
        <w:t>، وبالتالي لم يكن من الممكن إضافة هؤلاء الأشخاص إلى القوائم، على الرغم من أنهم كانوا يعيشون في خيام</w:t>
      </w:r>
      <w:r w:rsidRPr="009C7C5C">
        <w:rPr>
          <w:rFonts w:cstheme="minorHAnsi"/>
          <w:sz w:val="24"/>
          <w:szCs w:val="24"/>
          <w:lang w:bidi="ar-JO"/>
        </w:rPr>
        <w:t>.</w:t>
      </w:r>
    </w:p>
    <w:p w14:paraId="298F411F" w14:textId="77777777" w:rsidR="00F44CBA" w:rsidRPr="009C7C5C" w:rsidRDefault="00F44CBA" w:rsidP="003E18B9">
      <w:pPr>
        <w:pStyle w:val="ListParagraph"/>
        <w:bidi/>
        <w:jc w:val="both"/>
        <w:rPr>
          <w:rFonts w:cstheme="minorHAnsi"/>
          <w:sz w:val="24"/>
          <w:szCs w:val="24"/>
          <w:rtl/>
          <w:lang w:bidi="ar-JO"/>
        </w:rPr>
      </w:pPr>
      <w:r w:rsidRPr="009C7C5C">
        <w:rPr>
          <w:rFonts w:cstheme="minorHAnsi"/>
          <w:sz w:val="24"/>
          <w:szCs w:val="24"/>
          <w:rtl/>
          <w:lang w:bidi="ar-JO"/>
        </w:rPr>
        <w:t xml:space="preserve">ولمواجهة </w:t>
      </w:r>
      <w:r w:rsidR="003E18B9" w:rsidRPr="009C7C5C">
        <w:rPr>
          <w:rFonts w:cstheme="minorHAnsi"/>
          <w:sz w:val="24"/>
          <w:szCs w:val="24"/>
          <w:rtl/>
          <w:lang w:bidi="ar-JO"/>
        </w:rPr>
        <w:t>ذلك</w:t>
      </w:r>
      <w:r w:rsidRPr="009C7C5C">
        <w:rPr>
          <w:rFonts w:cstheme="minorHAnsi"/>
          <w:sz w:val="24"/>
          <w:szCs w:val="24"/>
          <w:rtl/>
          <w:lang w:bidi="ar-JO"/>
        </w:rPr>
        <w:t xml:space="preserve"> التحدي، استخدم الاتحاد الدولي عدة أساليب. أولاً، </w:t>
      </w:r>
      <w:r w:rsidR="003E18B9" w:rsidRPr="009C7C5C">
        <w:rPr>
          <w:rFonts w:cstheme="minorHAnsi"/>
          <w:sz w:val="24"/>
          <w:szCs w:val="24"/>
          <w:rtl/>
          <w:lang w:bidi="ar-JO"/>
        </w:rPr>
        <w:t>طُرحت مجموعة</w:t>
      </w:r>
      <w:r w:rsidRPr="009C7C5C">
        <w:rPr>
          <w:rFonts w:cstheme="minorHAnsi"/>
          <w:sz w:val="24"/>
          <w:szCs w:val="24"/>
          <w:rtl/>
          <w:lang w:bidi="ar-JO"/>
        </w:rPr>
        <w:t xml:space="preserve"> من الأسئلة على جميع </w:t>
      </w:r>
      <w:r w:rsidR="003E18B9" w:rsidRPr="009C7C5C">
        <w:rPr>
          <w:rFonts w:cstheme="minorHAnsi"/>
          <w:sz w:val="24"/>
          <w:szCs w:val="24"/>
          <w:rtl/>
          <w:lang w:bidi="ar-JO"/>
        </w:rPr>
        <w:t xml:space="preserve">الأشخاص الذين </w:t>
      </w:r>
      <w:r w:rsidRPr="009C7C5C">
        <w:rPr>
          <w:rFonts w:cstheme="minorHAnsi"/>
          <w:sz w:val="24"/>
          <w:szCs w:val="24"/>
          <w:rtl/>
          <w:lang w:bidi="ar-JO"/>
        </w:rPr>
        <w:t xml:space="preserve">اتصلوا بالخط الساخن </w:t>
      </w:r>
      <w:r w:rsidR="003E18B9" w:rsidRPr="009C7C5C">
        <w:rPr>
          <w:rFonts w:cstheme="minorHAnsi"/>
          <w:sz w:val="24"/>
          <w:szCs w:val="24"/>
          <w:rtl/>
          <w:lang w:bidi="ar-JO"/>
        </w:rPr>
        <w:t>للتغذية الراجعة</w:t>
      </w:r>
      <w:r w:rsidRPr="009C7C5C">
        <w:rPr>
          <w:rFonts w:cstheme="minorHAnsi"/>
          <w:sz w:val="24"/>
          <w:szCs w:val="24"/>
          <w:rtl/>
          <w:lang w:bidi="ar-JO"/>
        </w:rPr>
        <w:t xml:space="preserve"> لتحديد ما إذا كانوا يعيشون في المخيم وقت التقييم. إذا لم يكونوا </w:t>
      </w:r>
      <w:r w:rsidR="003E18B9" w:rsidRPr="009C7C5C">
        <w:rPr>
          <w:rFonts w:cstheme="minorHAnsi"/>
          <w:sz w:val="24"/>
          <w:szCs w:val="24"/>
          <w:rtl/>
          <w:lang w:bidi="ar-JO"/>
        </w:rPr>
        <w:t>يعيشون في المخيم</w:t>
      </w:r>
      <w:r w:rsidRPr="009C7C5C">
        <w:rPr>
          <w:rFonts w:cstheme="minorHAnsi"/>
          <w:sz w:val="24"/>
          <w:szCs w:val="24"/>
          <w:rtl/>
          <w:lang w:bidi="ar-JO"/>
        </w:rPr>
        <w:t xml:space="preserve">، أوضح موظفو الخط الساخن سبب عدم أهليتهم وقدموا لهم بدائل، مثل الحصول على منحة نقدية لدفع </w:t>
      </w:r>
      <w:r w:rsidR="003E18B9" w:rsidRPr="009C7C5C">
        <w:rPr>
          <w:rFonts w:cstheme="minorHAnsi"/>
          <w:sz w:val="24"/>
          <w:szCs w:val="24"/>
          <w:rtl/>
          <w:lang w:bidi="ar-JO"/>
        </w:rPr>
        <w:t>بدل</w:t>
      </w:r>
      <w:r w:rsidRPr="009C7C5C">
        <w:rPr>
          <w:rFonts w:cstheme="minorHAnsi"/>
          <w:sz w:val="24"/>
          <w:szCs w:val="24"/>
          <w:rtl/>
          <w:lang w:bidi="ar-JO"/>
        </w:rPr>
        <w:t xml:space="preserve"> استئجار السكن. وإذا كانوا موجودين في المخيم</w:t>
      </w:r>
      <w:r w:rsidR="003E18B9" w:rsidRPr="009C7C5C">
        <w:rPr>
          <w:rFonts w:cstheme="minorHAnsi"/>
          <w:sz w:val="24"/>
          <w:szCs w:val="24"/>
          <w:rtl/>
          <w:lang w:bidi="ar-JO"/>
        </w:rPr>
        <w:t xml:space="preserve"> وقت التقييم، </w:t>
      </w:r>
      <w:r w:rsidRPr="009C7C5C">
        <w:rPr>
          <w:rFonts w:cstheme="minorHAnsi"/>
          <w:sz w:val="24"/>
          <w:szCs w:val="24"/>
          <w:rtl/>
          <w:lang w:bidi="ar-JO"/>
        </w:rPr>
        <w:t xml:space="preserve">سيقوم فريق الصليب الأحمر بزيارتهم </w:t>
      </w:r>
      <w:r w:rsidR="003E18B9" w:rsidRPr="009C7C5C">
        <w:rPr>
          <w:rFonts w:cstheme="minorHAnsi"/>
          <w:sz w:val="24"/>
          <w:szCs w:val="24"/>
          <w:rtl/>
          <w:lang w:bidi="ar-JO"/>
        </w:rPr>
        <w:t>والتحقق من بياناتهم</w:t>
      </w:r>
      <w:r w:rsidRPr="009C7C5C">
        <w:rPr>
          <w:rFonts w:cstheme="minorHAnsi"/>
          <w:sz w:val="24"/>
          <w:szCs w:val="24"/>
          <w:rtl/>
          <w:lang w:bidi="ar-JO"/>
        </w:rPr>
        <w:t xml:space="preserve"> وأهليتهم مع لجنة المخيم. </w:t>
      </w:r>
      <w:r w:rsidR="003E18B9" w:rsidRPr="009C7C5C">
        <w:rPr>
          <w:rFonts w:cstheme="minorHAnsi"/>
          <w:sz w:val="24"/>
          <w:szCs w:val="24"/>
          <w:rtl/>
          <w:lang w:bidi="ar-JO"/>
        </w:rPr>
        <w:t>ب</w:t>
      </w:r>
      <w:r w:rsidRPr="009C7C5C">
        <w:rPr>
          <w:rFonts w:cstheme="minorHAnsi"/>
          <w:sz w:val="24"/>
          <w:szCs w:val="24"/>
          <w:rtl/>
          <w:lang w:bidi="ar-JO"/>
        </w:rPr>
        <w:t>تخصيص الوقت للت</w:t>
      </w:r>
      <w:r w:rsidR="003E18B9" w:rsidRPr="009C7C5C">
        <w:rPr>
          <w:rFonts w:cstheme="minorHAnsi"/>
          <w:sz w:val="24"/>
          <w:szCs w:val="24"/>
          <w:rtl/>
          <w:lang w:bidi="ar-JO"/>
        </w:rPr>
        <w:t>حقق من كل حالة من الحالات</w:t>
      </w:r>
      <w:r w:rsidRPr="009C7C5C">
        <w:rPr>
          <w:rFonts w:cstheme="minorHAnsi"/>
          <w:sz w:val="24"/>
          <w:szCs w:val="24"/>
          <w:rtl/>
          <w:lang w:bidi="ar-JO"/>
        </w:rPr>
        <w:t xml:space="preserve">، وتقديم خيارات بديلة، تمكن فريق المأوى التابع للاتحاد الدولي </w:t>
      </w:r>
      <w:r w:rsidR="003E18B9" w:rsidRPr="009C7C5C">
        <w:rPr>
          <w:rFonts w:cstheme="minorHAnsi"/>
          <w:sz w:val="24"/>
          <w:szCs w:val="24"/>
          <w:rtl/>
          <w:lang w:bidi="ar-JO"/>
        </w:rPr>
        <w:t>من منع الإحباط بين</w:t>
      </w:r>
      <w:r w:rsidRPr="009C7C5C">
        <w:rPr>
          <w:rFonts w:cstheme="minorHAnsi"/>
          <w:sz w:val="24"/>
          <w:szCs w:val="24"/>
          <w:rtl/>
          <w:lang w:bidi="ar-JO"/>
        </w:rPr>
        <w:t xml:space="preserve"> الناس الذي يؤدي إلى التوتر والعنف في المخيم، الأمر الذي كان من شأنه </w:t>
      </w:r>
      <w:r w:rsidR="003E18B9" w:rsidRPr="009C7C5C">
        <w:rPr>
          <w:rFonts w:cstheme="minorHAnsi"/>
          <w:sz w:val="24"/>
          <w:szCs w:val="24"/>
          <w:rtl/>
          <w:lang w:bidi="ar-JO"/>
        </w:rPr>
        <w:t xml:space="preserve">الحد من وصولهم وإبطاء عملية بناء المآوي. </w:t>
      </w:r>
    </w:p>
    <w:p w14:paraId="77C20120" w14:textId="77777777" w:rsidR="004F38A5" w:rsidRPr="009C7C5C" w:rsidRDefault="004F38A5" w:rsidP="004F38A5">
      <w:pPr>
        <w:bidi/>
        <w:jc w:val="both"/>
        <w:rPr>
          <w:rFonts w:cstheme="minorHAnsi"/>
          <w:sz w:val="24"/>
          <w:szCs w:val="24"/>
          <w:rtl/>
          <w:lang w:val="en-GB" w:bidi="ar-JO"/>
        </w:rPr>
      </w:pPr>
    </w:p>
    <w:p w14:paraId="68B211AC" w14:textId="77777777" w:rsidR="00C72559" w:rsidRPr="009C7C5C" w:rsidRDefault="00C72559" w:rsidP="00C72559">
      <w:pPr>
        <w:bidi/>
        <w:jc w:val="both"/>
        <w:rPr>
          <w:rFonts w:cstheme="minorHAnsi"/>
          <w:sz w:val="24"/>
          <w:szCs w:val="24"/>
          <w:rtl/>
          <w:lang w:val="en-GB" w:bidi="ar-JO"/>
        </w:rPr>
      </w:pPr>
    </w:p>
    <w:p w14:paraId="125CE6CD" w14:textId="77777777" w:rsidR="00C72559" w:rsidRPr="009C7C5C" w:rsidRDefault="00C72559" w:rsidP="00C72559">
      <w:pPr>
        <w:bidi/>
        <w:jc w:val="both"/>
        <w:rPr>
          <w:rFonts w:cstheme="minorHAnsi"/>
          <w:sz w:val="24"/>
          <w:szCs w:val="24"/>
          <w:rtl/>
          <w:lang w:val="en-GB" w:bidi="ar-JO"/>
        </w:rPr>
      </w:pPr>
    </w:p>
    <w:p w14:paraId="110F0EDB" w14:textId="77777777" w:rsidR="00C72559" w:rsidRPr="009C7C5C" w:rsidRDefault="00C72559" w:rsidP="00C72559">
      <w:pPr>
        <w:bidi/>
        <w:jc w:val="both"/>
        <w:rPr>
          <w:rFonts w:cstheme="minorHAnsi"/>
          <w:sz w:val="24"/>
          <w:szCs w:val="24"/>
          <w:rtl/>
          <w:lang w:val="en-GB" w:bidi="ar-JO"/>
        </w:rPr>
      </w:pPr>
    </w:p>
    <w:p w14:paraId="09B9ACDF" w14:textId="77777777" w:rsidR="00C72559" w:rsidRPr="009C7C5C" w:rsidRDefault="00C72559" w:rsidP="00C72559">
      <w:pPr>
        <w:bidi/>
        <w:jc w:val="both"/>
        <w:rPr>
          <w:rFonts w:cstheme="minorHAnsi"/>
          <w:sz w:val="24"/>
          <w:szCs w:val="24"/>
          <w:rtl/>
          <w:lang w:val="en-GB" w:bidi="ar-JO"/>
        </w:rPr>
      </w:pPr>
    </w:p>
    <w:p w14:paraId="33299B2A" w14:textId="77777777" w:rsidR="00C72559" w:rsidRPr="009C7C5C" w:rsidRDefault="00C72559" w:rsidP="00C72559">
      <w:pPr>
        <w:bidi/>
        <w:jc w:val="both"/>
        <w:rPr>
          <w:rFonts w:cstheme="minorHAnsi"/>
          <w:color w:val="FF0000"/>
          <w:sz w:val="24"/>
          <w:szCs w:val="24"/>
          <w:rtl/>
          <w:lang w:val="en-GB" w:bidi="ar-JO"/>
        </w:rPr>
      </w:pPr>
      <w:r w:rsidRPr="009C7C5C">
        <w:rPr>
          <w:rFonts w:cstheme="minorHAnsi"/>
          <w:color w:val="FF0000"/>
          <w:sz w:val="24"/>
          <w:szCs w:val="24"/>
          <w:rtl/>
          <w:lang w:val="en-GB" w:bidi="ar-JO"/>
        </w:rPr>
        <w:t xml:space="preserve">التصدي لفساد قادة المجتمع في ملاوي </w:t>
      </w:r>
    </w:p>
    <w:p w14:paraId="5E325DEB" w14:textId="77777777" w:rsidR="00C72559" w:rsidRPr="009C7C5C" w:rsidRDefault="002C4364" w:rsidP="00BA1AD8">
      <w:pPr>
        <w:bidi/>
        <w:jc w:val="both"/>
        <w:rPr>
          <w:rFonts w:cstheme="minorHAnsi"/>
          <w:sz w:val="24"/>
          <w:szCs w:val="24"/>
          <w:rtl/>
          <w:lang w:val="en-GB" w:bidi="ar-JO"/>
        </w:rPr>
      </w:pPr>
      <w:r w:rsidRPr="009C7C5C">
        <w:rPr>
          <w:rFonts w:cstheme="minorHAnsi"/>
          <w:sz w:val="24"/>
          <w:szCs w:val="24"/>
          <w:rtl/>
          <w:lang w:val="en-GB" w:bidi="ar-JO"/>
        </w:rPr>
        <w:t>عندما وُزعت</w:t>
      </w:r>
      <w:r w:rsidR="00C72559" w:rsidRPr="009C7C5C">
        <w:rPr>
          <w:rFonts w:cstheme="minorHAnsi"/>
          <w:sz w:val="24"/>
          <w:szCs w:val="24"/>
          <w:rtl/>
          <w:lang w:val="en-GB" w:bidi="ar-JO"/>
        </w:rPr>
        <w:t xml:space="preserve"> مواد بناء الم</w:t>
      </w:r>
      <w:r w:rsidRPr="009C7C5C">
        <w:rPr>
          <w:rFonts w:cstheme="minorHAnsi"/>
          <w:sz w:val="24"/>
          <w:szCs w:val="24"/>
          <w:rtl/>
          <w:lang w:val="en-GB" w:bidi="ar-JO"/>
        </w:rPr>
        <w:t>آوي</w:t>
      </w:r>
      <w:r w:rsidR="00C72559" w:rsidRPr="009C7C5C">
        <w:rPr>
          <w:rFonts w:cstheme="minorHAnsi"/>
          <w:sz w:val="24"/>
          <w:szCs w:val="24"/>
          <w:rtl/>
          <w:lang w:val="en-GB" w:bidi="ar-JO"/>
        </w:rPr>
        <w:t xml:space="preserve"> ولوازم المياه والصرف الصحي بعد الفيضانات ف</w:t>
      </w:r>
      <w:r w:rsidRPr="009C7C5C">
        <w:rPr>
          <w:rFonts w:cstheme="minorHAnsi"/>
          <w:sz w:val="24"/>
          <w:szCs w:val="24"/>
          <w:rtl/>
          <w:lang w:val="en-GB" w:bidi="ar-JO"/>
        </w:rPr>
        <w:t>ي ملاوي، أرادت الجمعية الوطنية التخفيف من</w:t>
      </w:r>
      <w:r w:rsidR="00C72559" w:rsidRPr="009C7C5C">
        <w:rPr>
          <w:rFonts w:cstheme="minorHAnsi"/>
          <w:sz w:val="24"/>
          <w:szCs w:val="24"/>
          <w:rtl/>
          <w:lang w:val="en-GB" w:bidi="ar-JO"/>
        </w:rPr>
        <w:t xml:space="preserve"> خطر قيام قادة المجتمع باستبدال الأسماء الموجودة في قوائم المستفيدين بأسماء أقاربهم، </w:t>
      </w:r>
      <w:r w:rsidRPr="009C7C5C">
        <w:rPr>
          <w:rFonts w:cstheme="minorHAnsi"/>
          <w:sz w:val="24"/>
          <w:szCs w:val="24"/>
          <w:rtl/>
          <w:lang w:val="en-GB" w:bidi="ar-JO"/>
        </w:rPr>
        <w:t>على غرار ما حدث</w:t>
      </w:r>
      <w:r w:rsidR="00C72559" w:rsidRPr="009C7C5C">
        <w:rPr>
          <w:rFonts w:cstheme="minorHAnsi"/>
          <w:sz w:val="24"/>
          <w:szCs w:val="24"/>
          <w:rtl/>
          <w:lang w:val="en-GB" w:bidi="ar-JO"/>
        </w:rPr>
        <w:t xml:space="preserve"> في الاستجابة السابقة. ولمعالجة هذه المشكلة، نفذت جمعية الصليب ال</w:t>
      </w:r>
      <w:r w:rsidRPr="009C7C5C">
        <w:rPr>
          <w:rFonts w:cstheme="minorHAnsi"/>
          <w:sz w:val="24"/>
          <w:szCs w:val="24"/>
          <w:rtl/>
          <w:lang w:val="en-GB" w:bidi="ar-JO"/>
        </w:rPr>
        <w:t>أحمر الملاوي ثلاثة تدابير بسيطة:</w:t>
      </w:r>
    </w:p>
    <w:p w14:paraId="4D49DB09" w14:textId="77777777" w:rsidR="00C72559" w:rsidRPr="009C7C5C" w:rsidRDefault="002C4364" w:rsidP="00BA1AD8">
      <w:pPr>
        <w:pStyle w:val="ListParagraph"/>
        <w:numPr>
          <w:ilvl w:val="0"/>
          <w:numId w:val="18"/>
        </w:numPr>
        <w:bidi/>
        <w:jc w:val="both"/>
        <w:rPr>
          <w:rFonts w:cstheme="minorHAnsi"/>
          <w:sz w:val="24"/>
          <w:szCs w:val="24"/>
          <w:rtl/>
          <w:lang w:val="en-GB" w:bidi="ar-JO"/>
        </w:rPr>
      </w:pPr>
      <w:r w:rsidRPr="009C7C5C">
        <w:rPr>
          <w:rFonts w:cstheme="minorHAnsi"/>
          <w:sz w:val="24"/>
          <w:szCs w:val="24"/>
          <w:rtl/>
          <w:lang w:val="en-GB" w:bidi="ar-JO"/>
        </w:rPr>
        <w:t>دُرب</w:t>
      </w:r>
      <w:r w:rsidR="00C72559" w:rsidRPr="009C7C5C">
        <w:rPr>
          <w:rFonts w:cstheme="minorHAnsi"/>
          <w:sz w:val="24"/>
          <w:szCs w:val="24"/>
          <w:rtl/>
          <w:lang w:val="en-GB" w:bidi="ar-JO"/>
        </w:rPr>
        <w:t xml:space="preserve"> جميع المتطوعين المجتمعيين على </w:t>
      </w:r>
      <w:r w:rsidRPr="009C7C5C">
        <w:rPr>
          <w:rFonts w:cstheme="minorHAnsi"/>
          <w:sz w:val="24"/>
          <w:szCs w:val="24"/>
          <w:rtl/>
          <w:lang w:val="en-GB" w:bidi="ar-JO"/>
        </w:rPr>
        <w:t>أساليب</w:t>
      </w:r>
      <w:r w:rsidR="00C72559" w:rsidRPr="009C7C5C">
        <w:rPr>
          <w:rFonts w:cstheme="minorHAnsi"/>
          <w:sz w:val="24"/>
          <w:szCs w:val="24"/>
          <w:rtl/>
          <w:lang w:val="en-GB" w:bidi="ar-JO"/>
        </w:rPr>
        <w:t xml:space="preserve"> المشاركة المجتمعي</w:t>
      </w:r>
      <w:r w:rsidRPr="009C7C5C">
        <w:rPr>
          <w:rFonts w:cstheme="minorHAnsi"/>
          <w:sz w:val="24"/>
          <w:szCs w:val="24"/>
          <w:rtl/>
          <w:lang w:val="en-GB" w:bidi="ar-JO"/>
        </w:rPr>
        <w:t>ة والمساءلة، بما في ذلك حقوق الناس</w:t>
      </w:r>
      <w:r w:rsidR="00C72559" w:rsidRPr="009C7C5C">
        <w:rPr>
          <w:rFonts w:cstheme="minorHAnsi"/>
          <w:sz w:val="24"/>
          <w:szCs w:val="24"/>
          <w:rtl/>
          <w:lang w:val="en-GB" w:bidi="ar-JO"/>
        </w:rPr>
        <w:t>، والمعلومات التي يجب مشاركتها مع المجتمعات وكيفية جمع الت</w:t>
      </w:r>
      <w:r w:rsidRPr="009C7C5C">
        <w:rPr>
          <w:rFonts w:cstheme="minorHAnsi"/>
          <w:sz w:val="24"/>
          <w:szCs w:val="24"/>
          <w:rtl/>
          <w:lang w:val="en-GB" w:bidi="ar-JO"/>
        </w:rPr>
        <w:t>غذية الراجعة</w:t>
      </w:r>
      <w:r w:rsidR="00C72559" w:rsidRPr="009C7C5C">
        <w:rPr>
          <w:rFonts w:cstheme="minorHAnsi"/>
          <w:sz w:val="24"/>
          <w:szCs w:val="24"/>
          <w:rtl/>
          <w:lang w:val="en-GB" w:bidi="ar-JO"/>
        </w:rPr>
        <w:t xml:space="preserve"> والشكاوى والرد عليها</w:t>
      </w:r>
      <w:r w:rsidR="00C72559" w:rsidRPr="009C7C5C">
        <w:rPr>
          <w:rFonts w:cstheme="minorHAnsi"/>
          <w:sz w:val="24"/>
          <w:szCs w:val="24"/>
          <w:lang w:val="en-GB" w:bidi="ar-JO"/>
        </w:rPr>
        <w:t>.</w:t>
      </w:r>
    </w:p>
    <w:p w14:paraId="2564B9DE" w14:textId="77777777" w:rsidR="00C72559" w:rsidRPr="009C7C5C" w:rsidRDefault="002C4364" w:rsidP="00BA1AD8">
      <w:pPr>
        <w:pStyle w:val="ListParagraph"/>
        <w:numPr>
          <w:ilvl w:val="0"/>
          <w:numId w:val="18"/>
        </w:numPr>
        <w:bidi/>
        <w:jc w:val="both"/>
        <w:rPr>
          <w:rFonts w:cstheme="minorHAnsi"/>
          <w:sz w:val="24"/>
          <w:szCs w:val="24"/>
          <w:lang w:val="en-GB" w:bidi="ar-JO"/>
        </w:rPr>
      </w:pPr>
      <w:r w:rsidRPr="009C7C5C">
        <w:rPr>
          <w:rFonts w:cstheme="minorHAnsi"/>
          <w:sz w:val="24"/>
          <w:szCs w:val="24"/>
          <w:rtl/>
          <w:lang w:val="en-GB" w:bidi="ar-JO"/>
        </w:rPr>
        <w:t>نُطمت</w:t>
      </w:r>
      <w:r w:rsidR="00C72559" w:rsidRPr="009C7C5C">
        <w:rPr>
          <w:rFonts w:cstheme="minorHAnsi"/>
          <w:sz w:val="24"/>
          <w:szCs w:val="24"/>
          <w:rtl/>
          <w:lang w:val="en-GB" w:bidi="ar-JO"/>
        </w:rPr>
        <w:t xml:space="preserve"> جلسات توعية في جميع المخيمات لشرح أهداف الاستجابة </w:t>
      </w:r>
      <w:r w:rsidRPr="009C7C5C">
        <w:rPr>
          <w:rFonts w:cstheme="minorHAnsi"/>
          <w:sz w:val="24"/>
          <w:szCs w:val="24"/>
          <w:rtl/>
          <w:lang w:val="en-GB" w:bidi="ar-JO"/>
        </w:rPr>
        <w:t>وتحديد الفئات التي سيتم دعمها</w:t>
      </w:r>
      <w:r w:rsidR="00C72559" w:rsidRPr="009C7C5C">
        <w:rPr>
          <w:rFonts w:cstheme="minorHAnsi"/>
          <w:sz w:val="24"/>
          <w:szCs w:val="24"/>
          <w:rtl/>
          <w:lang w:val="en-GB" w:bidi="ar-JO"/>
        </w:rPr>
        <w:t xml:space="preserve"> والمواد التي يتم توزيعها وكيف يمكن ل</w:t>
      </w:r>
      <w:r w:rsidRPr="009C7C5C">
        <w:rPr>
          <w:rFonts w:cstheme="minorHAnsi"/>
          <w:sz w:val="24"/>
          <w:szCs w:val="24"/>
          <w:rtl/>
          <w:lang w:val="en-GB" w:bidi="ar-JO"/>
        </w:rPr>
        <w:t>لناس</w:t>
      </w:r>
      <w:r w:rsidR="00C72559" w:rsidRPr="009C7C5C">
        <w:rPr>
          <w:rFonts w:cstheme="minorHAnsi"/>
          <w:sz w:val="24"/>
          <w:szCs w:val="24"/>
          <w:rtl/>
          <w:lang w:val="en-GB" w:bidi="ar-JO"/>
        </w:rPr>
        <w:t xml:space="preserve"> مشاركة أي شكاوى أو مخاوف بشكل سري. </w:t>
      </w:r>
      <w:r w:rsidRPr="009C7C5C">
        <w:rPr>
          <w:rFonts w:cstheme="minorHAnsi"/>
          <w:sz w:val="24"/>
          <w:szCs w:val="24"/>
          <w:rtl/>
          <w:lang w:val="en-GB" w:bidi="ar-JO"/>
        </w:rPr>
        <w:t xml:space="preserve">شارك المتطوعون المجتمعيون تلك  المعلومات </w:t>
      </w:r>
      <w:r w:rsidR="00C72559" w:rsidRPr="009C7C5C">
        <w:rPr>
          <w:rFonts w:cstheme="minorHAnsi"/>
          <w:sz w:val="24"/>
          <w:szCs w:val="24"/>
          <w:rtl/>
          <w:lang w:val="en-GB" w:bidi="ar-JO"/>
        </w:rPr>
        <w:t xml:space="preserve"> </w:t>
      </w:r>
      <w:r w:rsidRPr="009C7C5C">
        <w:rPr>
          <w:rFonts w:cstheme="minorHAnsi"/>
          <w:sz w:val="24"/>
          <w:szCs w:val="24"/>
          <w:rtl/>
          <w:lang w:val="en-GB" w:bidi="ar-JO"/>
        </w:rPr>
        <w:t xml:space="preserve">مع كل خيمة من الخيام. </w:t>
      </w:r>
    </w:p>
    <w:p w14:paraId="243B4C12" w14:textId="77777777" w:rsidR="002C4364" w:rsidRPr="009C7C5C" w:rsidRDefault="002C4364" w:rsidP="00BA1AD8">
      <w:pPr>
        <w:pStyle w:val="ListParagraph"/>
        <w:numPr>
          <w:ilvl w:val="0"/>
          <w:numId w:val="18"/>
        </w:numPr>
        <w:bidi/>
        <w:jc w:val="both"/>
        <w:rPr>
          <w:rFonts w:cstheme="minorHAnsi"/>
          <w:sz w:val="24"/>
          <w:szCs w:val="24"/>
          <w:lang w:val="en-GB" w:bidi="ar-JO"/>
        </w:rPr>
      </w:pPr>
      <w:r w:rsidRPr="009C7C5C">
        <w:rPr>
          <w:rFonts w:cstheme="minorHAnsi"/>
          <w:sz w:val="24"/>
          <w:szCs w:val="24"/>
          <w:rtl/>
          <w:lang w:val="en-GB" w:bidi="ar-JO"/>
        </w:rPr>
        <w:t xml:space="preserve">اُستحدثت نظم تغذية راجعة وشكاوى، </w:t>
      </w:r>
      <w:r w:rsidR="00C72559" w:rsidRPr="009C7C5C">
        <w:rPr>
          <w:rFonts w:cstheme="minorHAnsi"/>
          <w:sz w:val="24"/>
          <w:szCs w:val="24"/>
          <w:rtl/>
          <w:lang w:val="en-GB" w:bidi="ar-JO"/>
        </w:rPr>
        <w:t xml:space="preserve">بما في ذلك صناديق الاقتراحات وخط هاتف </w:t>
      </w:r>
      <w:r w:rsidRPr="009C7C5C">
        <w:rPr>
          <w:rFonts w:cstheme="minorHAnsi"/>
          <w:sz w:val="24"/>
          <w:szCs w:val="24"/>
          <w:rtl/>
          <w:lang w:val="en-GB" w:bidi="ar-JO"/>
        </w:rPr>
        <w:t>ومقابلات وجاهية</w:t>
      </w:r>
      <w:r w:rsidR="00C72559" w:rsidRPr="009C7C5C">
        <w:rPr>
          <w:rFonts w:cstheme="minorHAnsi"/>
          <w:sz w:val="24"/>
          <w:szCs w:val="24"/>
          <w:rtl/>
          <w:lang w:val="en-GB" w:bidi="ar-JO"/>
        </w:rPr>
        <w:t xml:space="preserve"> مع ميسري </w:t>
      </w:r>
      <w:r w:rsidRPr="009C7C5C">
        <w:rPr>
          <w:rFonts w:cstheme="minorHAnsi"/>
          <w:sz w:val="24"/>
          <w:szCs w:val="24"/>
          <w:rtl/>
          <w:lang w:val="en-GB" w:bidi="ar-JO"/>
        </w:rPr>
        <w:t>التنمية المجتمعية</w:t>
      </w:r>
      <w:r w:rsidR="00C72559" w:rsidRPr="009C7C5C">
        <w:rPr>
          <w:rFonts w:cstheme="minorHAnsi"/>
          <w:sz w:val="24"/>
          <w:szCs w:val="24"/>
          <w:rtl/>
          <w:lang w:val="en-GB" w:bidi="ar-JO"/>
        </w:rPr>
        <w:t xml:space="preserve"> التابعين لجمعية </w:t>
      </w:r>
      <w:r w:rsidRPr="009C7C5C">
        <w:rPr>
          <w:rFonts w:cstheme="minorHAnsi"/>
          <w:sz w:val="24"/>
          <w:szCs w:val="24"/>
          <w:rtl/>
          <w:lang w:val="en-GB" w:bidi="ar-JO"/>
        </w:rPr>
        <w:t xml:space="preserve">الصليب الأحمر الملاوي. كما تم إنشاء مكاتب </w:t>
      </w:r>
      <w:r w:rsidR="00C72559" w:rsidRPr="009C7C5C">
        <w:rPr>
          <w:rFonts w:cstheme="minorHAnsi"/>
          <w:sz w:val="24"/>
          <w:szCs w:val="24"/>
          <w:rtl/>
          <w:lang w:val="en-GB" w:bidi="ar-JO"/>
        </w:rPr>
        <w:t xml:space="preserve">مساعدة أثناء جميع عمليات التوزيع بحيث يمكن اكتشاف أي مشاكل </w:t>
      </w:r>
      <w:r w:rsidRPr="009C7C5C">
        <w:rPr>
          <w:rFonts w:cstheme="minorHAnsi"/>
          <w:sz w:val="24"/>
          <w:szCs w:val="24"/>
          <w:rtl/>
          <w:lang w:val="en-GB" w:bidi="ar-JO"/>
        </w:rPr>
        <w:t>تحدث خلال اليوم</w:t>
      </w:r>
      <w:r w:rsidR="00C72559" w:rsidRPr="009C7C5C">
        <w:rPr>
          <w:rFonts w:cstheme="minorHAnsi"/>
          <w:sz w:val="24"/>
          <w:szCs w:val="24"/>
          <w:rtl/>
          <w:lang w:val="en-GB" w:bidi="ar-JO"/>
        </w:rPr>
        <w:t xml:space="preserve"> وحلها بسرعة</w:t>
      </w:r>
      <w:r w:rsidR="00C72559" w:rsidRPr="009C7C5C">
        <w:rPr>
          <w:rFonts w:cstheme="minorHAnsi"/>
          <w:sz w:val="24"/>
          <w:szCs w:val="24"/>
          <w:lang w:val="en-GB" w:bidi="ar-JO"/>
        </w:rPr>
        <w:t>.</w:t>
      </w:r>
    </w:p>
    <w:p w14:paraId="11E220E3" w14:textId="77777777" w:rsidR="00C72559" w:rsidRPr="009C7C5C" w:rsidRDefault="00C72559" w:rsidP="00BA1AD8">
      <w:pPr>
        <w:pStyle w:val="ListParagraph"/>
        <w:bidi/>
        <w:jc w:val="both"/>
        <w:rPr>
          <w:rFonts w:cstheme="minorHAnsi"/>
          <w:sz w:val="24"/>
          <w:szCs w:val="24"/>
          <w:rtl/>
          <w:lang w:val="en-GB" w:bidi="ar-JO"/>
        </w:rPr>
      </w:pPr>
      <w:r w:rsidRPr="009C7C5C">
        <w:rPr>
          <w:rFonts w:cstheme="minorHAnsi"/>
          <w:sz w:val="24"/>
          <w:szCs w:val="24"/>
          <w:rtl/>
          <w:lang w:val="en-GB" w:bidi="ar-JO"/>
        </w:rPr>
        <w:t xml:space="preserve">ومن خلال اعتماد </w:t>
      </w:r>
      <w:r w:rsidR="002C4364" w:rsidRPr="009C7C5C">
        <w:rPr>
          <w:rFonts w:cstheme="minorHAnsi"/>
          <w:sz w:val="24"/>
          <w:szCs w:val="24"/>
          <w:rtl/>
          <w:lang w:val="en-GB" w:bidi="ar-JO"/>
        </w:rPr>
        <w:t>أسلوب منهجي ومقصود</w:t>
      </w:r>
      <w:r w:rsidRPr="009C7C5C">
        <w:rPr>
          <w:rFonts w:cstheme="minorHAnsi"/>
          <w:sz w:val="24"/>
          <w:szCs w:val="24"/>
          <w:rtl/>
          <w:lang w:val="en-GB" w:bidi="ar-JO"/>
        </w:rPr>
        <w:t xml:space="preserve"> لإشراك المجتمعات المحلية، تمكنت جمعية </w:t>
      </w:r>
      <w:r w:rsidR="002C4364" w:rsidRPr="009C7C5C">
        <w:rPr>
          <w:rFonts w:cstheme="minorHAnsi"/>
          <w:sz w:val="24"/>
          <w:szCs w:val="24"/>
          <w:rtl/>
          <w:lang w:val="en-GB" w:bidi="ar-JO"/>
        </w:rPr>
        <w:t>الصليب الأحمر الملاوي</w:t>
      </w:r>
      <w:r w:rsidRPr="009C7C5C">
        <w:rPr>
          <w:rFonts w:cstheme="minorHAnsi"/>
          <w:sz w:val="24"/>
          <w:szCs w:val="24"/>
          <w:rtl/>
          <w:lang w:val="en-GB" w:bidi="ar-JO"/>
        </w:rPr>
        <w:t xml:space="preserve"> من منع العديد من حالات الفساد أو الترهيب من قبل قادة المجت</w:t>
      </w:r>
      <w:r w:rsidR="002C4364" w:rsidRPr="009C7C5C">
        <w:rPr>
          <w:rFonts w:cstheme="minorHAnsi"/>
          <w:sz w:val="24"/>
          <w:szCs w:val="24"/>
          <w:rtl/>
          <w:lang w:val="en-GB" w:bidi="ar-JO"/>
        </w:rPr>
        <w:t>مع</w:t>
      </w:r>
      <w:r w:rsidR="00970091" w:rsidRPr="009C7C5C">
        <w:rPr>
          <w:rFonts w:cstheme="minorHAnsi"/>
          <w:sz w:val="24"/>
          <w:szCs w:val="24"/>
          <w:rtl/>
          <w:lang w:val="en-GB" w:bidi="ar-JO"/>
        </w:rPr>
        <w:t>،</w:t>
      </w:r>
      <w:r w:rsidR="002C4364" w:rsidRPr="009C7C5C">
        <w:rPr>
          <w:rFonts w:cstheme="minorHAnsi"/>
          <w:sz w:val="24"/>
          <w:szCs w:val="24"/>
          <w:rtl/>
          <w:lang w:val="en-GB" w:bidi="ar-JO"/>
        </w:rPr>
        <w:t xml:space="preserve"> وضمان </w:t>
      </w:r>
      <w:r w:rsidR="00970091" w:rsidRPr="009C7C5C">
        <w:rPr>
          <w:rFonts w:cstheme="minorHAnsi"/>
          <w:sz w:val="24"/>
          <w:szCs w:val="24"/>
          <w:rtl/>
          <w:lang w:val="en-GB" w:bidi="ar-JO"/>
        </w:rPr>
        <w:t>قدرة</w:t>
      </w:r>
      <w:r w:rsidR="002C4364" w:rsidRPr="009C7C5C">
        <w:rPr>
          <w:rFonts w:cstheme="minorHAnsi"/>
          <w:sz w:val="24"/>
          <w:szCs w:val="24"/>
          <w:rtl/>
          <w:lang w:val="en-GB" w:bidi="ar-JO"/>
        </w:rPr>
        <w:t xml:space="preserve"> الفئات الأكثر ضعفًا-</w:t>
      </w:r>
      <w:r w:rsidRPr="009C7C5C">
        <w:rPr>
          <w:rFonts w:cstheme="minorHAnsi"/>
          <w:sz w:val="24"/>
          <w:szCs w:val="24"/>
          <w:rtl/>
          <w:lang w:val="en-GB" w:bidi="ar-JO"/>
        </w:rPr>
        <w:t xml:space="preserve"> مثل الأسر التي </w:t>
      </w:r>
      <w:r w:rsidR="002C4364" w:rsidRPr="009C7C5C">
        <w:rPr>
          <w:rFonts w:cstheme="minorHAnsi"/>
          <w:sz w:val="24"/>
          <w:szCs w:val="24"/>
          <w:rtl/>
          <w:lang w:val="en-GB" w:bidi="ar-JO"/>
        </w:rPr>
        <w:t>تعيلها نساء-</w:t>
      </w:r>
      <w:r w:rsidRPr="009C7C5C">
        <w:rPr>
          <w:rFonts w:cstheme="minorHAnsi"/>
          <w:sz w:val="24"/>
          <w:szCs w:val="24"/>
          <w:rtl/>
          <w:lang w:val="en-GB" w:bidi="ar-JO"/>
        </w:rPr>
        <w:t xml:space="preserve"> على الحصول على الدعم الذي تحتاجه. اقرأ </w:t>
      </w:r>
      <w:r w:rsidRPr="009C7C5C">
        <w:rPr>
          <w:rFonts w:cstheme="minorHAnsi"/>
          <w:color w:val="FF0000"/>
          <w:sz w:val="24"/>
          <w:szCs w:val="24"/>
          <w:u w:val="single"/>
          <w:rtl/>
          <w:lang w:val="en-GB" w:bidi="ar-JO"/>
        </w:rPr>
        <w:t xml:space="preserve">دراسة الحالة </w:t>
      </w:r>
      <w:r w:rsidR="00970091" w:rsidRPr="009C7C5C">
        <w:rPr>
          <w:rFonts w:cstheme="minorHAnsi"/>
          <w:color w:val="FF0000"/>
          <w:sz w:val="24"/>
          <w:szCs w:val="24"/>
          <w:u w:val="single"/>
          <w:rtl/>
          <w:lang w:val="en-GB" w:bidi="ar-JO"/>
        </w:rPr>
        <w:t>ال</w:t>
      </w:r>
      <w:r w:rsidRPr="009C7C5C">
        <w:rPr>
          <w:rFonts w:cstheme="minorHAnsi"/>
          <w:color w:val="FF0000"/>
          <w:sz w:val="24"/>
          <w:szCs w:val="24"/>
          <w:u w:val="single"/>
          <w:rtl/>
          <w:lang w:val="en-GB" w:bidi="ar-JO"/>
        </w:rPr>
        <w:t>كاملة</w:t>
      </w:r>
      <w:r w:rsidRPr="009C7C5C">
        <w:rPr>
          <w:rFonts w:cstheme="minorHAnsi"/>
          <w:sz w:val="24"/>
          <w:szCs w:val="24"/>
          <w:rtl/>
          <w:lang w:val="en-GB" w:bidi="ar-JO"/>
        </w:rPr>
        <w:t>.</w:t>
      </w:r>
    </w:p>
    <w:p w14:paraId="2B146FD8" w14:textId="77777777" w:rsidR="00945016" w:rsidRPr="009C7C5C" w:rsidRDefault="00945016" w:rsidP="00945016">
      <w:pPr>
        <w:bidi/>
        <w:rPr>
          <w:rFonts w:cstheme="minorHAnsi"/>
          <w:sz w:val="24"/>
          <w:szCs w:val="24"/>
          <w:rtl/>
          <w:lang w:val="en-GB" w:bidi="ar-JO"/>
        </w:rPr>
      </w:pPr>
    </w:p>
    <w:p w14:paraId="4A1380F8" w14:textId="77777777" w:rsidR="00945016" w:rsidRPr="009C7C5C" w:rsidRDefault="00945016" w:rsidP="00945016">
      <w:pPr>
        <w:bidi/>
        <w:rPr>
          <w:rFonts w:cstheme="minorHAnsi"/>
          <w:color w:val="FF0000"/>
          <w:sz w:val="24"/>
          <w:szCs w:val="24"/>
          <w:rtl/>
          <w:lang w:val="en-GB" w:bidi="ar-JO"/>
        </w:rPr>
      </w:pPr>
      <w:r w:rsidRPr="009C7C5C">
        <w:rPr>
          <w:rFonts w:cstheme="minorHAnsi"/>
          <w:color w:val="FF0000"/>
          <w:sz w:val="24"/>
          <w:szCs w:val="24"/>
          <w:rtl/>
          <w:lang w:val="en-GB" w:bidi="ar-JO"/>
        </w:rPr>
        <w:t>الاستهداف المجتمعي في كينيا</w:t>
      </w:r>
    </w:p>
    <w:p w14:paraId="69477937" w14:textId="77777777" w:rsidR="00945016" w:rsidRPr="009C7C5C" w:rsidRDefault="00945016" w:rsidP="00745046">
      <w:pPr>
        <w:bidi/>
        <w:jc w:val="both"/>
        <w:rPr>
          <w:rFonts w:cstheme="minorHAnsi"/>
          <w:sz w:val="24"/>
          <w:szCs w:val="24"/>
          <w:rtl/>
          <w:lang w:val="en-GB" w:bidi="ar-JO"/>
        </w:rPr>
      </w:pPr>
      <w:r w:rsidRPr="009C7C5C">
        <w:rPr>
          <w:rFonts w:cstheme="minorHAnsi"/>
          <w:sz w:val="24"/>
          <w:szCs w:val="24"/>
          <w:rtl/>
          <w:lang w:val="en-GB" w:bidi="ar-JO"/>
        </w:rPr>
        <w:t>استخدمت جمعية الصليب الأحمر الكيني</w:t>
      </w:r>
      <w:r w:rsidRPr="009C7C5C">
        <w:rPr>
          <w:rFonts w:cstheme="minorHAnsi"/>
          <w:sz w:val="24"/>
          <w:szCs w:val="24"/>
          <w:lang w:val="en-GB" w:bidi="ar-JO"/>
        </w:rPr>
        <w:t xml:space="preserve"> </w:t>
      </w:r>
      <w:r w:rsidR="009D28C5" w:rsidRPr="009C7C5C">
        <w:rPr>
          <w:rFonts w:cstheme="minorHAnsi"/>
          <w:sz w:val="24"/>
          <w:szCs w:val="24"/>
          <w:rtl/>
          <w:lang w:val="en-GB" w:bidi="ar-JO"/>
        </w:rPr>
        <w:t>أسلوب</w:t>
      </w:r>
      <w:r w:rsidRPr="009C7C5C">
        <w:rPr>
          <w:rFonts w:cstheme="minorHAnsi"/>
          <w:sz w:val="24"/>
          <w:szCs w:val="24"/>
          <w:rtl/>
          <w:lang w:val="en-GB" w:bidi="ar-JO"/>
        </w:rPr>
        <w:t xml:space="preserve"> الاستهداف المجتمعي</w:t>
      </w:r>
      <w:r w:rsidRPr="009C7C5C">
        <w:rPr>
          <w:rFonts w:cstheme="minorHAnsi"/>
          <w:sz w:val="24"/>
          <w:szCs w:val="24"/>
          <w:lang w:val="en-GB" w:bidi="ar-JO"/>
        </w:rPr>
        <w:t xml:space="preserve"> </w:t>
      </w:r>
      <w:r w:rsidRPr="009C7C5C">
        <w:rPr>
          <w:rFonts w:cstheme="minorHAnsi"/>
          <w:sz w:val="24"/>
          <w:szCs w:val="24"/>
          <w:rtl/>
          <w:lang w:val="en-GB" w:bidi="ar-JO"/>
        </w:rPr>
        <w:t xml:space="preserve">لتحديد </w:t>
      </w:r>
      <w:r w:rsidR="009D28C5" w:rsidRPr="009C7C5C">
        <w:rPr>
          <w:rFonts w:cstheme="minorHAnsi"/>
          <w:sz w:val="24"/>
          <w:szCs w:val="24"/>
          <w:rtl/>
          <w:lang w:val="en-GB" w:bidi="ar-JO"/>
        </w:rPr>
        <w:t>الجهات التي تستحق</w:t>
      </w:r>
      <w:r w:rsidRPr="009C7C5C">
        <w:rPr>
          <w:rFonts w:cstheme="minorHAnsi"/>
          <w:sz w:val="24"/>
          <w:szCs w:val="24"/>
          <w:rtl/>
          <w:lang w:val="en-GB" w:bidi="ar-JO"/>
        </w:rPr>
        <w:t xml:space="preserve"> المساعدة النقدية في أعقاب الجفاف. تضمنت عملية الاختيار إشراك جميع أصحاب المصلحة (أفراد المجتمع العام، والزعماء، والزعماء الدينيين) على مستوى المجتمع المحلي من خلال</w:t>
      </w:r>
      <w:r w:rsidR="009D28C5" w:rsidRPr="009C7C5C">
        <w:rPr>
          <w:rFonts w:cstheme="minorHAnsi"/>
          <w:sz w:val="24"/>
          <w:szCs w:val="24"/>
          <w:rtl/>
          <w:lang w:val="en-GB" w:bidi="ar-JO"/>
        </w:rPr>
        <w:t xml:space="preserve"> لقاءات مفتوحة،</w:t>
      </w:r>
      <w:r w:rsidRPr="009C7C5C">
        <w:rPr>
          <w:rFonts w:cstheme="minorHAnsi"/>
          <w:sz w:val="24"/>
          <w:szCs w:val="24"/>
          <w:rtl/>
          <w:lang w:val="en-GB" w:bidi="ar-JO"/>
        </w:rPr>
        <w:t xml:space="preserve"> والتي ي</w:t>
      </w:r>
      <w:r w:rsidR="009D28C5" w:rsidRPr="009C7C5C">
        <w:rPr>
          <w:rFonts w:cstheme="minorHAnsi"/>
          <w:sz w:val="24"/>
          <w:szCs w:val="24"/>
          <w:rtl/>
          <w:lang w:val="en-GB" w:bidi="ar-JO"/>
        </w:rPr>
        <w:t xml:space="preserve">قودها أفراد مختارون من المجتمع </w:t>
      </w:r>
      <w:r w:rsidRPr="009C7C5C">
        <w:rPr>
          <w:rFonts w:cstheme="minorHAnsi"/>
          <w:sz w:val="24"/>
          <w:szCs w:val="24"/>
          <w:rtl/>
          <w:lang w:val="en-GB" w:bidi="ar-JO"/>
        </w:rPr>
        <w:t xml:space="preserve"> لإعداد قوائم المست</w:t>
      </w:r>
      <w:r w:rsidR="009D28C5" w:rsidRPr="009C7C5C">
        <w:rPr>
          <w:rFonts w:cstheme="minorHAnsi"/>
          <w:sz w:val="24"/>
          <w:szCs w:val="24"/>
          <w:rtl/>
          <w:lang w:val="en-GB" w:bidi="ar-JO"/>
        </w:rPr>
        <w:t>فيدين</w:t>
      </w:r>
      <w:r w:rsidRPr="009C7C5C">
        <w:rPr>
          <w:rFonts w:cstheme="minorHAnsi"/>
          <w:sz w:val="24"/>
          <w:szCs w:val="24"/>
          <w:rtl/>
          <w:lang w:val="en-GB" w:bidi="ar-JO"/>
        </w:rPr>
        <w:t xml:space="preserve"> أو التحقق منها. وخلص ت</w:t>
      </w:r>
      <w:r w:rsidR="003D20B5" w:rsidRPr="009C7C5C">
        <w:rPr>
          <w:rFonts w:cstheme="minorHAnsi"/>
          <w:sz w:val="24"/>
          <w:szCs w:val="24"/>
          <w:rtl/>
          <w:lang w:val="en-GB" w:bidi="ar-JO"/>
        </w:rPr>
        <w:t>قدير</w:t>
      </w:r>
      <w:r w:rsidRPr="009C7C5C">
        <w:rPr>
          <w:rFonts w:cstheme="minorHAnsi"/>
          <w:sz w:val="24"/>
          <w:szCs w:val="24"/>
          <w:rtl/>
          <w:lang w:val="en-GB" w:bidi="ar-JO"/>
        </w:rPr>
        <w:t xml:space="preserve"> الاستجابة للجفاف إلى أن </w:t>
      </w:r>
      <w:r w:rsidR="003D20B5" w:rsidRPr="009C7C5C">
        <w:rPr>
          <w:rFonts w:cstheme="minorHAnsi"/>
          <w:sz w:val="24"/>
          <w:szCs w:val="24"/>
          <w:rtl/>
          <w:lang w:val="en-GB" w:bidi="ar-JO"/>
        </w:rPr>
        <w:t>ذلك الأسلوب</w:t>
      </w:r>
      <w:r w:rsidRPr="009C7C5C">
        <w:rPr>
          <w:rFonts w:cstheme="minorHAnsi"/>
          <w:sz w:val="24"/>
          <w:szCs w:val="24"/>
          <w:rtl/>
          <w:lang w:val="en-GB" w:bidi="ar-JO"/>
        </w:rPr>
        <w:t xml:space="preserve"> كان فعالا في تحديد أفراد المجتمع الأكثر ضعفا وأدى إلى مستويات منخفضة للغاية من أخطاء الإدماج والاستبعاد. خلال </w:t>
      </w:r>
      <w:r w:rsidR="003D20B5" w:rsidRPr="009C7C5C">
        <w:rPr>
          <w:rFonts w:cstheme="minorHAnsi"/>
          <w:sz w:val="24"/>
          <w:szCs w:val="24"/>
          <w:rtl/>
          <w:lang w:val="en-GB" w:bidi="ar-JO"/>
        </w:rPr>
        <w:t>حلقات النقاش المركزة المتعلقة بالتقدير</w:t>
      </w:r>
      <w:r w:rsidRPr="009C7C5C">
        <w:rPr>
          <w:rFonts w:cstheme="minorHAnsi"/>
          <w:sz w:val="24"/>
          <w:szCs w:val="24"/>
          <w:rtl/>
          <w:lang w:val="en-GB" w:bidi="ar-JO"/>
        </w:rPr>
        <w:t xml:space="preserve">، </w:t>
      </w:r>
      <w:r w:rsidR="003D20B5" w:rsidRPr="009C7C5C">
        <w:rPr>
          <w:rFonts w:cstheme="minorHAnsi"/>
          <w:sz w:val="24"/>
          <w:szCs w:val="24"/>
          <w:rtl/>
          <w:lang w:val="en-GB" w:bidi="ar-JO"/>
        </w:rPr>
        <w:t xml:space="preserve">أفاد الأشخاص </w:t>
      </w:r>
      <w:r w:rsidRPr="009C7C5C">
        <w:rPr>
          <w:rFonts w:cstheme="minorHAnsi"/>
          <w:sz w:val="24"/>
          <w:szCs w:val="24"/>
          <w:rtl/>
          <w:lang w:val="en-GB" w:bidi="ar-JO"/>
        </w:rPr>
        <w:t xml:space="preserve"> الذين </w:t>
      </w:r>
      <w:r w:rsidR="003D20B5" w:rsidRPr="009C7C5C">
        <w:rPr>
          <w:rFonts w:cstheme="minorHAnsi"/>
          <w:sz w:val="24"/>
          <w:szCs w:val="24"/>
          <w:rtl/>
          <w:lang w:val="en-GB" w:bidi="ar-JO"/>
        </w:rPr>
        <w:t xml:space="preserve">حصلوا على </w:t>
      </w:r>
      <w:r w:rsidRPr="009C7C5C">
        <w:rPr>
          <w:rFonts w:cstheme="minorHAnsi"/>
          <w:sz w:val="24"/>
          <w:szCs w:val="24"/>
          <w:rtl/>
          <w:lang w:val="en-GB" w:bidi="ar-JO"/>
        </w:rPr>
        <w:t xml:space="preserve">المساعدة النقدية </w:t>
      </w:r>
      <w:r w:rsidR="003D20B5" w:rsidRPr="009C7C5C">
        <w:rPr>
          <w:rFonts w:cstheme="minorHAnsi"/>
          <w:sz w:val="24"/>
          <w:szCs w:val="24"/>
          <w:rtl/>
          <w:lang w:val="en-GB" w:bidi="ar-JO"/>
        </w:rPr>
        <w:t>والأشخاص الذين</w:t>
      </w:r>
      <w:r w:rsidRPr="009C7C5C">
        <w:rPr>
          <w:rFonts w:cstheme="minorHAnsi"/>
          <w:sz w:val="24"/>
          <w:szCs w:val="24"/>
          <w:rtl/>
          <w:lang w:val="en-GB" w:bidi="ar-JO"/>
        </w:rPr>
        <w:t xml:space="preserve"> لم يحصلوا عليها </w:t>
      </w:r>
      <w:r w:rsidR="003D20B5" w:rsidRPr="009C7C5C">
        <w:rPr>
          <w:rFonts w:cstheme="minorHAnsi"/>
          <w:sz w:val="24"/>
          <w:szCs w:val="24"/>
          <w:rtl/>
          <w:lang w:val="en-GB" w:bidi="ar-JO"/>
        </w:rPr>
        <w:t>أن أسلوب الاستهداف المجتمعي</w:t>
      </w:r>
      <w:r w:rsidRPr="009C7C5C">
        <w:rPr>
          <w:rFonts w:cstheme="minorHAnsi"/>
          <w:sz w:val="24"/>
          <w:szCs w:val="24"/>
          <w:rtl/>
          <w:lang w:val="en-GB" w:bidi="ar-JO"/>
        </w:rPr>
        <w:t xml:space="preserve"> كان عادلاً وشفافًا، على الرغم </w:t>
      </w:r>
      <w:r w:rsidR="003D20B5" w:rsidRPr="009C7C5C">
        <w:rPr>
          <w:rFonts w:cstheme="minorHAnsi"/>
          <w:sz w:val="24"/>
          <w:szCs w:val="24"/>
          <w:rtl/>
          <w:lang w:val="en-GB" w:bidi="ar-JO"/>
        </w:rPr>
        <w:t xml:space="preserve">إفادة كثير من المشاركين </w:t>
      </w:r>
      <w:r w:rsidRPr="009C7C5C">
        <w:rPr>
          <w:rFonts w:cstheme="minorHAnsi"/>
          <w:sz w:val="24"/>
          <w:szCs w:val="24"/>
          <w:rtl/>
          <w:lang w:val="en-GB" w:bidi="ar-JO"/>
        </w:rPr>
        <w:t xml:space="preserve"> بأنه كان ينبغي دعم المزيد من الأشخاص. على سبيل المثال، </w:t>
      </w:r>
      <w:r w:rsidR="00745046" w:rsidRPr="009C7C5C">
        <w:rPr>
          <w:rFonts w:cstheme="minorHAnsi"/>
          <w:sz w:val="24"/>
          <w:szCs w:val="24"/>
          <w:rtl/>
          <w:lang w:val="en-GB" w:bidi="ar-JO"/>
        </w:rPr>
        <w:t>أفادت إحدى النساء</w:t>
      </w:r>
      <w:r w:rsidRPr="009C7C5C">
        <w:rPr>
          <w:rFonts w:cstheme="minorHAnsi"/>
          <w:sz w:val="24"/>
          <w:szCs w:val="24"/>
          <w:rtl/>
          <w:lang w:val="en-GB" w:bidi="ar-JO"/>
        </w:rPr>
        <w:t xml:space="preserve">: "أشركت جمعية </w:t>
      </w:r>
      <w:r w:rsidR="00745046" w:rsidRPr="009C7C5C">
        <w:rPr>
          <w:rFonts w:cstheme="minorHAnsi"/>
          <w:sz w:val="24"/>
          <w:szCs w:val="24"/>
          <w:rtl/>
          <w:lang w:val="en-GB" w:bidi="ar-JO"/>
        </w:rPr>
        <w:t>الصليب الأحمر الكيني</w:t>
      </w:r>
      <w:r w:rsidRPr="009C7C5C">
        <w:rPr>
          <w:rFonts w:cstheme="minorHAnsi"/>
          <w:sz w:val="24"/>
          <w:szCs w:val="24"/>
          <w:rtl/>
          <w:lang w:val="en-GB" w:bidi="ar-JO"/>
        </w:rPr>
        <w:t xml:space="preserve"> جميع أفراد المجتمع أثناء اختيار المستفيدين </w:t>
      </w:r>
      <w:r w:rsidR="00745046" w:rsidRPr="009C7C5C">
        <w:rPr>
          <w:rFonts w:cstheme="minorHAnsi"/>
          <w:sz w:val="24"/>
          <w:szCs w:val="24"/>
          <w:rtl/>
          <w:lang w:val="en-GB" w:bidi="ar-JO"/>
        </w:rPr>
        <w:t>بطريقة مرضية للجميع</w:t>
      </w:r>
      <w:r w:rsidRPr="009C7C5C">
        <w:rPr>
          <w:rFonts w:cstheme="minorHAnsi"/>
          <w:sz w:val="24"/>
          <w:szCs w:val="24"/>
          <w:rtl/>
          <w:lang w:val="en-GB" w:bidi="ar-JO"/>
        </w:rPr>
        <w:t xml:space="preserve">. ومع ذلك، نشعر أن عدد الحالات في جمعية </w:t>
      </w:r>
      <w:r w:rsidR="00745046" w:rsidRPr="009C7C5C">
        <w:rPr>
          <w:rFonts w:cstheme="minorHAnsi"/>
          <w:sz w:val="24"/>
          <w:szCs w:val="24"/>
          <w:rtl/>
          <w:lang w:val="en-GB" w:bidi="ar-JO"/>
        </w:rPr>
        <w:t>الصليب الأحمر الكيني</w:t>
      </w:r>
      <w:r w:rsidRPr="009C7C5C">
        <w:rPr>
          <w:rFonts w:cstheme="minorHAnsi"/>
          <w:sz w:val="24"/>
          <w:szCs w:val="24"/>
          <w:rtl/>
          <w:lang w:val="en-GB" w:bidi="ar-JO"/>
        </w:rPr>
        <w:t xml:space="preserve"> كان منخفضًا ولم يستوعب جميع الأسر الضعيفة التي تعاني من انعدام الأمن الغذائي في مجتمعنا. في الاستطلاع النهائي، </w:t>
      </w:r>
      <w:r w:rsidR="00745046" w:rsidRPr="009C7C5C">
        <w:rPr>
          <w:rFonts w:cstheme="minorHAnsi"/>
          <w:sz w:val="24"/>
          <w:szCs w:val="24"/>
          <w:rtl/>
          <w:lang w:val="en-GB" w:bidi="ar-JO"/>
        </w:rPr>
        <w:t>رأى</w:t>
      </w:r>
      <w:r w:rsidRPr="009C7C5C">
        <w:rPr>
          <w:rFonts w:cstheme="minorHAnsi"/>
          <w:sz w:val="24"/>
          <w:szCs w:val="24"/>
          <w:rtl/>
          <w:lang w:val="en-GB" w:bidi="ar-JO"/>
        </w:rPr>
        <w:t xml:space="preserve"> 92.4% من المشاركين الذين تمت مقابلتهم في الاستطلاع النهائي أن </w:t>
      </w:r>
      <w:r w:rsidR="00745046" w:rsidRPr="009C7C5C">
        <w:rPr>
          <w:rFonts w:cstheme="minorHAnsi"/>
          <w:sz w:val="24"/>
          <w:szCs w:val="24"/>
          <w:rtl/>
          <w:lang w:val="en-GB" w:bidi="ar-JO"/>
        </w:rPr>
        <w:t>الفئات التي اختيرت</w:t>
      </w:r>
      <w:r w:rsidRPr="009C7C5C">
        <w:rPr>
          <w:rFonts w:cstheme="minorHAnsi"/>
          <w:sz w:val="24"/>
          <w:szCs w:val="24"/>
          <w:rtl/>
          <w:lang w:val="en-GB" w:bidi="ar-JO"/>
        </w:rPr>
        <w:t xml:space="preserve"> </w:t>
      </w:r>
      <w:r w:rsidR="00745046" w:rsidRPr="009C7C5C">
        <w:rPr>
          <w:rFonts w:cstheme="minorHAnsi"/>
          <w:sz w:val="24"/>
          <w:szCs w:val="24"/>
          <w:rtl/>
          <w:lang w:val="en-GB" w:bidi="ar-JO"/>
        </w:rPr>
        <w:t>للحصول على النقد</w:t>
      </w:r>
      <w:r w:rsidRPr="009C7C5C">
        <w:rPr>
          <w:rFonts w:cstheme="minorHAnsi"/>
          <w:sz w:val="24"/>
          <w:szCs w:val="24"/>
          <w:rtl/>
          <w:lang w:val="en-GB" w:bidi="ar-JO"/>
        </w:rPr>
        <w:t xml:space="preserve"> </w:t>
      </w:r>
      <w:r w:rsidR="00745046" w:rsidRPr="009C7C5C">
        <w:rPr>
          <w:rFonts w:cstheme="minorHAnsi"/>
          <w:sz w:val="24"/>
          <w:szCs w:val="24"/>
          <w:rtl/>
          <w:lang w:val="en-GB" w:bidi="ar-JO"/>
        </w:rPr>
        <w:t>كانت الفئات الأكثر ضعفا</w:t>
      </w:r>
      <w:r w:rsidRPr="009C7C5C">
        <w:rPr>
          <w:rFonts w:cstheme="minorHAnsi"/>
          <w:sz w:val="24"/>
          <w:szCs w:val="24"/>
          <w:rtl/>
          <w:lang w:val="en-GB" w:bidi="ar-JO"/>
        </w:rPr>
        <w:t xml:space="preserve">. كما عزز </w:t>
      </w:r>
      <w:r w:rsidR="00745046" w:rsidRPr="009C7C5C">
        <w:rPr>
          <w:rFonts w:cstheme="minorHAnsi"/>
          <w:sz w:val="24"/>
          <w:szCs w:val="24"/>
          <w:rtl/>
          <w:lang w:val="en-GB" w:bidi="ar-JO"/>
        </w:rPr>
        <w:t>أسلوب الاستهداف المجتمعي</w:t>
      </w:r>
      <w:r w:rsidRPr="009C7C5C">
        <w:rPr>
          <w:rFonts w:cstheme="minorHAnsi"/>
          <w:sz w:val="24"/>
          <w:szCs w:val="24"/>
          <w:rtl/>
          <w:lang w:val="en-GB" w:bidi="ar-JO"/>
        </w:rPr>
        <w:t xml:space="preserve"> الشعور بملكية المشروع بين أصحاب المصلحة على مستوى المجتمع. </w:t>
      </w:r>
      <w:r w:rsidR="00745046" w:rsidRPr="009C7C5C">
        <w:rPr>
          <w:rFonts w:cstheme="minorHAnsi"/>
          <w:sz w:val="24"/>
          <w:szCs w:val="24"/>
          <w:rtl/>
          <w:lang w:val="en-GB" w:bidi="ar-JO"/>
        </w:rPr>
        <w:t>أفاد</w:t>
      </w:r>
      <w:r w:rsidRPr="009C7C5C">
        <w:rPr>
          <w:rFonts w:cstheme="minorHAnsi"/>
          <w:sz w:val="24"/>
          <w:szCs w:val="24"/>
          <w:rtl/>
          <w:lang w:val="en-GB" w:bidi="ar-JO"/>
        </w:rPr>
        <w:t xml:space="preserve"> أحد رؤساء إيسيولو: "أنا </w:t>
      </w:r>
      <w:r w:rsidRPr="009C7C5C">
        <w:rPr>
          <w:rFonts w:cstheme="minorHAnsi"/>
          <w:sz w:val="24"/>
          <w:szCs w:val="24"/>
          <w:rtl/>
          <w:lang w:val="en-GB" w:bidi="ar-JO"/>
        </w:rPr>
        <w:lastRenderedPageBreak/>
        <w:t>ممتن جدًا لجمعية ا</w:t>
      </w:r>
      <w:r w:rsidR="00745046" w:rsidRPr="009C7C5C">
        <w:rPr>
          <w:rFonts w:cstheme="minorHAnsi"/>
          <w:sz w:val="24"/>
          <w:szCs w:val="24"/>
          <w:rtl/>
          <w:lang w:val="en-GB" w:bidi="ar-JO"/>
        </w:rPr>
        <w:t>لصليب</w:t>
      </w:r>
      <w:r w:rsidRPr="009C7C5C">
        <w:rPr>
          <w:rFonts w:cstheme="minorHAnsi"/>
          <w:sz w:val="24"/>
          <w:szCs w:val="24"/>
          <w:rtl/>
          <w:lang w:val="en-GB" w:bidi="ar-JO"/>
        </w:rPr>
        <w:t xml:space="preserve"> الأحمر الك</w:t>
      </w:r>
      <w:r w:rsidR="00745046" w:rsidRPr="009C7C5C">
        <w:rPr>
          <w:rFonts w:cstheme="minorHAnsi"/>
          <w:sz w:val="24"/>
          <w:szCs w:val="24"/>
          <w:rtl/>
          <w:lang w:val="en-GB" w:bidi="ar-JO"/>
        </w:rPr>
        <w:t>يني</w:t>
      </w:r>
      <w:r w:rsidRPr="009C7C5C">
        <w:rPr>
          <w:rFonts w:cstheme="minorHAnsi"/>
          <w:sz w:val="24"/>
          <w:szCs w:val="24"/>
          <w:rtl/>
          <w:lang w:val="en-GB" w:bidi="ar-JO"/>
        </w:rPr>
        <w:t xml:space="preserve"> لأنها كانت تساعد شعبنا خاصة عندما أشركت جميع أصحاب المصلحة. لقد عملنا مع المتطوعين </w:t>
      </w:r>
      <w:r w:rsidR="00745046" w:rsidRPr="009C7C5C">
        <w:rPr>
          <w:rFonts w:cstheme="minorHAnsi"/>
          <w:sz w:val="24"/>
          <w:szCs w:val="24"/>
          <w:rtl/>
          <w:lang w:val="en-GB" w:bidi="ar-JO"/>
        </w:rPr>
        <w:t>على نحو وثيق</w:t>
      </w:r>
      <w:r w:rsidRPr="009C7C5C">
        <w:rPr>
          <w:rFonts w:cstheme="minorHAnsi"/>
          <w:sz w:val="24"/>
          <w:szCs w:val="24"/>
          <w:rtl/>
          <w:lang w:val="en-GB" w:bidi="ar-JO"/>
        </w:rPr>
        <w:t xml:space="preserve">. </w:t>
      </w:r>
      <w:r w:rsidR="00745046" w:rsidRPr="009C7C5C">
        <w:rPr>
          <w:rFonts w:cstheme="minorHAnsi"/>
          <w:sz w:val="24"/>
          <w:szCs w:val="24"/>
          <w:rtl/>
          <w:lang w:val="en-GB" w:bidi="ar-JO"/>
        </w:rPr>
        <w:t xml:space="preserve">إن </w:t>
      </w:r>
      <w:r w:rsidRPr="009C7C5C">
        <w:rPr>
          <w:rFonts w:cstheme="minorHAnsi"/>
          <w:sz w:val="24"/>
          <w:szCs w:val="24"/>
          <w:rtl/>
          <w:lang w:val="en-GB" w:bidi="ar-JO"/>
        </w:rPr>
        <w:t xml:space="preserve">الصليب الأحمر شفاف للغاية. </w:t>
      </w:r>
      <w:r w:rsidR="00745046" w:rsidRPr="009C7C5C">
        <w:rPr>
          <w:rFonts w:cstheme="minorHAnsi"/>
          <w:sz w:val="24"/>
          <w:szCs w:val="24"/>
          <w:rtl/>
          <w:lang w:val="en-GB" w:bidi="ar-JO"/>
        </w:rPr>
        <w:t>يُنتخب المستفيدو</w:t>
      </w:r>
      <w:r w:rsidRPr="009C7C5C">
        <w:rPr>
          <w:rFonts w:cstheme="minorHAnsi"/>
          <w:sz w:val="24"/>
          <w:szCs w:val="24"/>
          <w:rtl/>
          <w:lang w:val="en-GB" w:bidi="ar-JO"/>
        </w:rPr>
        <w:t xml:space="preserve">ن علناً </w:t>
      </w:r>
      <w:r w:rsidR="00745046" w:rsidRPr="009C7C5C">
        <w:rPr>
          <w:rFonts w:cstheme="minorHAnsi"/>
          <w:sz w:val="24"/>
          <w:szCs w:val="24"/>
          <w:rtl/>
          <w:lang w:val="en-GB" w:bidi="ar-JO"/>
        </w:rPr>
        <w:t>وتتم تلك العملية</w:t>
      </w:r>
      <w:r w:rsidRPr="009C7C5C">
        <w:rPr>
          <w:rFonts w:cstheme="minorHAnsi"/>
          <w:sz w:val="24"/>
          <w:szCs w:val="24"/>
          <w:rtl/>
          <w:lang w:val="en-GB" w:bidi="ar-JO"/>
        </w:rPr>
        <w:t xml:space="preserve"> بالاتفاق بين جمعية </w:t>
      </w:r>
      <w:r w:rsidR="00745046" w:rsidRPr="009C7C5C">
        <w:rPr>
          <w:rFonts w:cstheme="minorHAnsi"/>
          <w:sz w:val="24"/>
          <w:szCs w:val="24"/>
          <w:rtl/>
          <w:lang w:val="en-GB" w:bidi="ar-JO"/>
        </w:rPr>
        <w:t>الصليب الأحمر الكيني</w:t>
      </w:r>
      <w:r w:rsidRPr="009C7C5C">
        <w:rPr>
          <w:rFonts w:cstheme="minorHAnsi"/>
          <w:sz w:val="24"/>
          <w:szCs w:val="24"/>
          <w:rtl/>
          <w:lang w:val="en-GB" w:bidi="ar-JO"/>
        </w:rPr>
        <w:t xml:space="preserve"> والمجتمع</w:t>
      </w:r>
      <w:r w:rsidR="00745046" w:rsidRPr="009C7C5C">
        <w:rPr>
          <w:rFonts w:cstheme="minorHAnsi"/>
          <w:sz w:val="24"/>
          <w:szCs w:val="24"/>
          <w:rtl/>
          <w:lang w:val="en-GB" w:bidi="ar-JO"/>
        </w:rPr>
        <w:t>"</w:t>
      </w:r>
      <w:r w:rsidRPr="009C7C5C">
        <w:rPr>
          <w:rFonts w:cstheme="minorHAnsi"/>
          <w:sz w:val="24"/>
          <w:szCs w:val="24"/>
          <w:lang w:val="en-GB" w:bidi="ar-JO"/>
        </w:rPr>
        <w:t>.</w:t>
      </w:r>
    </w:p>
    <w:p w14:paraId="76022BFD" w14:textId="77777777" w:rsidR="00945016" w:rsidRPr="009C7C5C" w:rsidRDefault="00945016" w:rsidP="00BA1AD8">
      <w:pPr>
        <w:bidi/>
        <w:jc w:val="both"/>
        <w:rPr>
          <w:rFonts w:cstheme="minorHAnsi"/>
          <w:sz w:val="24"/>
          <w:szCs w:val="24"/>
          <w:rtl/>
          <w:lang w:val="en-GB" w:bidi="ar-JO"/>
        </w:rPr>
      </w:pPr>
      <w:r w:rsidRPr="009C7C5C">
        <w:rPr>
          <w:rFonts w:cstheme="minorHAnsi"/>
          <w:sz w:val="24"/>
          <w:szCs w:val="24"/>
          <w:rtl/>
          <w:lang w:val="en-GB" w:bidi="ar-JO"/>
        </w:rPr>
        <w:t xml:space="preserve">كما </w:t>
      </w:r>
      <w:r w:rsidR="00745046" w:rsidRPr="009C7C5C">
        <w:rPr>
          <w:rFonts w:cstheme="minorHAnsi"/>
          <w:sz w:val="24"/>
          <w:szCs w:val="24"/>
          <w:rtl/>
          <w:lang w:val="en-GB" w:bidi="ar-JO"/>
        </w:rPr>
        <w:t xml:space="preserve">عمل موظفون الصليب الأحمر الكيني على </w:t>
      </w:r>
      <w:r w:rsidRPr="009C7C5C">
        <w:rPr>
          <w:rFonts w:cstheme="minorHAnsi"/>
          <w:sz w:val="24"/>
          <w:szCs w:val="24"/>
          <w:rtl/>
          <w:lang w:val="en-GB" w:bidi="ar-JO"/>
        </w:rPr>
        <w:t xml:space="preserve">تعديل </w:t>
      </w:r>
      <w:r w:rsidR="00745046" w:rsidRPr="009C7C5C">
        <w:rPr>
          <w:rFonts w:cstheme="minorHAnsi"/>
          <w:sz w:val="24"/>
          <w:szCs w:val="24"/>
          <w:rtl/>
          <w:lang w:val="en-GB" w:bidi="ar-JO"/>
        </w:rPr>
        <w:t>أسلوب</w:t>
      </w:r>
      <w:r w:rsidRPr="009C7C5C">
        <w:rPr>
          <w:rFonts w:cstheme="minorHAnsi"/>
          <w:sz w:val="24"/>
          <w:szCs w:val="24"/>
          <w:rtl/>
          <w:lang w:val="en-GB" w:bidi="ar-JO"/>
        </w:rPr>
        <w:t xml:space="preserve"> الاستهداف ليكون </w:t>
      </w:r>
      <w:r w:rsidR="00745046" w:rsidRPr="009C7C5C">
        <w:rPr>
          <w:rFonts w:cstheme="minorHAnsi"/>
          <w:sz w:val="24"/>
          <w:szCs w:val="24"/>
          <w:rtl/>
          <w:lang w:val="en-GB" w:bidi="ar-JO"/>
        </w:rPr>
        <w:t xml:space="preserve">مراعيا للقضايا المحتملة في كل سياق. </w:t>
      </w:r>
      <w:r w:rsidR="00BA1AD8" w:rsidRPr="009C7C5C">
        <w:rPr>
          <w:rFonts w:cstheme="minorHAnsi"/>
          <w:sz w:val="24"/>
          <w:szCs w:val="24"/>
          <w:rtl/>
          <w:lang w:val="en-GB" w:bidi="ar-JO"/>
        </w:rPr>
        <w:t>في غاريسا وواجير،</w:t>
      </w:r>
      <w:r w:rsidRPr="009C7C5C">
        <w:rPr>
          <w:rFonts w:cstheme="minorHAnsi"/>
          <w:sz w:val="24"/>
          <w:szCs w:val="24"/>
          <w:rtl/>
          <w:lang w:val="en-GB" w:bidi="ar-JO"/>
        </w:rPr>
        <w:t xml:space="preserve"> ضمنت جمعية </w:t>
      </w:r>
      <w:r w:rsidR="00745046" w:rsidRPr="009C7C5C">
        <w:rPr>
          <w:rFonts w:cstheme="minorHAnsi"/>
          <w:sz w:val="24"/>
          <w:szCs w:val="24"/>
          <w:rtl/>
          <w:lang w:val="en-GB" w:bidi="ar-JO"/>
        </w:rPr>
        <w:t>الصليب الأحمر الكيني</w:t>
      </w:r>
      <w:r w:rsidRPr="009C7C5C">
        <w:rPr>
          <w:rFonts w:cstheme="minorHAnsi"/>
          <w:sz w:val="24"/>
          <w:szCs w:val="24"/>
          <w:rtl/>
          <w:lang w:val="en-GB" w:bidi="ar-JO"/>
        </w:rPr>
        <w:t xml:space="preserve"> أن</w:t>
      </w:r>
      <w:r w:rsidR="00BA1AD8" w:rsidRPr="009C7C5C">
        <w:rPr>
          <w:rFonts w:cstheme="minorHAnsi"/>
          <w:sz w:val="24"/>
          <w:szCs w:val="24"/>
          <w:rtl/>
          <w:lang w:val="en-GB" w:bidi="ar-JO"/>
        </w:rPr>
        <w:t xml:space="preserve"> يكون من بين أعضاء لجنة القرية-</w:t>
      </w:r>
      <w:r w:rsidRPr="009C7C5C">
        <w:rPr>
          <w:rFonts w:cstheme="minorHAnsi"/>
          <w:sz w:val="24"/>
          <w:szCs w:val="24"/>
          <w:rtl/>
          <w:lang w:val="en-GB" w:bidi="ar-JO"/>
        </w:rPr>
        <w:t xml:space="preserve"> التي </w:t>
      </w:r>
      <w:r w:rsidR="00BA1AD8" w:rsidRPr="009C7C5C">
        <w:rPr>
          <w:rFonts w:cstheme="minorHAnsi"/>
          <w:sz w:val="24"/>
          <w:szCs w:val="24"/>
          <w:rtl/>
          <w:lang w:val="en-GB" w:bidi="ar-JO"/>
        </w:rPr>
        <w:t xml:space="preserve">تتولى تنفيذ </w:t>
      </w:r>
      <w:r w:rsidRPr="009C7C5C">
        <w:rPr>
          <w:rFonts w:cstheme="minorHAnsi"/>
          <w:sz w:val="24"/>
          <w:szCs w:val="24"/>
          <w:rtl/>
          <w:lang w:val="en-GB" w:bidi="ar-JO"/>
        </w:rPr>
        <w:t>الاختيار الأولي</w:t>
      </w:r>
      <w:r w:rsidR="00BA1AD8" w:rsidRPr="009C7C5C">
        <w:rPr>
          <w:rFonts w:cstheme="minorHAnsi"/>
          <w:sz w:val="24"/>
          <w:szCs w:val="24"/>
          <w:rtl/>
          <w:lang w:val="en-GB" w:bidi="ar-JO"/>
        </w:rPr>
        <w:t>-</w:t>
      </w:r>
      <w:r w:rsidRPr="009C7C5C">
        <w:rPr>
          <w:rFonts w:cstheme="minorHAnsi"/>
          <w:sz w:val="24"/>
          <w:szCs w:val="24"/>
          <w:rtl/>
          <w:lang w:val="en-GB" w:bidi="ar-JO"/>
        </w:rPr>
        <w:t xml:space="preserve"> إماما يعتبره المجتمع عادلا</w:t>
      </w:r>
      <w:r w:rsidR="00BA1AD8" w:rsidRPr="009C7C5C">
        <w:rPr>
          <w:rFonts w:cstheme="minorHAnsi"/>
          <w:sz w:val="24"/>
          <w:szCs w:val="24"/>
          <w:rtl/>
          <w:lang w:val="en-GB" w:bidi="ar-JO"/>
        </w:rPr>
        <w:t>، وذلك لأغراض مواجهة تأثير الاختيار على أساس العشيرة</w:t>
      </w:r>
      <w:r w:rsidRPr="009C7C5C">
        <w:rPr>
          <w:rFonts w:cstheme="minorHAnsi"/>
          <w:sz w:val="24"/>
          <w:szCs w:val="24"/>
          <w:rtl/>
          <w:lang w:val="en-GB" w:bidi="ar-JO"/>
        </w:rPr>
        <w:t xml:space="preserve">. </w:t>
      </w:r>
      <w:r w:rsidR="00BA1AD8" w:rsidRPr="009C7C5C">
        <w:rPr>
          <w:rFonts w:cstheme="minorHAnsi"/>
          <w:sz w:val="24"/>
          <w:szCs w:val="24"/>
          <w:rtl/>
          <w:lang w:val="en-GB" w:bidi="ar-JO"/>
        </w:rPr>
        <w:t>كما أُشرك</w:t>
      </w:r>
      <w:r w:rsidRPr="009C7C5C">
        <w:rPr>
          <w:rFonts w:cstheme="minorHAnsi"/>
          <w:sz w:val="24"/>
          <w:szCs w:val="24"/>
          <w:rtl/>
          <w:lang w:val="en-GB" w:bidi="ar-JO"/>
        </w:rPr>
        <w:t xml:space="preserve"> المجتمع في</w:t>
      </w:r>
      <w:r w:rsidR="00BA1AD8" w:rsidRPr="009C7C5C">
        <w:rPr>
          <w:rFonts w:cstheme="minorHAnsi"/>
          <w:sz w:val="24"/>
          <w:szCs w:val="24"/>
          <w:rtl/>
          <w:lang w:val="en-GB" w:bidi="ar-JO"/>
        </w:rPr>
        <w:t xml:space="preserve"> عملية</w:t>
      </w:r>
      <w:r w:rsidRPr="009C7C5C">
        <w:rPr>
          <w:rFonts w:cstheme="minorHAnsi"/>
          <w:sz w:val="24"/>
          <w:szCs w:val="24"/>
          <w:rtl/>
          <w:lang w:val="en-GB" w:bidi="ar-JO"/>
        </w:rPr>
        <w:t xml:space="preserve"> التحقق من قائمة المست</w:t>
      </w:r>
      <w:r w:rsidR="00BA1AD8" w:rsidRPr="009C7C5C">
        <w:rPr>
          <w:rFonts w:cstheme="minorHAnsi"/>
          <w:sz w:val="24"/>
          <w:szCs w:val="24"/>
          <w:rtl/>
          <w:lang w:val="en-GB" w:bidi="ar-JO"/>
        </w:rPr>
        <w:t>فيدين</w:t>
      </w:r>
      <w:r w:rsidRPr="009C7C5C">
        <w:rPr>
          <w:rFonts w:cstheme="minorHAnsi"/>
          <w:sz w:val="24"/>
          <w:szCs w:val="24"/>
          <w:rtl/>
          <w:lang w:val="en-GB" w:bidi="ar-JO"/>
        </w:rPr>
        <w:t xml:space="preserve"> المختارة. في مقاطعة إيسيولو</w:t>
      </w:r>
      <w:r w:rsidR="00BA1AD8" w:rsidRPr="009C7C5C">
        <w:rPr>
          <w:rFonts w:cstheme="minorHAnsi"/>
          <w:sz w:val="24"/>
          <w:szCs w:val="24"/>
          <w:rtl/>
          <w:lang w:val="en-GB" w:bidi="ar-JO"/>
        </w:rPr>
        <w:t>، استبعد</w:t>
      </w:r>
      <w:r w:rsidRPr="009C7C5C">
        <w:rPr>
          <w:rFonts w:cstheme="minorHAnsi"/>
          <w:sz w:val="24"/>
          <w:szCs w:val="24"/>
          <w:rtl/>
          <w:lang w:val="en-GB" w:bidi="ar-JO"/>
        </w:rPr>
        <w:t xml:space="preserve"> موظفو جمعية </w:t>
      </w:r>
      <w:r w:rsidR="00BA1AD8" w:rsidRPr="009C7C5C">
        <w:rPr>
          <w:rFonts w:cstheme="minorHAnsi"/>
          <w:sz w:val="24"/>
          <w:szCs w:val="24"/>
          <w:rtl/>
          <w:lang w:val="en-GB" w:bidi="ar-JO"/>
        </w:rPr>
        <w:t>الصليب الأحمر الكيني الزعماء</w:t>
      </w:r>
      <w:r w:rsidRPr="009C7C5C">
        <w:rPr>
          <w:rFonts w:cstheme="minorHAnsi"/>
          <w:sz w:val="24"/>
          <w:szCs w:val="24"/>
          <w:rtl/>
          <w:lang w:val="en-GB" w:bidi="ar-JO"/>
        </w:rPr>
        <w:t xml:space="preserve"> من عملية الاختيار الأولية</w:t>
      </w:r>
      <w:r w:rsidR="00BA1AD8" w:rsidRPr="009C7C5C">
        <w:rPr>
          <w:rFonts w:cstheme="minorHAnsi"/>
          <w:sz w:val="24"/>
          <w:szCs w:val="24"/>
          <w:rtl/>
          <w:lang w:val="en-GB" w:bidi="ar-JO"/>
        </w:rPr>
        <w:t xml:space="preserve"> لأغراض مواجهة التأثير القوي للزعماء في عملية الاستهداف</w:t>
      </w:r>
      <w:r w:rsidRPr="009C7C5C">
        <w:rPr>
          <w:rFonts w:cstheme="minorHAnsi"/>
          <w:sz w:val="24"/>
          <w:szCs w:val="24"/>
          <w:rtl/>
          <w:lang w:val="en-GB" w:bidi="ar-JO"/>
        </w:rPr>
        <w:t xml:space="preserve">. </w:t>
      </w:r>
      <w:r w:rsidR="00BA1AD8" w:rsidRPr="009C7C5C">
        <w:rPr>
          <w:rFonts w:cstheme="minorHAnsi"/>
          <w:sz w:val="24"/>
          <w:szCs w:val="24"/>
          <w:rtl/>
          <w:lang w:val="en-GB" w:bidi="ar-JO"/>
        </w:rPr>
        <w:t xml:space="preserve">يتولى المجتمع </w:t>
      </w:r>
      <w:r w:rsidRPr="009C7C5C">
        <w:rPr>
          <w:rFonts w:cstheme="minorHAnsi"/>
          <w:sz w:val="24"/>
          <w:szCs w:val="24"/>
          <w:rtl/>
          <w:lang w:val="en-GB" w:bidi="ar-JO"/>
        </w:rPr>
        <w:t xml:space="preserve">إجراء الاختيار الأولي </w:t>
      </w:r>
      <w:r w:rsidR="00BA1AD8" w:rsidRPr="009C7C5C">
        <w:rPr>
          <w:rFonts w:cstheme="minorHAnsi"/>
          <w:sz w:val="24"/>
          <w:szCs w:val="24"/>
          <w:rtl/>
          <w:lang w:val="en-GB" w:bidi="ar-JO"/>
        </w:rPr>
        <w:t xml:space="preserve">ويُطلب من الزعماء </w:t>
      </w:r>
      <w:r w:rsidRPr="009C7C5C">
        <w:rPr>
          <w:rFonts w:cstheme="minorHAnsi"/>
          <w:sz w:val="24"/>
          <w:szCs w:val="24"/>
          <w:rtl/>
          <w:lang w:val="en-GB" w:bidi="ar-JO"/>
        </w:rPr>
        <w:t>التحقق من القوائم. ومع ذلك، أدى ذلك إلى شعور الرؤساء بأنهم مستبعدون من المشرو</w:t>
      </w:r>
      <w:r w:rsidR="00BA1AD8" w:rsidRPr="009C7C5C">
        <w:rPr>
          <w:rFonts w:cstheme="minorHAnsi"/>
          <w:sz w:val="24"/>
          <w:szCs w:val="24"/>
          <w:rtl/>
          <w:lang w:val="en-GB" w:bidi="ar-JO"/>
        </w:rPr>
        <w:t xml:space="preserve">ع، مما قلل من ملكيتهم للأنشطة. </w:t>
      </w:r>
      <w:r w:rsidRPr="009C7C5C">
        <w:rPr>
          <w:rFonts w:cstheme="minorHAnsi"/>
          <w:sz w:val="24"/>
          <w:szCs w:val="24"/>
          <w:rtl/>
          <w:lang w:val="en-GB" w:bidi="ar-JO"/>
        </w:rPr>
        <w:t>كان من الممكن أن</w:t>
      </w:r>
      <w:r w:rsidR="00BA1AD8" w:rsidRPr="009C7C5C">
        <w:rPr>
          <w:rFonts w:cstheme="minorHAnsi"/>
          <w:sz w:val="24"/>
          <w:szCs w:val="24"/>
          <w:rtl/>
          <w:lang w:val="en-GB" w:bidi="ar-JO"/>
        </w:rPr>
        <w:t xml:space="preserve"> يتمثل</w:t>
      </w:r>
      <w:r w:rsidRPr="009C7C5C">
        <w:rPr>
          <w:rFonts w:cstheme="minorHAnsi"/>
          <w:sz w:val="24"/>
          <w:szCs w:val="24"/>
          <w:rtl/>
          <w:lang w:val="en-GB" w:bidi="ar-JO"/>
        </w:rPr>
        <w:t xml:space="preserve"> البديل </w:t>
      </w:r>
      <w:r w:rsidR="00BA1AD8" w:rsidRPr="009C7C5C">
        <w:rPr>
          <w:rFonts w:cstheme="minorHAnsi"/>
          <w:sz w:val="24"/>
          <w:szCs w:val="24"/>
          <w:rtl/>
          <w:lang w:val="en-GB" w:bidi="ar-JO"/>
        </w:rPr>
        <w:t>في</w:t>
      </w:r>
      <w:r w:rsidRPr="009C7C5C">
        <w:rPr>
          <w:rFonts w:cstheme="minorHAnsi"/>
          <w:sz w:val="24"/>
          <w:szCs w:val="24"/>
          <w:rtl/>
          <w:lang w:val="en-GB" w:bidi="ar-JO"/>
        </w:rPr>
        <w:t xml:space="preserve"> ضم متطوعي</w:t>
      </w:r>
      <w:r w:rsidR="00BA1AD8" w:rsidRPr="009C7C5C">
        <w:rPr>
          <w:rFonts w:cstheme="minorHAnsi"/>
          <w:sz w:val="24"/>
          <w:szCs w:val="24"/>
          <w:rtl/>
          <w:lang w:val="en-GB" w:bidi="ar-JO"/>
        </w:rPr>
        <w:t xml:space="preserve"> أو موظفي</w:t>
      </w:r>
      <w:r w:rsidRPr="009C7C5C">
        <w:rPr>
          <w:rFonts w:cstheme="minorHAnsi"/>
          <w:sz w:val="24"/>
          <w:szCs w:val="24"/>
          <w:rtl/>
          <w:lang w:val="en-GB" w:bidi="ar-JO"/>
        </w:rPr>
        <w:t xml:space="preserve"> جمعية </w:t>
      </w:r>
      <w:r w:rsidR="00BA1AD8" w:rsidRPr="009C7C5C">
        <w:rPr>
          <w:rFonts w:cstheme="minorHAnsi"/>
          <w:sz w:val="24"/>
          <w:szCs w:val="24"/>
          <w:rtl/>
          <w:lang w:val="en-GB" w:bidi="ar-JO"/>
        </w:rPr>
        <w:t>الصليب الأحمر الكيني</w:t>
      </w:r>
      <w:r w:rsidRPr="009C7C5C">
        <w:rPr>
          <w:rFonts w:cstheme="minorHAnsi"/>
          <w:sz w:val="24"/>
          <w:szCs w:val="24"/>
          <w:rtl/>
          <w:lang w:val="en-GB" w:bidi="ar-JO"/>
        </w:rPr>
        <w:t xml:space="preserve"> </w:t>
      </w:r>
      <w:r w:rsidR="00BA1AD8" w:rsidRPr="009C7C5C">
        <w:rPr>
          <w:rFonts w:cstheme="minorHAnsi"/>
          <w:sz w:val="24"/>
          <w:szCs w:val="24"/>
          <w:rtl/>
          <w:lang w:val="en-GB" w:bidi="ar-JO"/>
        </w:rPr>
        <w:t xml:space="preserve"> إلى </w:t>
      </w:r>
      <w:r w:rsidRPr="009C7C5C">
        <w:rPr>
          <w:rFonts w:cstheme="minorHAnsi"/>
          <w:sz w:val="24"/>
          <w:szCs w:val="24"/>
          <w:rtl/>
          <w:lang w:val="en-GB" w:bidi="ar-JO"/>
        </w:rPr>
        <w:t>لجان القرية التي تنفذ عملي</w:t>
      </w:r>
      <w:r w:rsidR="00BA1AD8" w:rsidRPr="009C7C5C">
        <w:rPr>
          <w:rFonts w:cstheme="minorHAnsi"/>
          <w:sz w:val="24"/>
          <w:szCs w:val="24"/>
          <w:rtl/>
          <w:lang w:val="en-GB" w:bidi="ar-JO"/>
        </w:rPr>
        <w:t>ات الاستهداف للحد من نفوذ الزعماء</w:t>
      </w:r>
      <w:r w:rsidRPr="009C7C5C">
        <w:rPr>
          <w:rFonts w:cstheme="minorHAnsi"/>
          <w:sz w:val="24"/>
          <w:szCs w:val="24"/>
          <w:rtl/>
          <w:lang w:val="en-GB" w:bidi="ar-JO"/>
        </w:rPr>
        <w:t xml:space="preserve"> في </w:t>
      </w:r>
      <w:r w:rsidR="00BA1AD8" w:rsidRPr="009C7C5C">
        <w:rPr>
          <w:rFonts w:cstheme="minorHAnsi"/>
          <w:sz w:val="24"/>
          <w:szCs w:val="24"/>
          <w:rtl/>
          <w:lang w:val="en-GB" w:bidi="ar-JO"/>
        </w:rPr>
        <w:t>تلك</w:t>
      </w:r>
      <w:r w:rsidRPr="009C7C5C">
        <w:rPr>
          <w:rFonts w:cstheme="minorHAnsi"/>
          <w:sz w:val="24"/>
          <w:szCs w:val="24"/>
          <w:rtl/>
          <w:lang w:val="en-GB" w:bidi="ar-JO"/>
        </w:rPr>
        <w:t xml:space="preserve"> العملية. إقرأ </w:t>
      </w:r>
      <w:r w:rsidR="00BA1AD8" w:rsidRPr="009C7C5C">
        <w:rPr>
          <w:rFonts w:cstheme="minorHAnsi"/>
          <w:color w:val="FF0000"/>
          <w:sz w:val="24"/>
          <w:szCs w:val="24"/>
          <w:u w:val="single"/>
          <w:rtl/>
          <w:lang w:val="en-GB" w:bidi="ar-JO"/>
        </w:rPr>
        <w:t>التقدير الكامل.</w:t>
      </w:r>
    </w:p>
    <w:p w14:paraId="4C5E7029" w14:textId="77777777" w:rsidR="004F38A5" w:rsidRPr="009C7C5C" w:rsidRDefault="004F38A5" w:rsidP="004F38A5">
      <w:pPr>
        <w:bidi/>
        <w:jc w:val="both"/>
        <w:rPr>
          <w:rFonts w:cstheme="minorHAnsi"/>
          <w:sz w:val="24"/>
          <w:szCs w:val="24"/>
          <w:rtl/>
          <w:lang w:val="en-GB" w:bidi="ar-JO"/>
        </w:rPr>
      </w:pPr>
    </w:p>
    <w:sectPr w:rsidR="004F38A5" w:rsidRPr="009C7C5C" w:rsidSect="005C31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4202C" w14:textId="77777777" w:rsidR="001A3941" w:rsidRDefault="001A3941" w:rsidP="001501B5">
      <w:pPr>
        <w:spacing w:after="0" w:line="240" w:lineRule="auto"/>
      </w:pPr>
      <w:r>
        <w:separator/>
      </w:r>
    </w:p>
  </w:endnote>
  <w:endnote w:type="continuationSeparator" w:id="0">
    <w:p w14:paraId="0E0E7D50" w14:textId="77777777" w:rsidR="001A3941" w:rsidRDefault="001A3941" w:rsidP="0015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1C8FE" w14:textId="77777777" w:rsidR="001A3941" w:rsidRDefault="001A3941" w:rsidP="001501B5">
      <w:pPr>
        <w:spacing w:after="0" w:line="240" w:lineRule="auto"/>
      </w:pPr>
      <w:r>
        <w:separator/>
      </w:r>
    </w:p>
  </w:footnote>
  <w:footnote w:type="continuationSeparator" w:id="0">
    <w:p w14:paraId="3663DD22" w14:textId="77777777" w:rsidR="001A3941" w:rsidRDefault="001A3941" w:rsidP="00150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55A5" w14:textId="77777777" w:rsidR="009E61F2" w:rsidRPr="009C7C5C" w:rsidRDefault="009E61F2" w:rsidP="001501B5">
    <w:pPr>
      <w:pStyle w:val="Header"/>
      <w:bidi/>
      <w:rPr>
        <w:rFonts w:cstheme="minorHAnsi"/>
        <w:rtl/>
        <w:lang w:bidi="ar-JO"/>
      </w:rPr>
    </w:pPr>
    <w:r w:rsidRPr="009C7C5C">
      <w:rPr>
        <w:rFonts w:cstheme="minorHAnsi"/>
        <w:rtl/>
        <w:lang w:bidi="ar-JO"/>
      </w:rPr>
      <w:t xml:space="preserve">مجموعة أدوات المشاركة المجتمعية والمساءلة </w:t>
    </w:r>
  </w:p>
  <w:p w14:paraId="294E5BD5" w14:textId="77777777" w:rsidR="009E61F2" w:rsidRPr="009C7C5C" w:rsidRDefault="009E61F2" w:rsidP="001501B5">
    <w:pPr>
      <w:pStyle w:val="Header"/>
      <w:bidi/>
      <w:rPr>
        <w:rFonts w:cstheme="minorHAnsi"/>
        <w:rtl/>
        <w:lang w:bidi="ar-JO"/>
      </w:rPr>
    </w:pPr>
    <w:r w:rsidRPr="009C7C5C">
      <w:rPr>
        <w:rFonts w:cstheme="minorHAnsi"/>
        <w:rtl/>
        <w:lang w:bidi="ar-JO"/>
      </w:rPr>
      <w:t xml:space="preserve">أداة 18: الأساليب التشاركية لمعايير الاختيار والاستهداف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18F5"/>
    <w:multiLevelType w:val="hybridMultilevel"/>
    <w:tmpl w:val="51B2A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DEB170A"/>
    <w:multiLevelType w:val="hybridMultilevel"/>
    <w:tmpl w:val="833AA838"/>
    <w:lvl w:ilvl="0" w:tplc="08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19FC15DE"/>
    <w:multiLevelType w:val="hybridMultilevel"/>
    <w:tmpl w:val="50984AA4"/>
    <w:lvl w:ilvl="0" w:tplc="D5A24AD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A4D0A1B"/>
    <w:multiLevelType w:val="hybridMultilevel"/>
    <w:tmpl w:val="672465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B127F88"/>
    <w:multiLevelType w:val="hybridMultilevel"/>
    <w:tmpl w:val="BBA4356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B6A3E73"/>
    <w:multiLevelType w:val="hybridMultilevel"/>
    <w:tmpl w:val="173C9A34"/>
    <w:lvl w:ilvl="0" w:tplc="D5A24A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AD0027"/>
    <w:multiLevelType w:val="hybridMultilevel"/>
    <w:tmpl w:val="2700ABA8"/>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5E31AA"/>
    <w:multiLevelType w:val="hybridMultilevel"/>
    <w:tmpl w:val="2D407FD2"/>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C43F6"/>
    <w:multiLevelType w:val="hybridMultilevel"/>
    <w:tmpl w:val="C9D6D076"/>
    <w:lvl w:ilvl="0" w:tplc="08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DBB6D05"/>
    <w:multiLevelType w:val="hybridMultilevel"/>
    <w:tmpl w:val="471EC858"/>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123900"/>
    <w:multiLevelType w:val="hybridMultilevel"/>
    <w:tmpl w:val="F9CCCB3E"/>
    <w:lvl w:ilvl="0" w:tplc="08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472344F2"/>
    <w:multiLevelType w:val="hybridMultilevel"/>
    <w:tmpl w:val="65F861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D7F3776"/>
    <w:multiLevelType w:val="hybridMultilevel"/>
    <w:tmpl w:val="BD24A8A0"/>
    <w:lvl w:ilvl="0" w:tplc="08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4A626DD"/>
    <w:multiLevelType w:val="hybridMultilevel"/>
    <w:tmpl w:val="AC246C0A"/>
    <w:lvl w:ilvl="0" w:tplc="CE2AD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B6C1695"/>
    <w:multiLevelType w:val="hybridMultilevel"/>
    <w:tmpl w:val="03122644"/>
    <w:lvl w:ilvl="0" w:tplc="D5A24AD0">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D7D5055"/>
    <w:multiLevelType w:val="hybridMultilevel"/>
    <w:tmpl w:val="9D229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8B50D4"/>
    <w:multiLevelType w:val="hybridMultilevel"/>
    <w:tmpl w:val="39527A0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6749291E"/>
    <w:multiLevelType w:val="hybridMultilevel"/>
    <w:tmpl w:val="96DC0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547651">
    <w:abstractNumId w:val="15"/>
  </w:num>
  <w:num w:numId="2" w16cid:durableId="1660887185">
    <w:abstractNumId w:val="3"/>
  </w:num>
  <w:num w:numId="3" w16cid:durableId="631639391">
    <w:abstractNumId w:val="11"/>
  </w:num>
  <w:num w:numId="4" w16cid:durableId="625157911">
    <w:abstractNumId w:val="7"/>
  </w:num>
  <w:num w:numId="5" w16cid:durableId="777138414">
    <w:abstractNumId w:val="9"/>
  </w:num>
  <w:num w:numId="6" w16cid:durableId="913667357">
    <w:abstractNumId w:val="13"/>
  </w:num>
  <w:num w:numId="7" w16cid:durableId="245386645">
    <w:abstractNumId w:val="14"/>
  </w:num>
  <w:num w:numId="8" w16cid:durableId="1842549220">
    <w:abstractNumId w:val="8"/>
  </w:num>
  <w:num w:numId="9" w16cid:durableId="1378507967">
    <w:abstractNumId w:val="16"/>
  </w:num>
  <w:num w:numId="10" w16cid:durableId="1050417737">
    <w:abstractNumId w:val="0"/>
  </w:num>
  <w:num w:numId="11" w16cid:durableId="1706522753">
    <w:abstractNumId w:val="1"/>
  </w:num>
  <w:num w:numId="12" w16cid:durableId="1335718123">
    <w:abstractNumId w:val="12"/>
  </w:num>
  <w:num w:numId="13" w16cid:durableId="1194919913">
    <w:abstractNumId w:val="4"/>
  </w:num>
  <w:num w:numId="14" w16cid:durableId="256836048">
    <w:abstractNumId w:val="10"/>
  </w:num>
  <w:num w:numId="15" w16cid:durableId="1011831888">
    <w:abstractNumId w:val="6"/>
  </w:num>
  <w:num w:numId="16" w16cid:durableId="439909762">
    <w:abstractNumId w:val="2"/>
  </w:num>
  <w:num w:numId="17" w16cid:durableId="789974615">
    <w:abstractNumId w:val="5"/>
  </w:num>
  <w:num w:numId="18" w16cid:durableId="16681699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411"/>
    <w:rsid w:val="00001CE0"/>
    <w:rsid w:val="00070235"/>
    <w:rsid w:val="001501B5"/>
    <w:rsid w:val="00164A6C"/>
    <w:rsid w:val="001948A0"/>
    <w:rsid w:val="001A3941"/>
    <w:rsid w:val="001F5BB1"/>
    <w:rsid w:val="00214F76"/>
    <w:rsid w:val="00243459"/>
    <w:rsid w:val="002745F9"/>
    <w:rsid w:val="002A5C2E"/>
    <w:rsid w:val="002C4364"/>
    <w:rsid w:val="002E45EB"/>
    <w:rsid w:val="0032587F"/>
    <w:rsid w:val="00331577"/>
    <w:rsid w:val="003837A4"/>
    <w:rsid w:val="003D20B5"/>
    <w:rsid w:val="003E0F62"/>
    <w:rsid w:val="003E18B9"/>
    <w:rsid w:val="003E702A"/>
    <w:rsid w:val="004322EA"/>
    <w:rsid w:val="00464405"/>
    <w:rsid w:val="004B18BA"/>
    <w:rsid w:val="004F38A5"/>
    <w:rsid w:val="00503121"/>
    <w:rsid w:val="00542D83"/>
    <w:rsid w:val="005617EF"/>
    <w:rsid w:val="005B2CEC"/>
    <w:rsid w:val="005C31FF"/>
    <w:rsid w:val="006A6543"/>
    <w:rsid w:val="006C3657"/>
    <w:rsid w:val="00745046"/>
    <w:rsid w:val="007A1AA4"/>
    <w:rsid w:val="007B248E"/>
    <w:rsid w:val="007B3F5A"/>
    <w:rsid w:val="00800203"/>
    <w:rsid w:val="00805209"/>
    <w:rsid w:val="008123BD"/>
    <w:rsid w:val="00860ED3"/>
    <w:rsid w:val="008A49B0"/>
    <w:rsid w:val="008E15D6"/>
    <w:rsid w:val="00945016"/>
    <w:rsid w:val="00946A9B"/>
    <w:rsid w:val="00970091"/>
    <w:rsid w:val="009C7C5C"/>
    <w:rsid w:val="009D28C5"/>
    <w:rsid w:val="009E61F2"/>
    <w:rsid w:val="009E7D3F"/>
    <w:rsid w:val="00A7380D"/>
    <w:rsid w:val="00A9290A"/>
    <w:rsid w:val="00AF439E"/>
    <w:rsid w:val="00BA025B"/>
    <w:rsid w:val="00BA1AD8"/>
    <w:rsid w:val="00C105E9"/>
    <w:rsid w:val="00C1238C"/>
    <w:rsid w:val="00C20255"/>
    <w:rsid w:val="00C327CC"/>
    <w:rsid w:val="00C72559"/>
    <w:rsid w:val="00C75170"/>
    <w:rsid w:val="00C952B3"/>
    <w:rsid w:val="00CB307C"/>
    <w:rsid w:val="00CD2CAF"/>
    <w:rsid w:val="00D80DCE"/>
    <w:rsid w:val="00E50A7B"/>
    <w:rsid w:val="00E80411"/>
    <w:rsid w:val="00E9497E"/>
    <w:rsid w:val="00EA7DE4"/>
    <w:rsid w:val="00ED5AE7"/>
    <w:rsid w:val="00F44CBA"/>
    <w:rsid w:val="00F56638"/>
    <w:rsid w:val="00F65E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5F81B"/>
  <w15:docId w15:val="{5F5A3F51-A1A7-44F7-8772-CBF64CD3C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1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1B5"/>
  </w:style>
  <w:style w:type="paragraph" w:styleId="Footer">
    <w:name w:val="footer"/>
    <w:basedOn w:val="Normal"/>
    <w:link w:val="FooterChar"/>
    <w:uiPriority w:val="99"/>
    <w:unhideWhenUsed/>
    <w:rsid w:val="001501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1B5"/>
  </w:style>
  <w:style w:type="paragraph" w:styleId="ListParagraph">
    <w:name w:val="List Paragraph"/>
    <w:basedOn w:val="Normal"/>
    <w:uiPriority w:val="34"/>
    <w:qFormat/>
    <w:rsid w:val="001501B5"/>
    <w:pPr>
      <w:ind w:left="720"/>
      <w:contextualSpacing/>
    </w:pPr>
  </w:style>
  <w:style w:type="table" w:styleId="TableGrid">
    <w:name w:val="Table Grid"/>
    <w:basedOn w:val="TableNormal"/>
    <w:uiPriority w:val="59"/>
    <w:rsid w:val="00C12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A6543"/>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38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8A5"/>
    <w:rPr>
      <w:rFonts w:ascii="Tahoma" w:hAnsi="Tahoma" w:cs="Tahoma"/>
      <w:sz w:val="16"/>
      <w:szCs w:val="16"/>
    </w:rPr>
  </w:style>
  <w:style w:type="table" w:customStyle="1" w:styleId="TableGrid2">
    <w:name w:val="Table Grid2"/>
    <w:basedOn w:val="TableNormal"/>
    <w:next w:val="TableGrid"/>
    <w:uiPriority w:val="59"/>
    <w:rsid w:val="00946A9B"/>
    <w:pPr>
      <w:tabs>
        <w:tab w:val="left" w:pos="6379"/>
      </w:tabs>
      <w:spacing w:after="160" w:line="259" w:lineRule="auto"/>
    </w:pPr>
    <w:rPr>
      <w:rFonts w:ascii="Roboto" w:eastAsia="Roboto" w:hAnsi="Roboto" w:cs="Robo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D7404-1E41-4D3C-921E-E86B35EFA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17</Pages>
  <Words>4560</Words>
  <Characters>25994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34</cp:revision>
  <dcterms:created xsi:type="dcterms:W3CDTF">2023-10-05T03:11:00Z</dcterms:created>
  <dcterms:modified xsi:type="dcterms:W3CDTF">2023-11-06T12:29:00Z</dcterms:modified>
</cp:coreProperties>
</file>