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B79D6" w14:textId="565FAB0D" w:rsidR="00D23DD3" w:rsidRPr="006970DE" w:rsidRDefault="00D23DD3" w:rsidP="00D23DD3">
      <w:pPr>
        <w:bidi/>
        <w:rPr>
          <w:rFonts w:eastAsia="Arial" w:cstheme="minorHAnsi"/>
          <w:color w:val="00B0F0"/>
          <w:rtl/>
          <w:lang w:val="en-US"/>
        </w:rPr>
      </w:pPr>
      <w:r w:rsidRPr="006970DE">
        <w:rPr>
          <w:rFonts w:eastAsia="Arial" w:cstheme="minorHAnsi"/>
          <w:color w:val="00B0F0"/>
          <w:rtl/>
          <w:lang w:val="en-US"/>
        </w:rPr>
        <w:t xml:space="preserve">هدف الورشة </w:t>
      </w:r>
    </w:p>
    <w:p w14:paraId="21943922" w14:textId="55F595E5" w:rsidR="0015785D" w:rsidRPr="006970DE" w:rsidRDefault="00D23DD3" w:rsidP="00D23DD3">
      <w:pPr>
        <w:bidi/>
        <w:rPr>
          <w:rFonts w:eastAsia="Arial" w:cstheme="minorHAnsi"/>
          <w:lang w:val="en-US"/>
        </w:rPr>
      </w:pPr>
      <w:r w:rsidRPr="006970DE">
        <w:rPr>
          <w:rFonts w:eastAsia="Arial" w:cstheme="minorHAnsi"/>
          <w:rtl/>
          <w:lang w:val="en-US"/>
        </w:rPr>
        <w:t>يتمثل الهدف العام لورشة العمل التي مدتها يومان في تصميم آلية تغذية راجعة لبرنامج [</w:t>
      </w:r>
      <w:r w:rsidRPr="006970DE">
        <w:rPr>
          <w:rFonts w:eastAsia="Arial" w:cstheme="minorHAnsi"/>
          <w:lang w:val="en-US"/>
        </w:rPr>
        <w:t>X</w:t>
      </w:r>
      <w:r w:rsidRPr="006970DE">
        <w:rPr>
          <w:rFonts w:eastAsia="Arial" w:cstheme="minorHAnsi"/>
          <w:rtl/>
          <w:lang w:val="en-US"/>
        </w:rPr>
        <w:t>] الذي تنفذه الجمعية الوطنية [</w:t>
      </w:r>
      <w:r w:rsidRPr="006970DE">
        <w:rPr>
          <w:rFonts w:eastAsia="Arial" w:cstheme="minorHAnsi"/>
          <w:lang w:val="en-US"/>
        </w:rPr>
        <w:t>X</w:t>
      </w:r>
      <w:r w:rsidRPr="006970DE">
        <w:rPr>
          <w:rFonts w:eastAsia="Arial" w:cstheme="minorHAnsi"/>
          <w:rtl/>
          <w:lang w:val="en-US"/>
        </w:rPr>
        <w:t>]. من خلال هذه الآلية، تجمع الجمعية الوطنية  التغذية الراجعة  من [المجتمع المستهدف] وترد عليها. ويهدف ذلك إلى زيادة معرفة الجمعية الوطنية  حول تصورات المجتمعات عن خدمات الصليب الأحمر والهلال الأحمر لتمكين الجمعية الوطنية من العمل بشكل أفضل مع المجتمعات وتحقيق الأهداف التشغيلية.</w:t>
      </w:r>
    </w:p>
    <w:p w14:paraId="2D93F6E0" w14:textId="77777777" w:rsidR="00D23DD3" w:rsidRPr="006970DE" w:rsidRDefault="00D23DD3" w:rsidP="00D23DD3">
      <w:pPr>
        <w:pStyle w:val="BulletPoint"/>
        <w:numPr>
          <w:ilvl w:val="0"/>
          <w:numId w:val="0"/>
        </w:numPr>
        <w:bidi/>
        <w:ind w:left="720"/>
        <w:rPr>
          <w:rFonts w:asciiTheme="minorHAnsi" w:hAnsiTheme="minorHAnsi" w:cstheme="minorHAnsi"/>
          <w:b/>
          <w:color w:val="00B0F0"/>
          <w:sz w:val="24"/>
          <w:szCs w:val="24"/>
          <w:rtl/>
        </w:rPr>
      </w:pPr>
      <w:r w:rsidRPr="006970DE">
        <w:rPr>
          <w:rFonts w:asciiTheme="minorHAnsi" w:hAnsiTheme="minorHAnsi" w:cstheme="minorHAnsi"/>
          <w:b/>
          <w:color w:val="00B0F0"/>
          <w:sz w:val="24"/>
          <w:szCs w:val="24"/>
          <w:rtl/>
        </w:rPr>
        <w:t>تشمل الأهداف المحددة ما يلي</w:t>
      </w:r>
      <w:r w:rsidRPr="006970DE">
        <w:rPr>
          <w:rFonts w:asciiTheme="minorHAnsi" w:hAnsiTheme="minorHAnsi" w:cstheme="minorHAnsi"/>
          <w:b/>
          <w:color w:val="00B0F0"/>
          <w:sz w:val="24"/>
          <w:szCs w:val="24"/>
        </w:rPr>
        <w:t>:</w:t>
      </w:r>
    </w:p>
    <w:p w14:paraId="2072B835" w14:textId="4A2E5117" w:rsidR="00D23DD3" w:rsidRPr="006970DE" w:rsidRDefault="00D23DD3" w:rsidP="00D23DD3">
      <w:pPr>
        <w:pStyle w:val="BulletPoint"/>
        <w:bidi/>
        <w:rPr>
          <w:rFonts w:asciiTheme="minorHAnsi" w:hAnsiTheme="minorHAnsi" w:cstheme="minorHAnsi"/>
          <w:b/>
          <w:sz w:val="24"/>
          <w:szCs w:val="24"/>
          <w:rtl/>
        </w:rPr>
      </w:pPr>
      <w:r w:rsidRPr="006970DE">
        <w:rPr>
          <w:rFonts w:asciiTheme="minorHAnsi" w:hAnsiTheme="minorHAnsi" w:cstheme="minorHAnsi"/>
          <w:b/>
          <w:sz w:val="24"/>
          <w:szCs w:val="24"/>
          <w:rtl/>
        </w:rPr>
        <w:t>تطوير فهم  حول المعلومات التي يود فريق البرنامج معرفتها من المجتمع المستهدف</w:t>
      </w:r>
    </w:p>
    <w:p w14:paraId="6C119202" w14:textId="5767BBE1" w:rsidR="00D23DD3" w:rsidRPr="006970DE" w:rsidRDefault="00D23DD3" w:rsidP="00D23DD3">
      <w:pPr>
        <w:pStyle w:val="BulletPoint"/>
        <w:bidi/>
        <w:rPr>
          <w:rFonts w:asciiTheme="minorHAnsi" w:hAnsiTheme="minorHAnsi" w:cstheme="minorHAnsi"/>
          <w:b/>
          <w:sz w:val="24"/>
          <w:szCs w:val="24"/>
          <w:rtl/>
        </w:rPr>
      </w:pPr>
      <w:r w:rsidRPr="006970DE">
        <w:rPr>
          <w:rFonts w:asciiTheme="minorHAnsi" w:hAnsiTheme="minorHAnsi" w:cstheme="minorHAnsi"/>
          <w:b/>
          <w:sz w:val="24"/>
          <w:szCs w:val="24"/>
          <w:rtl/>
        </w:rPr>
        <w:t>تطوير فهم  حول الحوافز التي يراعيها فريق البرنامج في تمكين الاستجابة للتغذية الراجعة الواردة من أفراد المجتمع أو العوائق التي تمنع تلك الاستجابة</w:t>
      </w:r>
    </w:p>
    <w:p w14:paraId="791B3EE0" w14:textId="77777777" w:rsidR="00D23DD3" w:rsidRPr="006970DE" w:rsidRDefault="00D23DD3" w:rsidP="00D23DD3">
      <w:pPr>
        <w:pStyle w:val="BulletPoint"/>
        <w:bidi/>
        <w:rPr>
          <w:rFonts w:asciiTheme="minorHAnsi" w:hAnsiTheme="minorHAnsi" w:cstheme="minorHAnsi"/>
          <w:b/>
          <w:sz w:val="24"/>
          <w:szCs w:val="24"/>
          <w:rtl/>
        </w:rPr>
      </w:pPr>
      <w:r w:rsidRPr="006970DE">
        <w:rPr>
          <w:rFonts w:asciiTheme="minorHAnsi" w:hAnsiTheme="minorHAnsi" w:cstheme="minorHAnsi"/>
          <w:b/>
          <w:sz w:val="24"/>
          <w:szCs w:val="24"/>
          <w:rtl/>
        </w:rPr>
        <w:t>تصميم واختبار الأسئلة التي سيتم طرحها على أفراد المجتمع على فترات منتظمة</w:t>
      </w:r>
    </w:p>
    <w:p w14:paraId="254803CC" w14:textId="7DFF040D" w:rsidR="00D23DD3" w:rsidRPr="006970DE" w:rsidRDefault="00D23DD3" w:rsidP="00D23DD3">
      <w:pPr>
        <w:pStyle w:val="BulletPoint"/>
        <w:bidi/>
        <w:rPr>
          <w:rFonts w:asciiTheme="minorHAnsi" w:hAnsiTheme="minorHAnsi" w:cstheme="minorHAnsi"/>
          <w:b/>
          <w:sz w:val="24"/>
          <w:szCs w:val="24"/>
          <w:rtl/>
        </w:rPr>
      </w:pPr>
      <w:r w:rsidRPr="006970DE">
        <w:rPr>
          <w:rFonts w:asciiTheme="minorHAnsi" w:hAnsiTheme="minorHAnsi" w:cstheme="minorHAnsi"/>
          <w:b/>
          <w:sz w:val="24"/>
          <w:szCs w:val="24"/>
          <w:rtl/>
        </w:rPr>
        <w:t xml:space="preserve">تحديد طرق جمع البيانات المناسبة والممكنة والفعالة من حيث التكلفة لجمع التغذية الراجعة المجتمعية </w:t>
      </w:r>
    </w:p>
    <w:p w14:paraId="56C67CA7" w14:textId="77777777" w:rsidR="00D23DD3" w:rsidRPr="006970DE" w:rsidRDefault="00D23DD3" w:rsidP="00D23DD3">
      <w:pPr>
        <w:pStyle w:val="BulletPoint"/>
        <w:bidi/>
        <w:rPr>
          <w:rFonts w:asciiTheme="minorHAnsi" w:hAnsiTheme="minorHAnsi" w:cstheme="minorHAnsi"/>
          <w:b/>
          <w:sz w:val="24"/>
          <w:szCs w:val="24"/>
          <w:rtl/>
        </w:rPr>
      </w:pPr>
      <w:r w:rsidRPr="006970DE">
        <w:rPr>
          <w:rFonts w:asciiTheme="minorHAnsi" w:hAnsiTheme="minorHAnsi" w:cstheme="minorHAnsi"/>
          <w:b/>
          <w:sz w:val="24"/>
          <w:szCs w:val="24"/>
          <w:rtl/>
        </w:rPr>
        <w:t>الاتفاق على موقع (مواقع) جمع البيانات</w:t>
      </w:r>
    </w:p>
    <w:p w14:paraId="17A900D1" w14:textId="6F0A264C" w:rsidR="00D23DD3" w:rsidRPr="006970DE" w:rsidRDefault="004936F5" w:rsidP="004936F5">
      <w:pPr>
        <w:pStyle w:val="BulletPoint"/>
        <w:bidi/>
        <w:rPr>
          <w:rFonts w:asciiTheme="minorHAnsi" w:hAnsiTheme="minorHAnsi" w:cstheme="minorHAnsi"/>
          <w:b/>
          <w:sz w:val="24"/>
          <w:szCs w:val="24"/>
        </w:rPr>
      </w:pPr>
      <w:r w:rsidRPr="006970DE">
        <w:rPr>
          <w:rFonts w:asciiTheme="minorHAnsi" w:hAnsiTheme="minorHAnsi" w:cstheme="minorHAnsi"/>
          <w:b/>
          <w:sz w:val="24"/>
          <w:szCs w:val="24"/>
          <w:rtl/>
        </w:rPr>
        <w:t>إحاطة</w:t>
      </w:r>
      <w:r w:rsidR="00D23DD3" w:rsidRPr="006970DE">
        <w:rPr>
          <w:rFonts w:asciiTheme="minorHAnsi" w:hAnsiTheme="minorHAnsi" w:cstheme="minorHAnsi"/>
          <w:b/>
          <w:sz w:val="24"/>
          <w:szCs w:val="24"/>
          <w:rtl/>
        </w:rPr>
        <w:t xml:space="preserve"> متطوعي الجمعية الوطنية </w:t>
      </w:r>
      <w:r w:rsidRPr="006970DE">
        <w:rPr>
          <w:rFonts w:asciiTheme="minorHAnsi" w:hAnsiTheme="minorHAnsi" w:cstheme="minorHAnsi"/>
          <w:b/>
          <w:sz w:val="24"/>
          <w:szCs w:val="24"/>
          <w:rtl/>
        </w:rPr>
        <w:t xml:space="preserve"> بشأن</w:t>
      </w:r>
      <w:r w:rsidR="00D23DD3" w:rsidRPr="006970DE">
        <w:rPr>
          <w:rFonts w:asciiTheme="minorHAnsi" w:hAnsiTheme="minorHAnsi" w:cstheme="minorHAnsi"/>
          <w:b/>
          <w:sz w:val="24"/>
          <w:szCs w:val="24"/>
          <w:rtl/>
        </w:rPr>
        <w:t xml:space="preserve"> عملية جمع البيانات</w:t>
      </w:r>
    </w:p>
    <w:p w14:paraId="49845D57" w14:textId="0DC35E7E" w:rsidR="00D23DD3" w:rsidRPr="006970DE" w:rsidRDefault="004936F5" w:rsidP="004936F5">
      <w:pPr>
        <w:pStyle w:val="BulletPoint"/>
        <w:bidi/>
        <w:rPr>
          <w:rFonts w:asciiTheme="minorHAnsi" w:hAnsiTheme="minorHAnsi" w:cstheme="minorHAnsi"/>
          <w:b/>
          <w:sz w:val="24"/>
          <w:szCs w:val="24"/>
        </w:rPr>
      </w:pPr>
      <w:r w:rsidRPr="006970DE">
        <w:rPr>
          <w:rFonts w:asciiTheme="minorHAnsi" w:hAnsiTheme="minorHAnsi" w:cstheme="minorHAnsi"/>
          <w:b/>
          <w:sz w:val="24"/>
          <w:szCs w:val="24"/>
          <w:rtl/>
        </w:rPr>
        <w:t>مناقشة</w:t>
      </w:r>
      <w:r w:rsidR="00D23DD3" w:rsidRPr="006970DE">
        <w:rPr>
          <w:rFonts w:asciiTheme="minorHAnsi" w:hAnsiTheme="minorHAnsi" w:cstheme="minorHAnsi"/>
          <w:b/>
          <w:sz w:val="24"/>
          <w:szCs w:val="24"/>
          <w:rtl/>
        </w:rPr>
        <w:t xml:space="preserve"> طرق الحوار مع المجتمع للتحقق من صحة الت</w:t>
      </w:r>
      <w:r w:rsidRPr="006970DE">
        <w:rPr>
          <w:rFonts w:asciiTheme="minorHAnsi" w:hAnsiTheme="minorHAnsi" w:cstheme="minorHAnsi"/>
          <w:b/>
          <w:sz w:val="24"/>
          <w:szCs w:val="24"/>
          <w:rtl/>
        </w:rPr>
        <w:t xml:space="preserve">غذية الراجعة </w:t>
      </w:r>
      <w:r w:rsidR="00D23DD3" w:rsidRPr="006970DE">
        <w:rPr>
          <w:rFonts w:asciiTheme="minorHAnsi" w:hAnsiTheme="minorHAnsi" w:cstheme="minorHAnsi"/>
          <w:b/>
          <w:sz w:val="24"/>
          <w:szCs w:val="24"/>
          <w:rtl/>
        </w:rPr>
        <w:t xml:space="preserve">ومناقشتها بشكل أكبر وكيفية معالجة </w:t>
      </w:r>
      <w:r w:rsidRPr="006970DE">
        <w:rPr>
          <w:rFonts w:asciiTheme="minorHAnsi" w:hAnsiTheme="minorHAnsi" w:cstheme="minorHAnsi"/>
          <w:b/>
          <w:sz w:val="24"/>
          <w:szCs w:val="24"/>
          <w:rtl/>
        </w:rPr>
        <w:t xml:space="preserve">التغذية الراجعة على نحو أوسع. </w:t>
      </w:r>
    </w:p>
    <w:p w14:paraId="5E26F737" w14:textId="77777777" w:rsidR="0015785D" w:rsidRPr="006970DE" w:rsidRDefault="0015785D" w:rsidP="0015785D">
      <w:pPr>
        <w:rPr>
          <w:rFonts w:eastAsia="Arial" w:cstheme="minorHAnsi"/>
          <w:lang w:val="en-US"/>
        </w:rPr>
      </w:pPr>
    </w:p>
    <w:p w14:paraId="17E6E15C" w14:textId="52F22BAF" w:rsidR="0015785D" w:rsidRPr="006970DE" w:rsidRDefault="004936F5" w:rsidP="004936F5">
      <w:pPr>
        <w:pStyle w:val="H2"/>
        <w:bidi/>
        <w:rPr>
          <w:rFonts w:asciiTheme="minorHAnsi" w:hAnsiTheme="minorHAnsi" w:cstheme="minorHAnsi"/>
        </w:rPr>
      </w:pPr>
      <w:r w:rsidRPr="006970DE">
        <w:rPr>
          <w:rFonts w:asciiTheme="minorHAnsi" w:hAnsiTheme="minorHAnsi" w:cstheme="minorHAnsi"/>
          <w:rtl/>
        </w:rPr>
        <w:t xml:space="preserve">جدول الأعمال المقترح </w:t>
      </w:r>
    </w:p>
    <w:p w14:paraId="0F603AE0" w14:textId="77777777" w:rsidR="0015785D" w:rsidRPr="006970DE" w:rsidRDefault="0015785D" w:rsidP="0015785D">
      <w:pPr>
        <w:rPr>
          <w:rFonts w:eastAsia="Arial" w:cstheme="minorHAnsi"/>
          <w:b/>
        </w:rPr>
      </w:pPr>
    </w:p>
    <w:tbl>
      <w:tblPr>
        <w:bidiVisual/>
        <w:tblW w:w="9026" w:type="dxa"/>
        <w:tblBorders>
          <w:top w:val="single" w:sz="4" w:space="0" w:color="943482"/>
          <w:left w:val="single" w:sz="4" w:space="0" w:color="943482"/>
          <w:bottom w:val="single" w:sz="4" w:space="0" w:color="943482"/>
          <w:right w:val="single" w:sz="4" w:space="0" w:color="943482"/>
          <w:insideH w:val="single" w:sz="4" w:space="0" w:color="943482"/>
          <w:insideV w:val="single" w:sz="4" w:space="0" w:color="943482"/>
        </w:tblBorders>
        <w:tblLayout w:type="fixed"/>
        <w:tblLook w:val="0400" w:firstRow="0" w:lastRow="0" w:firstColumn="0" w:lastColumn="0" w:noHBand="0" w:noVBand="1"/>
      </w:tblPr>
      <w:tblGrid>
        <w:gridCol w:w="2115"/>
        <w:gridCol w:w="6911"/>
      </w:tblGrid>
      <w:tr w:rsidR="0015785D" w:rsidRPr="006970DE" w14:paraId="3D4E310A" w14:textId="77777777" w:rsidTr="004936F5">
        <w:trPr>
          <w:trHeight w:val="133"/>
        </w:trPr>
        <w:tc>
          <w:tcPr>
            <w:tcW w:w="9026" w:type="dxa"/>
            <w:gridSpan w:val="2"/>
            <w:shd w:val="clear" w:color="auto" w:fill="943482"/>
          </w:tcPr>
          <w:p w14:paraId="79BF5C8B" w14:textId="151DFE64" w:rsidR="0015785D" w:rsidRPr="006970DE" w:rsidRDefault="006E153D" w:rsidP="006E153D">
            <w:pPr>
              <w:pStyle w:val="TableHeader"/>
              <w:bidi/>
              <w:rPr>
                <w:rFonts w:asciiTheme="minorHAnsi" w:eastAsia="Arial" w:hAnsiTheme="minorHAnsi" w:cstheme="minorHAnsi"/>
                <w:b w:val="0"/>
              </w:rPr>
            </w:pPr>
            <w:r w:rsidRPr="006970DE">
              <w:rPr>
                <w:rFonts w:asciiTheme="minorHAnsi" w:hAnsiTheme="minorHAnsi" w:cstheme="minorHAnsi"/>
                <w:rtl/>
              </w:rPr>
              <w:t xml:space="preserve">اليوم الأول </w:t>
            </w:r>
          </w:p>
        </w:tc>
      </w:tr>
      <w:tr w:rsidR="0015785D" w:rsidRPr="006970DE" w14:paraId="6C1F73EE" w14:textId="77777777" w:rsidTr="004936F5">
        <w:trPr>
          <w:trHeight w:val="992"/>
        </w:trPr>
        <w:tc>
          <w:tcPr>
            <w:tcW w:w="2115" w:type="dxa"/>
            <w:shd w:val="clear" w:color="auto" w:fill="CAA7C8"/>
          </w:tcPr>
          <w:p w14:paraId="7BBC1FE0" w14:textId="77777777" w:rsidR="0015785D" w:rsidRPr="006970DE" w:rsidRDefault="0015785D" w:rsidP="003664F6">
            <w:pPr>
              <w:rPr>
                <w:rFonts w:cstheme="minorHAnsi"/>
                <w:b/>
                <w:bCs/>
              </w:rPr>
            </w:pPr>
            <w:r w:rsidRPr="006970DE">
              <w:rPr>
                <w:rFonts w:cstheme="minorHAnsi"/>
                <w:b/>
                <w:bCs/>
              </w:rPr>
              <w:t>10:00</w:t>
            </w:r>
          </w:p>
        </w:tc>
        <w:tc>
          <w:tcPr>
            <w:tcW w:w="6911" w:type="dxa"/>
            <w:shd w:val="clear" w:color="auto" w:fill="EADDEB"/>
          </w:tcPr>
          <w:p w14:paraId="07C279B5" w14:textId="77777777" w:rsidR="0015785D" w:rsidRPr="006970DE" w:rsidRDefault="0015785D" w:rsidP="00A61F92">
            <w:pPr>
              <w:pBdr>
                <w:top w:val="nil"/>
                <w:left w:val="nil"/>
                <w:bottom w:val="nil"/>
                <w:right w:val="nil"/>
                <w:between w:val="nil"/>
              </w:pBdr>
              <w:jc w:val="both"/>
              <w:rPr>
                <w:rFonts w:eastAsia="Arial" w:cstheme="minorHAnsi"/>
                <w:b/>
                <w:color w:val="000000"/>
                <w:lang w:val="en-US"/>
              </w:rPr>
            </w:pPr>
          </w:p>
          <w:p w14:paraId="4E25BC17" w14:textId="5A07618E" w:rsidR="004936F5" w:rsidRPr="006970DE" w:rsidRDefault="004936F5" w:rsidP="004936F5">
            <w:pPr>
              <w:pStyle w:val="BodyCopy"/>
              <w:bidi/>
              <w:jc w:val="left"/>
              <w:rPr>
                <w:rFonts w:asciiTheme="minorHAnsi" w:hAnsiTheme="minorHAnsi" w:cstheme="minorHAnsi"/>
                <w:b/>
                <w:bCs/>
                <w:sz w:val="24"/>
                <w:szCs w:val="24"/>
                <w:rtl/>
              </w:rPr>
            </w:pPr>
            <w:r w:rsidRPr="006970DE">
              <w:rPr>
                <w:rFonts w:asciiTheme="minorHAnsi" w:hAnsiTheme="minorHAnsi" w:cstheme="minorHAnsi"/>
                <w:b/>
                <w:bCs/>
                <w:sz w:val="24"/>
                <w:szCs w:val="24"/>
                <w:rtl/>
              </w:rPr>
              <w:t xml:space="preserve">مقدمة </w:t>
            </w:r>
          </w:p>
          <w:p w14:paraId="683665C4" w14:textId="574508BF" w:rsidR="004936F5" w:rsidRPr="006970DE" w:rsidRDefault="004936F5" w:rsidP="004936F5">
            <w:pPr>
              <w:pStyle w:val="BodyCopy"/>
              <w:numPr>
                <w:ilvl w:val="0"/>
                <w:numId w:val="37"/>
              </w:numPr>
              <w:bidi/>
              <w:jc w:val="left"/>
              <w:rPr>
                <w:rFonts w:asciiTheme="minorHAnsi" w:hAnsiTheme="minorHAnsi" w:cstheme="minorHAnsi"/>
                <w:sz w:val="24"/>
                <w:szCs w:val="24"/>
              </w:rPr>
            </w:pPr>
            <w:r w:rsidRPr="006970DE">
              <w:rPr>
                <w:rFonts w:asciiTheme="minorHAnsi" w:hAnsiTheme="minorHAnsi" w:cstheme="minorHAnsi"/>
                <w:sz w:val="24"/>
                <w:szCs w:val="24"/>
                <w:rtl/>
              </w:rPr>
              <w:t xml:space="preserve">الافتتاحية </w:t>
            </w:r>
          </w:p>
          <w:p w14:paraId="0E6D6008" w14:textId="587E8EC4" w:rsidR="004936F5" w:rsidRPr="006970DE" w:rsidRDefault="004936F5" w:rsidP="004936F5">
            <w:pPr>
              <w:pStyle w:val="BodyCopy"/>
              <w:numPr>
                <w:ilvl w:val="0"/>
                <w:numId w:val="37"/>
              </w:numPr>
              <w:bidi/>
              <w:jc w:val="left"/>
              <w:rPr>
                <w:rFonts w:asciiTheme="minorHAnsi" w:hAnsiTheme="minorHAnsi" w:cstheme="minorHAnsi"/>
                <w:sz w:val="24"/>
                <w:szCs w:val="24"/>
              </w:rPr>
            </w:pPr>
            <w:r w:rsidRPr="006970DE">
              <w:rPr>
                <w:rFonts w:asciiTheme="minorHAnsi" w:hAnsiTheme="minorHAnsi" w:cstheme="minorHAnsi"/>
                <w:sz w:val="24"/>
                <w:szCs w:val="24"/>
                <w:rtl/>
              </w:rPr>
              <w:t>كيف ترتبط هذه المبادرة بالفرق المعنية؟</w:t>
            </w:r>
          </w:p>
          <w:p w14:paraId="0A37CCDF" w14:textId="729217FB" w:rsidR="004936F5" w:rsidRPr="006970DE" w:rsidRDefault="004936F5" w:rsidP="004936F5">
            <w:pPr>
              <w:pStyle w:val="BodyCopy"/>
              <w:numPr>
                <w:ilvl w:val="0"/>
                <w:numId w:val="37"/>
              </w:numPr>
              <w:bidi/>
              <w:jc w:val="left"/>
              <w:rPr>
                <w:rFonts w:asciiTheme="minorHAnsi" w:hAnsiTheme="minorHAnsi" w:cstheme="minorHAnsi"/>
                <w:sz w:val="24"/>
                <w:szCs w:val="24"/>
              </w:rPr>
            </w:pPr>
            <w:r w:rsidRPr="006970DE">
              <w:rPr>
                <w:rFonts w:asciiTheme="minorHAnsi" w:hAnsiTheme="minorHAnsi" w:cstheme="minorHAnsi"/>
                <w:sz w:val="24"/>
                <w:szCs w:val="24"/>
                <w:rtl/>
              </w:rPr>
              <w:t xml:space="preserve">كيف تدعم استراتيجية الفريق/الفرع الإقليمي أو المحلي؟ </w:t>
            </w:r>
          </w:p>
          <w:p w14:paraId="69AEEB32" w14:textId="3D219F61" w:rsidR="004936F5" w:rsidRPr="006970DE" w:rsidRDefault="004936F5" w:rsidP="004936F5">
            <w:pPr>
              <w:pStyle w:val="BodyCopy"/>
              <w:bidi/>
              <w:ind w:left="720"/>
              <w:jc w:val="left"/>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جذب انتباه الناس وتحفيزهم؛ وتطوير فهم مشترك لفوائد آليات التغذية الراجعة للصليب الأحمر والهلال الأحمر.</w:t>
            </w:r>
          </w:p>
          <w:p w14:paraId="54556C10" w14:textId="77777777" w:rsidR="0015785D" w:rsidRPr="006970DE" w:rsidRDefault="0015785D" w:rsidP="00A61F92">
            <w:pPr>
              <w:pBdr>
                <w:top w:val="nil"/>
                <w:left w:val="nil"/>
                <w:bottom w:val="nil"/>
                <w:right w:val="nil"/>
                <w:between w:val="nil"/>
              </w:pBdr>
              <w:ind w:left="360"/>
              <w:jc w:val="both"/>
              <w:rPr>
                <w:rFonts w:eastAsia="Arial" w:cstheme="minorHAnsi"/>
                <w:color w:val="000000"/>
                <w:lang w:val="en-US"/>
              </w:rPr>
            </w:pPr>
          </w:p>
        </w:tc>
      </w:tr>
      <w:tr w:rsidR="0015785D" w:rsidRPr="006970DE" w14:paraId="653C0BA1" w14:textId="77777777" w:rsidTr="004936F5">
        <w:trPr>
          <w:trHeight w:val="704"/>
        </w:trPr>
        <w:tc>
          <w:tcPr>
            <w:tcW w:w="2115" w:type="dxa"/>
            <w:shd w:val="clear" w:color="auto" w:fill="CAA7C8"/>
          </w:tcPr>
          <w:p w14:paraId="0DAF74AA" w14:textId="77777777" w:rsidR="0015785D" w:rsidRPr="006970DE" w:rsidRDefault="0015785D" w:rsidP="00A61F92">
            <w:pPr>
              <w:tabs>
                <w:tab w:val="left" w:pos="1418"/>
              </w:tabs>
              <w:jc w:val="both"/>
              <w:rPr>
                <w:rFonts w:eastAsia="Arial" w:cstheme="minorHAnsi"/>
                <w:b/>
                <w:bCs/>
              </w:rPr>
            </w:pPr>
            <w:r w:rsidRPr="006970DE">
              <w:rPr>
                <w:rFonts w:eastAsia="Arial" w:cstheme="minorHAnsi"/>
                <w:b/>
                <w:bCs/>
              </w:rPr>
              <w:t>10:15</w:t>
            </w:r>
          </w:p>
        </w:tc>
        <w:tc>
          <w:tcPr>
            <w:tcW w:w="6911" w:type="dxa"/>
            <w:shd w:val="clear" w:color="auto" w:fill="EADDEB"/>
          </w:tcPr>
          <w:p w14:paraId="4DEC1E22" w14:textId="319B48EC" w:rsidR="004936F5" w:rsidRPr="006970DE" w:rsidRDefault="004936F5" w:rsidP="004936F5">
            <w:pPr>
              <w:pStyle w:val="BodyCopy"/>
              <w:bidi/>
              <w:rPr>
                <w:rFonts w:asciiTheme="minorHAnsi" w:hAnsiTheme="minorHAnsi" w:cstheme="minorHAnsi"/>
                <w:b/>
                <w:bCs/>
                <w:sz w:val="24"/>
                <w:szCs w:val="24"/>
                <w:rtl/>
                <w:lang w:bidi="ar-JO"/>
              </w:rPr>
            </w:pPr>
            <w:r w:rsidRPr="006970DE">
              <w:rPr>
                <w:rFonts w:asciiTheme="minorHAnsi" w:hAnsiTheme="minorHAnsi" w:cstheme="minorHAnsi"/>
                <w:b/>
                <w:bCs/>
                <w:sz w:val="24"/>
                <w:szCs w:val="24"/>
                <w:rtl/>
                <w:lang w:bidi="ar-JO"/>
              </w:rPr>
              <w:t>أهداف الورشة</w:t>
            </w:r>
          </w:p>
          <w:p w14:paraId="73E3D496" w14:textId="02586515" w:rsidR="004936F5" w:rsidRPr="006970DE" w:rsidRDefault="004936F5" w:rsidP="004936F5">
            <w:pPr>
              <w:pStyle w:val="BodyCopy"/>
              <w:numPr>
                <w:ilvl w:val="0"/>
                <w:numId w:val="38"/>
              </w:numPr>
              <w:bidi/>
              <w:rPr>
                <w:rFonts w:asciiTheme="minorHAnsi" w:hAnsiTheme="minorHAnsi" w:cstheme="minorHAnsi"/>
                <w:sz w:val="24"/>
                <w:szCs w:val="24"/>
                <w:lang w:bidi="ar-JO"/>
              </w:rPr>
            </w:pPr>
            <w:r w:rsidRPr="006970DE">
              <w:rPr>
                <w:rFonts w:asciiTheme="minorHAnsi" w:hAnsiTheme="minorHAnsi" w:cstheme="minorHAnsi"/>
                <w:sz w:val="24"/>
                <w:szCs w:val="24"/>
                <w:rtl/>
                <w:lang w:bidi="ar-JO"/>
              </w:rPr>
              <w:t>أهداف الورشة</w:t>
            </w:r>
          </w:p>
          <w:p w14:paraId="142A8922" w14:textId="75C5F860" w:rsidR="004936F5" w:rsidRPr="006970DE" w:rsidRDefault="004936F5" w:rsidP="004936F5">
            <w:pPr>
              <w:pStyle w:val="BodyCopy"/>
              <w:numPr>
                <w:ilvl w:val="0"/>
                <w:numId w:val="38"/>
              </w:numPr>
              <w:bidi/>
              <w:rPr>
                <w:rFonts w:asciiTheme="minorHAnsi" w:hAnsiTheme="minorHAnsi" w:cstheme="minorHAnsi"/>
                <w:sz w:val="24"/>
                <w:szCs w:val="24"/>
                <w:lang w:bidi="ar-JO"/>
              </w:rPr>
            </w:pPr>
            <w:r w:rsidRPr="006970DE">
              <w:rPr>
                <w:rFonts w:asciiTheme="minorHAnsi" w:hAnsiTheme="minorHAnsi" w:cstheme="minorHAnsi"/>
                <w:sz w:val="24"/>
                <w:szCs w:val="24"/>
                <w:rtl/>
                <w:lang w:bidi="ar-JO"/>
              </w:rPr>
              <w:t>جدول الأعمال</w:t>
            </w:r>
          </w:p>
          <w:p w14:paraId="46D66C77" w14:textId="1B368DF9" w:rsidR="004936F5" w:rsidRPr="006970DE" w:rsidRDefault="004936F5" w:rsidP="004936F5">
            <w:pPr>
              <w:pStyle w:val="BodyCopy"/>
              <w:bidi/>
              <w:ind w:left="720"/>
              <w:rPr>
                <w:rFonts w:asciiTheme="minorHAnsi" w:hAnsiTheme="minorHAnsi" w:cstheme="minorHAnsi"/>
                <w:sz w:val="24"/>
                <w:szCs w:val="24"/>
                <w:rtl/>
                <w:lang w:bidi="ar-JO"/>
              </w:rPr>
            </w:pPr>
            <w:r w:rsidRPr="006970DE">
              <w:rPr>
                <w:rFonts w:asciiTheme="minorHAnsi" w:hAnsiTheme="minorHAnsi" w:cstheme="minorHAnsi"/>
                <w:b/>
                <w:bCs/>
                <w:sz w:val="24"/>
                <w:szCs w:val="24"/>
                <w:rtl/>
                <w:lang w:bidi="ar-JO"/>
              </w:rPr>
              <w:t>الهدف:</w:t>
            </w:r>
            <w:r w:rsidRPr="006970DE">
              <w:rPr>
                <w:rFonts w:asciiTheme="minorHAnsi" w:hAnsiTheme="minorHAnsi" w:cstheme="minorHAnsi"/>
                <w:sz w:val="24"/>
                <w:szCs w:val="24"/>
                <w:rtl/>
                <w:lang w:bidi="ar-JO"/>
              </w:rPr>
              <w:t xml:space="preserve"> ضمان معرفة المشاركين بالنتائج المتوقعة لورشة العمل وكيف ستساهم الجلسات المختلفة في تحقيقها؛ و تشجيع المشاركة الفعالة.</w:t>
            </w:r>
          </w:p>
          <w:p w14:paraId="2D49663C" w14:textId="77777777" w:rsidR="004936F5" w:rsidRPr="006970DE" w:rsidRDefault="004936F5" w:rsidP="005C3849">
            <w:pPr>
              <w:pStyle w:val="BodyCopy"/>
              <w:rPr>
                <w:rFonts w:asciiTheme="minorHAnsi" w:hAnsiTheme="minorHAnsi" w:cstheme="minorHAnsi"/>
                <w:sz w:val="24"/>
                <w:szCs w:val="24"/>
                <w:rtl/>
                <w:lang w:bidi="ar-JO"/>
              </w:rPr>
            </w:pPr>
          </w:p>
          <w:p w14:paraId="058BF4D4" w14:textId="77777777" w:rsidR="0015785D" w:rsidRPr="006970DE" w:rsidRDefault="0015785D" w:rsidP="00A61F92">
            <w:pPr>
              <w:pBdr>
                <w:top w:val="nil"/>
                <w:left w:val="nil"/>
                <w:bottom w:val="nil"/>
                <w:right w:val="nil"/>
                <w:between w:val="nil"/>
              </w:pBdr>
              <w:ind w:left="360"/>
              <w:jc w:val="both"/>
              <w:rPr>
                <w:rFonts w:eastAsia="Arial" w:cstheme="minorHAnsi"/>
                <w:color w:val="000000"/>
                <w:lang w:val="en-US"/>
              </w:rPr>
            </w:pPr>
          </w:p>
        </w:tc>
      </w:tr>
      <w:tr w:rsidR="0015785D" w:rsidRPr="006970DE" w14:paraId="78666A7D" w14:textId="77777777" w:rsidTr="00B22136">
        <w:trPr>
          <w:trHeight w:val="4805"/>
        </w:trPr>
        <w:tc>
          <w:tcPr>
            <w:tcW w:w="2115" w:type="dxa"/>
            <w:shd w:val="clear" w:color="auto" w:fill="CAA7C8"/>
          </w:tcPr>
          <w:p w14:paraId="4B971C8B" w14:textId="2B0BF928" w:rsidR="0015785D" w:rsidRPr="006970DE" w:rsidRDefault="0015785D" w:rsidP="00A61F92">
            <w:pPr>
              <w:tabs>
                <w:tab w:val="left" w:pos="1418"/>
              </w:tabs>
              <w:jc w:val="both"/>
              <w:rPr>
                <w:rFonts w:eastAsia="Arial" w:cstheme="minorHAnsi"/>
                <w:b/>
                <w:bCs/>
              </w:rPr>
            </w:pPr>
            <w:r w:rsidRPr="006970DE">
              <w:rPr>
                <w:rFonts w:eastAsia="Arial" w:cstheme="minorHAnsi"/>
                <w:b/>
                <w:bCs/>
              </w:rPr>
              <w:lastRenderedPageBreak/>
              <w:t>10:30</w:t>
            </w:r>
          </w:p>
        </w:tc>
        <w:tc>
          <w:tcPr>
            <w:tcW w:w="6911" w:type="dxa"/>
            <w:shd w:val="clear" w:color="auto" w:fill="EADDEB"/>
          </w:tcPr>
          <w:p w14:paraId="50CDFB59" w14:textId="3594826D" w:rsidR="004936F5" w:rsidRPr="006970DE" w:rsidRDefault="004936F5" w:rsidP="004936F5">
            <w:pPr>
              <w:pStyle w:val="BodyCopy"/>
              <w:bidi/>
              <w:rPr>
                <w:rFonts w:asciiTheme="minorHAnsi" w:hAnsiTheme="minorHAnsi" w:cstheme="minorHAnsi"/>
                <w:b/>
                <w:bCs/>
                <w:sz w:val="24"/>
                <w:szCs w:val="24"/>
                <w:rtl/>
              </w:rPr>
            </w:pPr>
            <w:r w:rsidRPr="006970DE">
              <w:rPr>
                <w:rFonts w:asciiTheme="minorHAnsi" w:hAnsiTheme="minorHAnsi" w:cstheme="minorHAnsi"/>
                <w:b/>
                <w:bCs/>
                <w:sz w:val="24"/>
                <w:szCs w:val="24"/>
                <w:rtl/>
              </w:rPr>
              <w:t>ما مفهوم التغذية الراجعة المجتمعية وكيف تساعدنا؟</w:t>
            </w:r>
          </w:p>
          <w:p w14:paraId="09307474" w14:textId="3FC30801" w:rsidR="004936F5" w:rsidRPr="006970DE" w:rsidRDefault="004936F5" w:rsidP="004936F5">
            <w:pPr>
              <w:pStyle w:val="BodyCopy"/>
              <w:numPr>
                <w:ilvl w:val="0"/>
                <w:numId w:val="39"/>
              </w:numPr>
              <w:bidi/>
              <w:rPr>
                <w:rFonts w:asciiTheme="minorHAnsi" w:hAnsiTheme="minorHAnsi" w:cstheme="minorHAnsi"/>
                <w:sz w:val="24"/>
                <w:szCs w:val="24"/>
              </w:rPr>
            </w:pPr>
            <w:r w:rsidRPr="006970DE">
              <w:rPr>
                <w:rFonts w:asciiTheme="minorHAnsi" w:hAnsiTheme="minorHAnsi" w:cstheme="minorHAnsi"/>
                <w:sz w:val="24"/>
                <w:szCs w:val="24"/>
                <w:rtl/>
              </w:rPr>
              <w:t>المبادئ الأساسية لآليات التغذية الراجعة المجتمعية</w:t>
            </w:r>
          </w:p>
          <w:p w14:paraId="22F047EE" w14:textId="7BBED0F2" w:rsidR="004936F5" w:rsidRPr="006970DE" w:rsidRDefault="004936F5" w:rsidP="004936F5">
            <w:pPr>
              <w:pStyle w:val="BodyCopy"/>
              <w:numPr>
                <w:ilvl w:val="0"/>
                <w:numId w:val="39"/>
              </w:numPr>
              <w:bidi/>
              <w:rPr>
                <w:rFonts w:asciiTheme="minorHAnsi" w:hAnsiTheme="minorHAnsi" w:cstheme="minorHAnsi"/>
                <w:sz w:val="24"/>
                <w:szCs w:val="24"/>
              </w:rPr>
            </w:pPr>
            <w:r w:rsidRPr="006970DE">
              <w:rPr>
                <w:rFonts w:asciiTheme="minorHAnsi" w:hAnsiTheme="minorHAnsi" w:cstheme="minorHAnsi"/>
                <w:sz w:val="24"/>
                <w:szCs w:val="24"/>
                <w:rtl/>
              </w:rPr>
              <w:t>دورة التغذية الراجعة</w:t>
            </w:r>
          </w:p>
          <w:p w14:paraId="77043B5E" w14:textId="0FE75668" w:rsidR="004936F5" w:rsidRPr="006970DE" w:rsidRDefault="004936F5" w:rsidP="004936F5">
            <w:pPr>
              <w:pStyle w:val="BodyCopy"/>
              <w:numPr>
                <w:ilvl w:val="0"/>
                <w:numId w:val="39"/>
              </w:numPr>
              <w:bidi/>
              <w:rPr>
                <w:rFonts w:asciiTheme="minorHAnsi" w:hAnsiTheme="minorHAnsi" w:cstheme="minorHAnsi"/>
                <w:sz w:val="24"/>
                <w:szCs w:val="24"/>
              </w:rPr>
            </w:pPr>
            <w:r w:rsidRPr="006970DE">
              <w:rPr>
                <w:rFonts w:asciiTheme="minorHAnsi" w:hAnsiTheme="minorHAnsi" w:cstheme="minorHAnsi"/>
                <w:sz w:val="24"/>
                <w:szCs w:val="24"/>
                <w:rtl/>
              </w:rPr>
              <w:t xml:space="preserve">المحاور الرئيسية لتصميم الأسئلة </w:t>
            </w:r>
          </w:p>
          <w:p w14:paraId="7866710B" w14:textId="77825F8F" w:rsidR="004936F5" w:rsidRPr="006970DE" w:rsidRDefault="004936F5" w:rsidP="004936F5">
            <w:pPr>
              <w:pStyle w:val="BodyCopy"/>
              <w:numPr>
                <w:ilvl w:val="0"/>
                <w:numId w:val="39"/>
              </w:numPr>
              <w:bidi/>
              <w:rPr>
                <w:rFonts w:asciiTheme="minorHAnsi" w:hAnsiTheme="minorHAnsi" w:cstheme="minorHAnsi"/>
                <w:sz w:val="24"/>
                <w:szCs w:val="24"/>
                <w:rtl/>
              </w:rPr>
            </w:pPr>
            <w:r w:rsidRPr="006970DE">
              <w:rPr>
                <w:rFonts w:asciiTheme="minorHAnsi" w:hAnsiTheme="minorHAnsi" w:cstheme="minorHAnsi"/>
                <w:sz w:val="24"/>
                <w:szCs w:val="24"/>
                <w:rtl/>
              </w:rPr>
              <w:t>أسئلة وأجوبة</w:t>
            </w:r>
            <w:r w:rsidRPr="006970DE">
              <w:rPr>
                <w:rFonts w:asciiTheme="minorHAnsi" w:hAnsiTheme="minorHAnsi" w:cstheme="minorHAnsi"/>
                <w:sz w:val="24"/>
                <w:szCs w:val="24"/>
              </w:rPr>
              <w:t>.</w:t>
            </w:r>
          </w:p>
          <w:p w14:paraId="0D0BA26B" w14:textId="77777777" w:rsidR="004936F5" w:rsidRPr="006970DE" w:rsidRDefault="004936F5" w:rsidP="004936F5">
            <w:pPr>
              <w:pStyle w:val="BodyCopy"/>
              <w:bidi/>
              <w:rPr>
                <w:rFonts w:asciiTheme="minorHAnsi" w:hAnsiTheme="minorHAnsi" w:cstheme="minorHAnsi"/>
                <w:sz w:val="24"/>
                <w:szCs w:val="24"/>
                <w:rtl/>
              </w:rPr>
            </w:pPr>
          </w:p>
          <w:p w14:paraId="25CB0408" w14:textId="18AF2F86" w:rsidR="004936F5" w:rsidRPr="006970DE" w:rsidRDefault="004936F5" w:rsidP="00B22136">
            <w:pPr>
              <w:pStyle w:val="BodyCopy"/>
              <w:bidi/>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تطوير فهم مشترك للمنهجية، والغرض من كل خطوة في دورة التغذية الراجعة والمحاور التي ستوجه تصميم الاستبيان؛ </w:t>
            </w:r>
            <w:r w:rsidR="00B22136" w:rsidRPr="006970DE">
              <w:rPr>
                <w:rFonts w:asciiTheme="minorHAnsi" w:hAnsiTheme="minorHAnsi" w:cstheme="minorHAnsi"/>
                <w:sz w:val="24"/>
                <w:szCs w:val="24"/>
                <w:rtl/>
              </w:rPr>
              <w:t>و</w:t>
            </w:r>
            <w:r w:rsidRPr="006970DE">
              <w:rPr>
                <w:rFonts w:asciiTheme="minorHAnsi" w:hAnsiTheme="minorHAnsi" w:cstheme="minorHAnsi"/>
                <w:sz w:val="24"/>
                <w:szCs w:val="24"/>
                <w:rtl/>
              </w:rPr>
              <w:t xml:space="preserve">توضيح أن ورشة العمل هي الخطوة الأولى في مرحلة تصميم دورة التغذية الراجعة. إذا لم تكن هناك أسئلة، اسأل </w:t>
            </w:r>
            <w:r w:rsidR="00B22136" w:rsidRPr="006970DE">
              <w:rPr>
                <w:rFonts w:asciiTheme="minorHAnsi" w:hAnsiTheme="minorHAnsi" w:cstheme="minorHAnsi"/>
                <w:sz w:val="24"/>
                <w:szCs w:val="24"/>
                <w:rtl/>
              </w:rPr>
              <w:t>عن الشيء</w:t>
            </w:r>
            <w:r w:rsidRPr="006970DE">
              <w:rPr>
                <w:rFonts w:asciiTheme="minorHAnsi" w:hAnsiTheme="minorHAnsi" w:cstheme="minorHAnsi"/>
                <w:sz w:val="24"/>
                <w:szCs w:val="24"/>
                <w:rtl/>
              </w:rPr>
              <w:t xml:space="preserve"> الجديد في هذه المنهجية مقارنة بما ت</w:t>
            </w:r>
            <w:r w:rsidR="00B22136" w:rsidRPr="006970DE">
              <w:rPr>
                <w:rFonts w:asciiTheme="minorHAnsi" w:hAnsiTheme="minorHAnsi" w:cstheme="minorHAnsi"/>
                <w:sz w:val="24"/>
                <w:szCs w:val="24"/>
                <w:rtl/>
              </w:rPr>
              <w:t xml:space="preserve">نفذه </w:t>
            </w:r>
            <w:r w:rsidRPr="006970DE">
              <w:rPr>
                <w:rFonts w:asciiTheme="minorHAnsi" w:hAnsiTheme="minorHAnsi" w:cstheme="minorHAnsi"/>
                <w:sz w:val="24"/>
                <w:szCs w:val="24"/>
                <w:rtl/>
              </w:rPr>
              <w:t xml:space="preserve">الفرق </w:t>
            </w:r>
            <w:r w:rsidR="00B22136" w:rsidRPr="006970DE">
              <w:rPr>
                <w:rFonts w:asciiTheme="minorHAnsi" w:hAnsiTheme="minorHAnsi" w:cstheme="minorHAnsi"/>
                <w:sz w:val="24"/>
                <w:szCs w:val="24"/>
                <w:rtl/>
              </w:rPr>
              <w:t xml:space="preserve">فعليا. </w:t>
            </w:r>
          </w:p>
        </w:tc>
      </w:tr>
      <w:tr w:rsidR="0015785D" w:rsidRPr="006970DE" w14:paraId="0939CB66" w14:textId="77777777" w:rsidTr="004936F5">
        <w:trPr>
          <w:trHeight w:val="1700"/>
        </w:trPr>
        <w:tc>
          <w:tcPr>
            <w:tcW w:w="2115" w:type="dxa"/>
            <w:shd w:val="clear" w:color="auto" w:fill="CAA7C8"/>
          </w:tcPr>
          <w:p w14:paraId="0C103779" w14:textId="77777777" w:rsidR="0015785D" w:rsidRPr="006970DE" w:rsidRDefault="0015785D" w:rsidP="00A61F92">
            <w:pPr>
              <w:tabs>
                <w:tab w:val="left" w:pos="1418"/>
              </w:tabs>
              <w:jc w:val="both"/>
              <w:rPr>
                <w:rFonts w:eastAsia="Arial" w:cstheme="minorHAnsi"/>
                <w:b/>
                <w:bCs/>
              </w:rPr>
            </w:pPr>
            <w:r w:rsidRPr="006970DE">
              <w:rPr>
                <w:rFonts w:eastAsia="Arial" w:cstheme="minorHAnsi"/>
                <w:b/>
                <w:bCs/>
              </w:rPr>
              <w:t>11:00</w:t>
            </w:r>
          </w:p>
        </w:tc>
        <w:tc>
          <w:tcPr>
            <w:tcW w:w="6911" w:type="dxa"/>
            <w:shd w:val="clear" w:color="auto" w:fill="EADDEB"/>
          </w:tcPr>
          <w:p w14:paraId="16477DF1" w14:textId="77777777" w:rsidR="00B22136" w:rsidRPr="006970DE" w:rsidRDefault="00B22136" w:rsidP="00B22136">
            <w:pPr>
              <w:pStyle w:val="BodyCopy"/>
              <w:bidi/>
              <w:rPr>
                <w:rFonts w:asciiTheme="minorHAnsi" w:hAnsiTheme="minorHAnsi" w:cstheme="minorHAnsi"/>
                <w:b/>
                <w:bCs/>
                <w:sz w:val="24"/>
                <w:szCs w:val="24"/>
                <w:rtl/>
              </w:rPr>
            </w:pPr>
            <w:r w:rsidRPr="006970DE">
              <w:rPr>
                <w:rFonts w:asciiTheme="minorHAnsi" w:hAnsiTheme="minorHAnsi" w:cstheme="minorHAnsi"/>
                <w:b/>
                <w:bCs/>
                <w:sz w:val="24"/>
                <w:szCs w:val="24"/>
                <w:rtl/>
              </w:rPr>
              <w:t xml:space="preserve">ما مفهوم المشاركة المجتمعية والمساءلة </w:t>
            </w:r>
          </w:p>
          <w:p w14:paraId="5C48C258" w14:textId="77777777" w:rsidR="00B22136" w:rsidRPr="006970DE" w:rsidRDefault="00B22136" w:rsidP="00B22136">
            <w:pPr>
              <w:pStyle w:val="BodyCopy"/>
              <w:numPr>
                <w:ilvl w:val="0"/>
                <w:numId w:val="40"/>
              </w:numPr>
              <w:bidi/>
              <w:rPr>
                <w:rFonts w:asciiTheme="minorHAnsi" w:hAnsiTheme="minorHAnsi" w:cstheme="minorHAnsi"/>
                <w:sz w:val="24"/>
                <w:szCs w:val="24"/>
              </w:rPr>
            </w:pPr>
            <w:r w:rsidRPr="006970DE">
              <w:rPr>
                <w:rFonts w:asciiTheme="minorHAnsi" w:hAnsiTheme="minorHAnsi" w:cstheme="minorHAnsi"/>
                <w:sz w:val="24"/>
                <w:szCs w:val="24"/>
                <w:rtl/>
              </w:rPr>
              <w:t xml:space="preserve">لمحة عامة عن اسلوب المشاركة المجتمعية والمساءلة و مدى تناسب آليات التغذية الراجعة المنهجية معه. </w:t>
            </w:r>
          </w:p>
          <w:p w14:paraId="20481AD3" w14:textId="603C3A5C" w:rsidR="00B22136" w:rsidRPr="006970DE" w:rsidRDefault="00B22136" w:rsidP="00B22136">
            <w:pPr>
              <w:pStyle w:val="BodyCopy"/>
              <w:bidi/>
              <w:ind w:left="720"/>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توضيح كيف تتناسب هذه المبادرة مع الاستراتيجية الأوسع للاتحاد الدولي لغايات تعزيز المشاركة المجتمعية والمساءلة </w:t>
            </w:r>
          </w:p>
        </w:tc>
      </w:tr>
      <w:tr w:rsidR="0015785D" w:rsidRPr="006970DE" w14:paraId="5DEDD953" w14:textId="77777777" w:rsidTr="004936F5">
        <w:trPr>
          <w:trHeight w:val="4940"/>
        </w:trPr>
        <w:tc>
          <w:tcPr>
            <w:tcW w:w="2115" w:type="dxa"/>
            <w:shd w:val="clear" w:color="auto" w:fill="CAA7C8"/>
          </w:tcPr>
          <w:p w14:paraId="093CCB1F" w14:textId="4FB748F0" w:rsidR="0015785D" w:rsidRPr="006970DE" w:rsidRDefault="0015785D" w:rsidP="00A61F92">
            <w:pPr>
              <w:tabs>
                <w:tab w:val="left" w:pos="1418"/>
              </w:tabs>
              <w:jc w:val="both"/>
              <w:rPr>
                <w:rFonts w:eastAsia="Arial" w:cstheme="minorHAnsi"/>
                <w:b/>
                <w:bCs/>
              </w:rPr>
            </w:pPr>
            <w:r w:rsidRPr="006970DE">
              <w:rPr>
                <w:rFonts w:eastAsia="Arial" w:cstheme="minorHAnsi"/>
                <w:b/>
                <w:bCs/>
              </w:rPr>
              <w:t>11:30</w:t>
            </w:r>
          </w:p>
        </w:tc>
        <w:tc>
          <w:tcPr>
            <w:tcW w:w="6911" w:type="dxa"/>
            <w:shd w:val="clear" w:color="auto" w:fill="EADDEB"/>
          </w:tcPr>
          <w:p w14:paraId="0197C081" w14:textId="456F9589" w:rsidR="00B22136" w:rsidRPr="006970DE" w:rsidRDefault="00B22136" w:rsidP="00B22136">
            <w:pPr>
              <w:bidi/>
              <w:rPr>
                <w:rFonts w:cstheme="minorHAnsi"/>
                <w:b/>
                <w:bCs/>
                <w:lang w:val="en-US"/>
              </w:rPr>
            </w:pPr>
            <w:r w:rsidRPr="006970DE">
              <w:rPr>
                <w:rFonts w:cstheme="minorHAnsi"/>
                <w:b/>
                <w:bCs/>
                <w:rtl/>
                <w:lang w:val="en-US"/>
              </w:rPr>
              <w:t xml:space="preserve">تحديد الخدمات والفئات السكانية المستهدفة  (تمرين جماعي) </w:t>
            </w:r>
          </w:p>
          <w:p w14:paraId="6D8DC87E" w14:textId="13C5CA0B" w:rsidR="00B22136" w:rsidRPr="006970DE" w:rsidRDefault="00B22136" w:rsidP="00B22136">
            <w:pPr>
              <w:pStyle w:val="BodyCopy"/>
              <w:numPr>
                <w:ilvl w:val="0"/>
                <w:numId w:val="40"/>
              </w:numPr>
              <w:bidi/>
              <w:rPr>
                <w:rFonts w:asciiTheme="minorHAnsi" w:hAnsiTheme="minorHAnsi" w:cstheme="minorHAnsi"/>
                <w:sz w:val="24"/>
                <w:szCs w:val="24"/>
              </w:rPr>
            </w:pPr>
            <w:r w:rsidRPr="006970DE">
              <w:rPr>
                <w:rFonts w:asciiTheme="minorHAnsi" w:hAnsiTheme="minorHAnsi" w:cstheme="minorHAnsi"/>
                <w:sz w:val="24"/>
                <w:szCs w:val="24"/>
                <w:rtl/>
              </w:rPr>
              <w:t>من يتلقى خدمات الصليب الأحمر والهلال الأحمر؟ ما الفئات الرئيسية للسكان المستهدفين (مثل المهاجرين في المخيمات المؤقتة في انتظار النقل، وطالبي اللجوء واللاجئين الذين يتلقون الدعم من أجل الاندماج، ومتلقي المساعدة النقدية، والمجتمعات المضيفة إذا كان ذلك مناسبًا)</w:t>
            </w:r>
          </w:p>
          <w:p w14:paraId="73517C7C" w14:textId="17A6D069" w:rsidR="00B22136" w:rsidRPr="006970DE" w:rsidRDefault="00B22136" w:rsidP="00B22136">
            <w:pPr>
              <w:pStyle w:val="BodyCopy"/>
              <w:numPr>
                <w:ilvl w:val="0"/>
                <w:numId w:val="40"/>
              </w:numPr>
              <w:bidi/>
              <w:rPr>
                <w:rFonts w:asciiTheme="minorHAnsi" w:hAnsiTheme="minorHAnsi" w:cstheme="minorHAnsi"/>
                <w:sz w:val="24"/>
                <w:szCs w:val="24"/>
              </w:rPr>
            </w:pPr>
            <w:r w:rsidRPr="006970DE">
              <w:rPr>
                <w:rFonts w:asciiTheme="minorHAnsi" w:hAnsiTheme="minorHAnsi" w:cstheme="minorHAnsi"/>
                <w:sz w:val="24"/>
                <w:szCs w:val="24"/>
                <w:rtl/>
              </w:rPr>
              <w:t>كم عدد الأشخاص الذين يحصلون على الخدمات؟ الأرقام لكل الفئات الرئيسية</w:t>
            </w:r>
          </w:p>
          <w:p w14:paraId="1821A4D9" w14:textId="7595FD25" w:rsidR="00B22136" w:rsidRPr="006970DE" w:rsidRDefault="00B22136" w:rsidP="00B22136">
            <w:pPr>
              <w:pStyle w:val="BodyCopy"/>
              <w:numPr>
                <w:ilvl w:val="0"/>
                <w:numId w:val="40"/>
              </w:numPr>
              <w:bidi/>
              <w:rPr>
                <w:rFonts w:asciiTheme="minorHAnsi" w:hAnsiTheme="minorHAnsi" w:cstheme="minorHAnsi"/>
                <w:sz w:val="24"/>
                <w:szCs w:val="24"/>
              </w:rPr>
            </w:pPr>
            <w:r w:rsidRPr="006970DE">
              <w:rPr>
                <w:rFonts w:asciiTheme="minorHAnsi" w:hAnsiTheme="minorHAnsi" w:cstheme="minorHAnsi"/>
                <w:sz w:val="24"/>
                <w:szCs w:val="24"/>
                <w:rtl/>
              </w:rPr>
              <w:t>ما الخدمات التي يتلقونها؟ الخدمات الأساسية (مثل الإسعافات الأولية، والمواد غير الغذائية، والوساطة الثقافية، والاستشارة، والتدريب المهني، ودروس اللغة، وغيرها).</w:t>
            </w:r>
          </w:p>
          <w:p w14:paraId="5DBDDFCA" w14:textId="77777777" w:rsidR="00B22136" w:rsidRPr="006970DE" w:rsidRDefault="00B22136" w:rsidP="00B22136">
            <w:pPr>
              <w:pStyle w:val="BodyCopy"/>
              <w:numPr>
                <w:ilvl w:val="0"/>
                <w:numId w:val="40"/>
              </w:numPr>
              <w:bidi/>
              <w:rPr>
                <w:rFonts w:asciiTheme="minorHAnsi" w:hAnsiTheme="minorHAnsi" w:cstheme="minorHAnsi"/>
                <w:sz w:val="24"/>
                <w:szCs w:val="24"/>
              </w:rPr>
            </w:pPr>
            <w:r w:rsidRPr="006970DE">
              <w:rPr>
                <w:rFonts w:asciiTheme="minorHAnsi" w:hAnsiTheme="minorHAnsi" w:cstheme="minorHAnsi"/>
                <w:sz w:val="24"/>
                <w:szCs w:val="24"/>
                <w:rtl/>
              </w:rPr>
              <w:t>أين يحصلون على الخدمات؟ نقاط الاتصال بين الصليب الأحمر والهلال الأحمر والسكان المستهدفين (مثل مركز الاستقبال، ومكاتب الصليب الأحمر والهلال الأحمر، وغيرها).</w:t>
            </w:r>
          </w:p>
          <w:p w14:paraId="583F22BF" w14:textId="0DCBCC83" w:rsidR="00B22136" w:rsidRPr="006970DE" w:rsidRDefault="00B22136" w:rsidP="0073766C">
            <w:pPr>
              <w:pStyle w:val="BodyCopy"/>
              <w:numPr>
                <w:ilvl w:val="0"/>
                <w:numId w:val="40"/>
              </w:numPr>
              <w:bidi/>
              <w:rPr>
                <w:rFonts w:asciiTheme="minorHAnsi" w:hAnsiTheme="minorHAnsi" w:cstheme="minorHAnsi"/>
                <w:sz w:val="24"/>
                <w:szCs w:val="24"/>
              </w:rPr>
            </w:pPr>
            <w:r w:rsidRPr="006970DE">
              <w:rPr>
                <w:rFonts w:asciiTheme="minorHAnsi" w:hAnsiTheme="minorHAnsi" w:cstheme="minorHAnsi"/>
                <w:sz w:val="24"/>
                <w:szCs w:val="24"/>
                <w:rtl/>
              </w:rPr>
              <w:t xml:space="preserve">كم مرة/إلى متى يتلقون الخدمات </w:t>
            </w:r>
            <w:r w:rsidR="0073766C" w:rsidRPr="006970DE">
              <w:rPr>
                <w:rFonts w:asciiTheme="minorHAnsi" w:hAnsiTheme="minorHAnsi" w:cstheme="minorHAnsi"/>
                <w:sz w:val="24"/>
                <w:szCs w:val="24"/>
                <w:rtl/>
              </w:rPr>
              <w:t>–</w:t>
            </w:r>
            <w:r w:rsidRPr="006970DE">
              <w:rPr>
                <w:rFonts w:asciiTheme="minorHAnsi" w:hAnsiTheme="minorHAnsi" w:cstheme="minorHAnsi"/>
                <w:sz w:val="24"/>
                <w:szCs w:val="24"/>
                <w:rtl/>
              </w:rPr>
              <w:t xml:space="preserve"> </w:t>
            </w:r>
            <w:r w:rsidR="0073766C" w:rsidRPr="006970DE">
              <w:rPr>
                <w:rFonts w:asciiTheme="minorHAnsi" w:hAnsiTheme="minorHAnsi" w:cstheme="minorHAnsi"/>
                <w:sz w:val="24"/>
                <w:szCs w:val="24"/>
                <w:rtl/>
              </w:rPr>
              <w:t>وتيرة/مدة الدعم</w:t>
            </w:r>
            <w:r w:rsidRPr="006970DE">
              <w:rPr>
                <w:rFonts w:asciiTheme="minorHAnsi" w:hAnsiTheme="minorHAnsi" w:cstheme="minorHAnsi"/>
                <w:sz w:val="24"/>
                <w:szCs w:val="24"/>
                <w:rtl/>
              </w:rPr>
              <w:t>؟</w:t>
            </w:r>
          </w:p>
          <w:p w14:paraId="0924D57A" w14:textId="77777777" w:rsidR="00B22136" w:rsidRPr="006970DE" w:rsidRDefault="00B22136" w:rsidP="0073766C">
            <w:pPr>
              <w:pStyle w:val="BodyCopy"/>
              <w:bidi/>
              <w:ind w:left="720"/>
              <w:rPr>
                <w:rFonts w:asciiTheme="minorHAnsi" w:hAnsiTheme="minorHAnsi" w:cstheme="minorHAnsi"/>
                <w:sz w:val="24"/>
                <w:szCs w:val="24"/>
              </w:rPr>
            </w:pPr>
          </w:p>
          <w:p w14:paraId="27E6D7B4" w14:textId="70345C99" w:rsidR="00B22136" w:rsidRPr="006970DE" w:rsidRDefault="00B22136" w:rsidP="0073766C">
            <w:pPr>
              <w:pStyle w:val="BodyCopy"/>
              <w:bidi/>
              <w:ind w:left="720"/>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تحديد </w:t>
            </w:r>
            <w:r w:rsidR="0073766C" w:rsidRPr="006970DE">
              <w:rPr>
                <w:rFonts w:asciiTheme="minorHAnsi" w:hAnsiTheme="minorHAnsi" w:cstheme="minorHAnsi"/>
                <w:sz w:val="24"/>
                <w:szCs w:val="24"/>
                <w:rtl/>
              </w:rPr>
              <w:t>الجهات التي ينبغي طلب التغذية الراجعة منها</w:t>
            </w:r>
            <w:r w:rsidRPr="006970DE">
              <w:rPr>
                <w:rFonts w:asciiTheme="minorHAnsi" w:hAnsiTheme="minorHAnsi" w:cstheme="minorHAnsi"/>
                <w:sz w:val="24"/>
                <w:szCs w:val="24"/>
                <w:rtl/>
              </w:rPr>
              <w:t xml:space="preserve">، </w:t>
            </w:r>
            <w:r w:rsidR="0073766C" w:rsidRPr="006970DE">
              <w:rPr>
                <w:rFonts w:asciiTheme="minorHAnsi" w:hAnsiTheme="minorHAnsi" w:cstheme="minorHAnsi"/>
                <w:sz w:val="24"/>
                <w:szCs w:val="24"/>
                <w:rtl/>
              </w:rPr>
              <w:t>والخدمات المعنية</w:t>
            </w:r>
            <w:r w:rsidRPr="006970DE">
              <w:rPr>
                <w:rFonts w:asciiTheme="minorHAnsi" w:hAnsiTheme="minorHAnsi" w:cstheme="minorHAnsi"/>
                <w:sz w:val="24"/>
                <w:szCs w:val="24"/>
                <w:rtl/>
              </w:rPr>
              <w:t xml:space="preserve">، </w:t>
            </w:r>
            <w:r w:rsidR="0073766C" w:rsidRPr="006970DE">
              <w:rPr>
                <w:rFonts w:asciiTheme="minorHAnsi" w:hAnsiTheme="minorHAnsi" w:cstheme="minorHAnsi"/>
                <w:sz w:val="24"/>
                <w:szCs w:val="24"/>
                <w:rtl/>
              </w:rPr>
              <w:t>و</w:t>
            </w:r>
            <w:r w:rsidRPr="006970DE">
              <w:rPr>
                <w:rFonts w:asciiTheme="minorHAnsi" w:hAnsiTheme="minorHAnsi" w:cstheme="minorHAnsi"/>
                <w:sz w:val="24"/>
                <w:szCs w:val="24"/>
                <w:rtl/>
              </w:rPr>
              <w:t xml:space="preserve"> أفضل مكان لإجراء المقابلات، ومتى/كم مرة </w:t>
            </w:r>
            <w:r w:rsidR="0073766C" w:rsidRPr="006970DE">
              <w:rPr>
                <w:rFonts w:asciiTheme="minorHAnsi" w:hAnsiTheme="minorHAnsi" w:cstheme="minorHAnsi"/>
                <w:sz w:val="24"/>
                <w:szCs w:val="24"/>
                <w:rtl/>
              </w:rPr>
              <w:t>وعدد الأشخاص</w:t>
            </w:r>
            <w:r w:rsidRPr="006970DE">
              <w:rPr>
                <w:rFonts w:asciiTheme="minorHAnsi" w:hAnsiTheme="minorHAnsi" w:cstheme="minorHAnsi"/>
                <w:sz w:val="24"/>
                <w:szCs w:val="24"/>
                <w:rtl/>
              </w:rPr>
              <w:t>؟</w:t>
            </w:r>
          </w:p>
        </w:tc>
      </w:tr>
      <w:tr w:rsidR="0015785D" w:rsidRPr="006970DE" w14:paraId="1466922F" w14:textId="77777777" w:rsidTr="004936F5">
        <w:trPr>
          <w:trHeight w:val="464"/>
        </w:trPr>
        <w:tc>
          <w:tcPr>
            <w:tcW w:w="2115" w:type="dxa"/>
            <w:shd w:val="clear" w:color="auto" w:fill="CAA7C8"/>
          </w:tcPr>
          <w:p w14:paraId="08B72331" w14:textId="77777777" w:rsidR="0015785D" w:rsidRPr="006970DE" w:rsidRDefault="0015785D" w:rsidP="00A61F92">
            <w:pPr>
              <w:tabs>
                <w:tab w:val="left" w:pos="1418"/>
              </w:tabs>
              <w:jc w:val="both"/>
              <w:rPr>
                <w:rFonts w:eastAsia="Arial" w:cstheme="minorHAnsi"/>
                <w:b/>
                <w:bCs/>
              </w:rPr>
            </w:pPr>
            <w:r w:rsidRPr="006970DE">
              <w:rPr>
                <w:rFonts w:eastAsia="Arial" w:cstheme="minorHAnsi"/>
                <w:b/>
                <w:bCs/>
              </w:rPr>
              <w:t>12:00</w:t>
            </w:r>
          </w:p>
        </w:tc>
        <w:tc>
          <w:tcPr>
            <w:tcW w:w="6911" w:type="dxa"/>
            <w:shd w:val="clear" w:color="auto" w:fill="EADDEB"/>
          </w:tcPr>
          <w:p w14:paraId="74CDC0B3" w14:textId="1266F136" w:rsidR="0015785D" w:rsidRPr="006970DE" w:rsidRDefault="0073766C" w:rsidP="006E153D">
            <w:pPr>
              <w:bidi/>
              <w:rPr>
                <w:rFonts w:eastAsia="Arial" w:cstheme="minorHAnsi"/>
                <w:b/>
              </w:rPr>
            </w:pPr>
            <w:r w:rsidRPr="006970DE">
              <w:rPr>
                <w:rFonts w:cstheme="minorHAnsi"/>
                <w:b/>
                <w:bCs/>
                <w:rtl/>
                <w:lang w:val="en-US"/>
              </w:rPr>
              <w:t xml:space="preserve">استراحة غذاء </w:t>
            </w:r>
          </w:p>
        </w:tc>
      </w:tr>
      <w:tr w:rsidR="0015785D" w:rsidRPr="006970DE" w14:paraId="1A233272" w14:textId="77777777" w:rsidTr="004936F5">
        <w:trPr>
          <w:trHeight w:val="704"/>
        </w:trPr>
        <w:tc>
          <w:tcPr>
            <w:tcW w:w="2115" w:type="dxa"/>
            <w:shd w:val="clear" w:color="auto" w:fill="CAA7C8"/>
          </w:tcPr>
          <w:p w14:paraId="3E02D1FE" w14:textId="77777777" w:rsidR="0015785D" w:rsidRPr="006970DE" w:rsidRDefault="0015785D" w:rsidP="00A61F92">
            <w:pPr>
              <w:tabs>
                <w:tab w:val="left" w:pos="1418"/>
              </w:tabs>
              <w:jc w:val="both"/>
              <w:rPr>
                <w:rFonts w:cstheme="minorHAnsi"/>
                <w:color w:val="000000" w:themeColor="text1"/>
                <w:lang w:val="en-US"/>
              </w:rPr>
            </w:pPr>
            <w:r w:rsidRPr="006970DE">
              <w:rPr>
                <w:rFonts w:cstheme="minorHAnsi"/>
                <w:color w:val="000000" w:themeColor="text1"/>
                <w:lang w:val="en-US"/>
              </w:rPr>
              <w:t>13:00</w:t>
            </w:r>
          </w:p>
        </w:tc>
        <w:tc>
          <w:tcPr>
            <w:tcW w:w="6911" w:type="dxa"/>
            <w:shd w:val="clear" w:color="auto" w:fill="EADDEB"/>
          </w:tcPr>
          <w:p w14:paraId="775083E2" w14:textId="62C619EC" w:rsidR="00910DFF" w:rsidRPr="006970DE" w:rsidRDefault="00910DFF" w:rsidP="002D7E43">
            <w:pPr>
              <w:bidi/>
              <w:rPr>
                <w:rFonts w:cstheme="minorHAnsi"/>
                <w:b/>
                <w:bCs/>
                <w:color w:val="000000" w:themeColor="text1"/>
                <w:lang w:val="en-US"/>
              </w:rPr>
            </w:pPr>
            <w:r w:rsidRPr="006970DE">
              <w:rPr>
                <w:rFonts w:cstheme="minorHAnsi"/>
                <w:b/>
                <w:bCs/>
                <w:color w:val="000000" w:themeColor="text1"/>
                <w:rtl/>
                <w:lang w:val="en-US"/>
              </w:rPr>
              <w:t xml:space="preserve">تحديد </w:t>
            </w:r>
            <w:r w:rsidR="002D7E43" w:rsidRPr="006970DE">
              <w:rPr>
                <w:rFonts w:cstheme="minorHAnsi"/>
                <w:b/>
                <w:bCs/>
                <w:color w:val="000000" w:themeColor="text1"/>
                <w:rtl/>
                <w:lang w:val="en-US"/>
              </w:rPr>
              <w:t>احتياجات</w:t>
            </w:r>
            <w:r w:rsidRPr="006970DE">
              <w:rPr>
                <w:rFonts w:cstheme="minorHAnsi"/>
                <w:b/>
                <w:bCs/>
                <w:color w:val="000000" w:themeColor="text1"/>
                <w:rtl/>
                <w:lang w:val="en-US"/>
              </w:rPr>
              <w:t xml:space="preserve"> المعلومات (تمرين جماعي)</w:t>
            </w:r>
          </w:p>
          <w:p w14:paraId="2B3F4652" w14:textId="4F322DB9" w:rsidR="00910DFF" w:rsidRPr="006970DE" w:rsidRDefault="00910DFF" w:rsidP="00910DFF">
            <w:pPr>
              <w:pStyle w:val="BulletPoint"/>
              <w:bidi/>
              <w:rPr>
                <w:rFonts w:asciiTheme="minorHAnsi" w:hAnsiTheme="minorHAnsi" w:cstheme="minorHAnsi"/>
                <w:sz w:val="24"/>
                <w:szCs w:val="24"/>
              </w:rPr>
            </w:pPr>
            <w:r w:rsidRPr="006970DE">
              <w:rPr>
                <w:rFonts w:asciiTheme="minorHAnsi" w:hAnsiTheme="minorHAnsi" w:cstheme="minorHAnsi"/>
                <w:sz w:val="24"/>
                <w:szCs w:val="24"/>
                <w:rtl/>
              </w:rPr>
              <w:t>ما نوع التغذية الراجعة/المعلومات التي تجمعها فعليا أو تتلقاها من المجتمع المستهدف والتي تفيد برامجك؟</w:t>
            </w:r>
          </w:p>
          <w:p w14:paraId="3579839E" w14:textId="60F777BB" w:rsidR="00910DFF" w:rsidRPr="006970DE" w:rsidRDefault="00910DFF" w:rsidP="00910DFF">
            <w:pPr>
              <w:pStyle w:val="BulletPoint"/>
              <w:bidi/>
              <w:rPr>
                <w:rFonts w:asciiTheme="minorHAnsi" w:hAnsiTheme="minorHAnsi" w:cstheme="minorHAnsi"/>
                <w:sz w:val="24"/>
                <w:szCs w:val="24"/>
              </w:rPr>
            </w:pPr>
            <w:r w:rsidRPr="006970DE">
              <w:rPr>
                <w:rFonts w:asciiTheme="minorHAnsi" w:hAnsiTheme="minorHAnsi" w:cstheme="minorHAnsi"/>
                <w:sz w:val="24"/>
                <w:szCs w:val="24"/>
                <w:rtl/>
              </w:rPr>
              <w:t>في اي مجال تستخدم التغذية الراجعة/المعلومات؟ وكيف تساهم تلك التغذية الراجعة في عمليات صنع القرار؟</w:t>
            </w:r>
          </w:p>
          <w:p w14:paraId="07836F7E" w14:textId="10070556" w:rsidR="00910DFF" w:rsidRPr="006970DE" w:rsidRDefault="00910DFF" w:rsidP="00910DFF">
            <w:pPr>
              <w:pStyle w:val="BulletPoint"/>
              <w:bidi/>
              <w:rPr>
                <w:rFonts w:asciiTheme="minorHAnsi" w:hAnsiTheme="minorHAnsi" w:cstheme="minorHAnsi"/>
                <w:sz w:val="24"/>
                <w:szCs w:val="24"/>
              </w:rPr>
            </w:pPr>
            <w:r w:rsidRPr="006970DE">
              <w:rPr>
                <w:rFonts w:asciiTheme="minorHAnsi" w:hAnsiTheme="minorHAnsi" w:cstheme="minorHAnsi"/>
                <w:sz w:val="24"/>
                <w:szCs w:val="24"/>
                <w:rtl/>
              </w:rPr>
              <w:lastRenderedPageBreak/>
              <w:t>ما المعلومات/التغذية الراجعة التي تفتقر إليها/ترغب في الحصول عليها من المجتمع المستهدف لتوجيه برامجك؟</w:t>
            </w:r>
          </w:p>
          <w:p w14:paraId="106219C1" w14:textId="77777777" w:rsidR="0015785D" w:rsidRPr="006970DE" w:rsidRDefault="0015785D" w:rsidP="000C50B5">
            <w:pPr>
              <w:ind w:left="360"/>
              <w:rPr>
                <w:rFonts w:cstheme="minorHAnsi"/>
                <w:color w:val="000000" w:themeColor="text1"/>
                <w:lang w:val="en-US"/>
              </w:rPr>
            </w:pPr>
          </w:p>
          <w:p w14:paraId="78647E31" w14:textId="77777777" w:rsidR="00910DFF" w:rsidRPr="006970DE" w:rsidRDefault="00910DFF" w:rsidP="000C50B5">
            <w:pPr>
              <w:pStyle w:val="BodyCopy"/>
              <w:rPr>
                <w:rFonts w:asciiTheme="minorHAnsi" w:hAnsiTheme="minorHAnsi" w:cstheme="minorHAnsi"/>
                <w:sz w:val="24"/>
                <w:szCs w:val="24"/>
              </w:rPr>
            </w:pPr>
          </w:p>
          <w:p w14:paraId="074681AA" w14:textId="35227597" w:rsidR="00910DFF" w:rsidRPr="006970DE" w:rsidRDefault="00910DFF" w:rsidP="002D7E43">
            <w:pPr>
              <w:bidi/>
              <w:ind w:left="360"/>
              <w:jc w:val="both"/>
              <w:rPr>
                <w:rFonts w:cstheme="minorHAnsi"/>
                <w:color w:val="000000" w:themeColor="text1"/>
                <w:lang w:val="en-US"/>
              </w:rPr>
            </w:pPr>
            <w:r w:rsidRPr="006970DE">
              <w:rPr>
                <w:rFonts w:cstheme="minorHAnsi"/>
                <w:b/>
                <w:bCs/>
                <w:color w:val="000000" w:themeColor="text1"/>
                <w:rtl/>
                <w:lang w:val="en-US"/>
              </w:rPr>
              <w:t>التعليمات:</w:t>
            </w:r>
            <w:r w:rsidRPr="006970DE">
              <w:rPr>
                <w:rFonts w:cstheme="minorHAnsi"/>
                <w:color w:val="000000" w:themeColor="text1"/>
                <w:rtl/>
                <w:lang w:val="en-US"/>
              </w:rPr>
              <w:t xml:space="preserve"> استخدم سبورة بيضاء أو لوحًا ورقيًا قلابًا. اطلب من المشاركين في ورشة العمل أن يكتبوا ثلاثة احتياجات من المعلومات (القضايا التي يرغبون في الحصول على تغذية راجعة منتظمة بشأنها من المجتمع المستهدف لتوجيه تنفيذ البرنامج،  ثم اكتب </w:t>
            </w:r>
            <w:r w:rsidR="002D7E43" w:rsidRPr="006970DE">
              <w:rPr>
                <w:rFonts w:cstheme="minorHAnsi"/>
                <w:color w:val="000000" w:themeColor="text1"/>
                <w:rtl/>
                <w:lang w:val="en-US"/>
              </w:rPr>
              <w:t>دون تلك الاحتياجات</w:t>
            </w:r>
            <w:r w:rsidRPr="006970DE">
              <w:rPr>
                <w:rFonts w:cstheme="minorHAnsi"/>
                <w:color w:val="000000" w:themeColor="text1"/>
                <w:rtl/>
                <w:lang w:val="en-US"/>
              </w:rPr>
              <w:t xml:space="preserve">. </w:t>
            </w:r>
            <w:r w:rsidR="002D7E43" w:rsidRPr="006970DE">
              <w:rPr>
                <w:rFonts w:cstheme="minorHAnsi"/>
                <w:color w:val="000000" w:themeColor="text1"/>
                <w:rtl/>
                <w:lang w:val="en-US"/>
              </w:rPr>
              <w:t xml:space="preserve">بعد ذلك، يصنف </w:t>
            </w:r>
            <w:r w:rsidRPr="006970DE">
              <w:rPr>
                <w:rFonts w:cstheme="minorHAnsi"/>
                <w:color w:val="000000" w:themeColor="text1"/>
                <w:rtl/>
                <w:lang w:val="en-US"/>
              </w:rPr>
              <w:t xml:space="preserve"> </w:t>
            </w:r>
            <w:r w:rsidR="002D7E43" w:rsidRPr="006970DE">
              <w:rPr>
                <w:rFonts w:cstheme="minorHAnsi"/>
                <w:color w:val="000000" w:themeColor="text1"/>
                <w:rtl/>
                <w:lang w:val="en-US"/>
              </w:rPr>
              <w:t>الميسر</w:t>
            </w:r>
            <w:r w:rsidRPr="006970DE">
              <w:rPr>
                <w:rFonts w:cstheme="minorHAnsi"/>
                <w:color w:val="000000" w:themeColor="text1"/>
                <w:rtl/>
                <w:lang w:val="en-US"/>
              </w:rPr>
              <w:t xml:space="preserve"> احتياجات المعلومات في مجموعات ويسأل </w:t>
            </w:r>
            <w:r w:rsidR="002D7E43" w:rsidRPr="006970DE">
              <w:rPr>
                <w:rFonts w:cstheme="minorHAnsi"/>
                <w:color w:val="000000" w:themeColor="text1"/>
                <w:rtl/>
                <w:lang w:val="en-US"/>
              </w:rPr>
              <w:t>المشاكرين فيما إذا كان يمكن</w:t>
            </w:r>
            <w:r w:rsidRPr="006970DE">
              <w:rPr>
                <w:rFonts w:cstheme="minorHAnsi"/>
                <w:color w:val="000000" w:themeColor="text1"/>
                <w:rtl/>
                <w:lang w:val="en-US"/>
              </w:rPr>
              <w:t xml:space="preserve"> الرد بسهولة على أي </w:t>
            </w:r>
            <w:r w:rsidR="002D7E43" w:rsidRPr="006970DE">
              <w:rPr>
                <w:rFonts w:cstheme="minorHAnsi"/>
                <w:color w:val="000000" w:themeColor="text1"/>
                <w:rtl/>
                <w:lang w:val="en-US"/>
              </w:rPr>
              <w:t xml:space="preserve">نوع من </w:t>
            </w:r>
            <w:r w:rsidRPr="006970DE">
              <w:rPr>
                <w:rFonts w:cstheme="minorHAnsi"/>
                <w:color w:val="000000" w:themeColor="text1"/>
                <w:rtl/>
                <w:lang w:val="en-US"/>
              </w:rPr>
              <w:t>احتياجات المعلومات من خلال بيانات من مصادر أخرى؟ على سبيل المثال، إذا قال المشاركون أنهم يرغبون في معرفة ما إذا كان الأشخاص يحصلون على رد</w:t>
            </w:r>
            <w:r w:rsidR="002D7E43" w:rsidRPr="006970DE">
              <w:rPr>
                <w:rFonts w:cstheme="minorHAnsi"/>
                <w:color w:val="000000" w:themeColor="text1"/>
                <w:rtl/>
                <w:lang w:val="en-US"/>
              </w:rPr>
              <w:t>ود</w:t>
            </w:r>
            <w:r w:rsidRPr="006970DE">
              <w:rPr>
                <w:rFonts w:cstheme="minorHAnsi"/>
                <w:color w:val="000000" w:themeColor="text1"/>
                <w:rtl/>
                <w:lang w:val="en-US"/>
              </w:rPr>
              <w:t xml:space="preserve"> على الشكاوى التي</w:t>
            </w:r>
            <w:r w:rsidR="002D7E43" w:rsidRPr="006970DE">
              <w:rPr>
                <w:rFonts w:cstheme="minorHAnsi"/>
                <w:color w:val="000000" w:themeColor="text1"/>
                <w:rtl/>
                <w:lang w:val="en-US"/>
              </w:rPr>
              <w:t xml:space="preserve"> يقدمونها من خلال الخط الساخن، </w:t>
            </w:r>
            <w:r w:rsidRPr="006970DE">
              <w:rPr>
                <w:rFonts w:cstheme="minorHAnsi"/>
                <w:color w:val="000000" w:themeColor="text1"/>
                <w:rtl/>
                <w:lang w:val="en-US"/>
              </w:rPr>
              <w:t xml:space="preserve">يجب أن تكون </w:t>
            </w:r>
            <w:r w:rsidR="002D7E43" w:rsidRPr="006970DE">
              <w:rPr>
                <w:rFonts w:cstheme="minorHAnsi"/>
                <w:color w:val="000000" w:themeColor="text1"/>
                <w:rtl/>
                <w:lang w:val="en-US"/>
              </w:rPr>
              <w:t>تلك</w:t>
            </w:r>
            <w:r w:rsidRPr="006970DE">
              <w:rPr>
                <w:rFonts w:cstheme="minorHAnsi"/>
                <w:color w:val="000000" w:themeColor="text1"/>
                <w:rtl/>
                <w:lang w:val="en-US"/>
              </w:rPr>
              <w:t xml:space="preserve"> المعلومات متاحة من خلال </w:t>
            </w:r>
            <w:r w:rsidR="002D7E43" w:rsidRPr="006970DE">
              <w:rPr>
                <w:rFonts w:cstheme="minorHAnsi"/>
                <w:color w:val="000000" w:themeColor="text1"/>
                <w:rtl/>
                <w:lang w:val="en-US"/>
              </w:rPr>
              <w:t xml:space="preserve">سجلات </w:t>
            </w:r>
            <w:r w:rsidRPr="006970DE">
              <w:rPr>
                <w:rFonts w:cstheme="minorHAnsi"/>
                <w:color w:val="000000" w:themeColor="text1"/>
                <w:rtl/>
                <w:lang w:val="en-US"/>
              </w:rPr>
              <w:t>الخط الساخن</w:t>
            </w:r>
            <w:r w:rsidR="002D7E43" w:rsidRPr="006970DE">
              <w:rPr>
                <w:rFonts w:cstheme="minorHAnsi"/>
                <w:color w:val="000000" w:themeColor="text1"/>
                <w:rtl/>
                <w:lang w:val="en-US"/>
              </w:rPr>
              <w:t>، و</w:t>
            </w:r>
            <w:r w:rsidRPr="006970DE">
              <w:rPr>
                <w:rFonts w:cstheme="minorHAnsi"/>
                <w:color w:val="000000" w:themeColor="text1"/>
                <w:rtl/>
                <w:lang w:val="en-US"/>
              </w:rPr>
              <w:t xml:space="preserve"> ما قد لا يكون متاحاً هناك هو ما إذا كان الناس يثقون في أن شكاواهم تؤخذ على محمل الجد. ويحدد الميسر، بالتعاون مع المجموعة، احتياجات المعلومات التي يمكن الإجابة عليها بشكل أفضل من خلال سؤال أفراد المجتمع أنفسهم</w:t>
            </w:r>
            <w:r w:rsidRPr="006970DE">
              <w:rPr>
                <w:rFonts w:cstheme="minorHAnsi"/>
                <w:color w:val="000000" w:themeColor="text1"/>
                <w:lang w:val="en-US"/>
              </w:rPr>
              <w:t>.</w:t>
            </w:r>
          </w:p>
          <w:p w14:paraId="36E90297" w14:textId="77777777" w:rsidR="00910DFF" w:rsidRPr="006970DE" w:rsidRDefault="00910DFF" w:rsidP="00910DFF">
            <w:pPr>
              <w:bidi/>
              <w:ind w:left="360"/>
              <w:jc w:val="both"/>
              <w:rPr>
                <w:rFonts w:cstheme="minorHAnsi"/>
                <w:color w:val="000000" w:themeColor="text1"/>
                <w:lang w:val="en-US"/>
              </w:rPr>
            </w:pPr>
          </w:p>
          <w:p w14:paraId="2F8B9D6D" w14:textId="19CD855A" w:rsidR="0015785D" w:rsidRPr="006970DE" w:rsidRDefault="00910DFF" w:rsidP="002D7E43">
            <w:pPr>
              <w:bidi/>
              <w:ind w:left="360"/>
              <w:jc w:val="both"/>
              <w:rPr>
                <w:rFonts w:cstheme="minorHAnsi"/>
                <w:color w:val="000000" w:themeColor="text1"/>
                <w:lang w:val="en-US"/>
              </w:rPr>
            </w:pPr>
            <w:r w:rsidRPr="006970DE">
              <w:rPr>
                <w:rFonts w:cstheme="minorHAnsi"/>
                <w:b/>
                <w:bCs/>
                <w:color w:val="000000" w:themeColor="text1"/>
                <w:rtl/>
                <w:lang w:val="en-US"/>
              </w:rPr>
              <w:t>الهدف:</w:t>
            </w:r>
            <w:r w:rsidRPr="006970DE">
              <w:rPr>
                <w:rFonts w:cstheme="minorHAnsi"/>
                <w:color w:val="000000" w:themeColor="text1"/>
                <w:rtl/>
                <w:lang w:val="en-US"/>
              </w:rPr>
              <w:t xml:space="preserve"> تحديد احتياجات المعلومات الأساسية التي ينبغي أن يغطيها </w:t>
            </w:r>
            <w:r w:rsidR="002D7E43" w:rsidRPr="006970DE">
              <w:rPr>
                <w:rFonts w:cstheme="minorHAnsi"/>
                <w:color w:val="000000" w:themeColor="text1"/>
                <w:rtl/>
                <w:lang w:val="en-US"/>
              </w:rPr>
              <w:t xml:space="preserve">الاستطلاع. </w:t>
            </w:r>
          </w:p>
        </w:tc>
      </w:tr>
      <w:tr w:rsidR="0015785D" w:rsidRPr="006970DE" w14:paraId="56F37D54" w14:textId="77777777" w:rsidTr="00AA2823">
        <w:trPr>
          <w:trHeight w:val="2870"/>
        </w:trPr>
        <w:tc>
          <w:tcPr>
            <w:tcW w:w="2115" w:type="dxa"/>
            <w:shd w:val="clear" w:color="auto" w:fill="CAA7C8"/>
          </w:tcPr>
          <w:p w14:paraId="5352FCB4" w14:textId="77777777" w:rsidR="0015785D" w:rsidRPr="006970DE" w:rsidRDefault="0015785D" w:rsidP="00A61F92">
            <w:pPr>
              <w:tabs>
                <w:tab w:val="left" w:pos="1418"/>
              </w:tabs>
              <w:jc w:val="both"/>
              <w:rPr>
                <w:rFonts w:eastAsia="Arial" w:cstheme="minorHAnsi"/>
                <w:b/>
                <w:bCs/>
              </w:rPr>
            </w:pPr>
            <w:r w:rsidRPr="006970DE">
              <w:rPr>
                <w:rFonts w:eastAsia="Arial" w:cstheme="minorHAnsi"/>
                <w:b/>
                <w:bCs/>
              </w:rPr>
              <w:lastRenderedPageBreak/>
              <w:t>14:00</w:t>
            </w:r>
          </w:p>
        </w:tc>
        <w:tc>
          <w:tcPr>
            <w:tcW w:w="6911" w:type="dxa"/>
            <w:shd w:val="clear" w:color="auto" w:fill="EADDEB"/>
          </w:tcPr>
          <w:p w14:paraId="7C38ED18" w14:textId="77777777" w:rsidR="0015785D" w:rsidRPr="006970DE" w:rsidRDefault="0015785D" w:rsidP="006E153D">
            <w:pPr>
              <w:pStyle w:val="BodyCopy"/>
              <w:bidi/>
              <w:rPr>
                <w:rFonts w:asciiTheme="minorHAnsi" w:hAnsiTheme="minorHAnsi" w:cstheme="minorHAnsi"/>
                <w:sz w:val="24"/>
                <w:szCs w:val="24"/>
                <w:rtl/>
              </w:rPr>
            </w:pPr>
            <w:r w:rsidRPr="006970DE">
              <w:rPr>
                <w:rFonts w:asciiTheme="minorHAnsi" w:hAnsiTheme="minorHAnsi" w:cstheme="minorHAnsi"/>
                <w:sz w:val="24"/>
                <w:szCs w:val="24"/>
              </w:rPr>
              <w:t>.</w:t>
            </w:r>
            <w:r w:rsidR="006E153D" w:rsidRPr="006970DE">
              <w:rPr>
                <w:rFonts w:asciiTheme="minorHAnsi" w:hAnsiTheme="minorHAnsi" w:cstheme="minorHAnsi"/>
                <w:b/>
                <w:bCs/>
                <w:sz w:val="24"/>
                <w:szCs w:val="24"/>
                <w:rtl/>
              </w:rPr>
              <w:t>تصميم الاستبيان</w:t>
            </w:r>
            <w:r w:rsidR="006E153D" w:rsidRPr="006970DE">
              <w:rPr>
                <w:rFonts w:asciiTheme="minorHAnsi" w:hAnsiTheme="minorHAnsi" w:cstheme="minorHAnsi"/>
                <w:sz w:val="24"/>
                <w:szCs w:val="24"/>
                <w:rtl/>
              </w:rPr>
              <w:t xml:space="preserve"> </w:t>
            </w:r>
          </w:p>
          <w:p w14:paraId="2BB346C5" w14:textId="77777777" w:rsidR="006E153D" w:rsidRPr="006970DE" w:rsidRDefault="006E153D" w:rsidP="006E153D">
            <w:pPr>
              <w:pStyle w:val="BodyCopy"/>
              <w:numPr>
                <w:ilvl w:val="0"/>
                <w:numId w:val="41"/>
              </w:numPr>
              <w:bidi/>
              <w:rPr>
                <w:rFonts w:asciiTheme="minorHAnsi" w:hAnsiTheme="minorHAnsi" w:cstheme="minorHAnsi"/>
                <w:sz w:val="24"/>
                <w:szCs w:val="24"/>
              </w:rPr>
            </w:pPr>
            <w:r w:rsidRPr="006970DE">
              <w:rPr>
                <w:rFonts w:asciiTheme="minorHAnsi" w:hAnsiTheme="minorHAnsi" w:cstheme="minorHAnsi"/>
                <w:sz w:val="24"/>
                <w:szCs w:val="24"/>
                <w:rtl/>
              </w:rPr>
              <w:t xml:space="preserve">احتياجات المعلومات الرئيسية مقابل اسئلة الاستطلاع المقترح في الدليل </w:t>
            </w:r>
          </w:p>
          <w:p w14:paraId="03FB4ECD" w14:textId="77777777" w:rsidR="006E153D" w:rsidRPr="006970DE" w:rsidRDefault="006E153D" w:rsidP="006E153D">
            <w:pPr>
              <w:pStyle w:val="BodyCopy"/>
              <w:numPr>
                <w:ilvl w:val="0"/>
                <w:numId w:val="41"/>
              </w:numPr>
              <w:bidi/>
              <w:rPr>
                <w:rFonts w:asciiTheme="minorHAnsi" w:hAnsiTheme="minorHAnsi" w:cstheme="minorHAnsi"/>
                <w:sz w:val="24"/>
                <w:szCs w:val="24"/>
              </w:rPr>
            </w:pPr>
            <w:r w:rsidRPr="006970DE">
              <w:rPr>
                <w:rFonts w:asciiTheme="minorHAnsi" w:hAnsiTheme="minorHAnsi" w:cstheme="minorHAnsi"/>
                <w:sz w:val="24"/>
                <w:szCs w:val="24"/>
                <w:rtl/>
              </w:rPr>
              <w:t xml:space="preserve">صياغة أسئلة الاستطلاع </w:t>
            </w:r>
          </w:p>
          <w:p w14:paraId="470175F9" w14:textId="77777777" w:rsidR="006E153D" w:rsidRPr="006970DE" w:rsidRDefault="006E153D" w:rsidP="006E153D">
            <w:pPr>
              <w:pStyle w:val="BodyCopy"/>
              <w:bidi/>
              <w:ind w:left="720"/>
              <w:rPr>
                <w:rFonts w:asciiTheme="minorHAnsi" w:hAnsiTheme="minorHAnsi" w:cstheme="minorHAnsi"/>
                <w:sz w:val="24"/>
                <w:szCs w:val="24"/>
                <w:rtl/>
              </w:rPr>
            </w:pPr>
          </w:p>
          <w:p w14:paraId="6956DCC7" w14:textId="77777777" w:rsidR="006E153D" w:rsidRPr="006970DE" w:rsidRDefault="006E153D" w:rsidP="006E153D">
            <w:pPr>
              <w:pStyle w:val="BodyCopy"/>
              <w:bidi/>
              <w:ind w:left="720"/>
              <w:rPr>
                <w:rFonts w:asciiTheme="minorHAnsi" w:hAnsiTheme="minorHAnsi" w:cstheme="minorHAnsi"/>
                <w:sz w:val="24"/>
                <w:szCs w:val="24"/>
                <w:rtl/>
              </w:rPr>
            </w:pPr>
            <w:r w:rsidRPr="006970DE">
              <w:rPr>
                <w:rFonts w:asciiTheme="minorHAnsi" w:hAnsiTheme="minorHAnsi" w:cstheme="minorHAnsi"/>
                <w:b/>
                <w:bCs/>
                <w:sz w:val="24"/>
                <w:szCs w:val="24"/>
                <w:rtl/>
              </w:rPr>
              <w:t>التعليمات:</w:t>
            </w:r>
            <w:r w:rsidRPr="006970DE">
              <w:rPr>
                <w:rFonts w:asciiTheme="minorHAnsi" w:hAnsiTheme="minorHAnsi" w:cstheme="minorHAnsi"/>
                <w:sz w:val="24"/>
                <w:szCs w:val="24"/>
                <w:rtl/>
              </w:rPr>
              <w:t xml:space="preserve"> ينصف الميسر احتياجات المعلومات الرئيسية ويطلب من المشاركين التحقق فيما إذا كان أي سؤال من الأسئلة المقترحة في الدليل يغطي تلك الاحتياجات. اختر الأسئلة المتصلة باحتياجات المعلومات وأي أسئلة أخرى يرى المشاركين أنه من المفيد إدارجها في الاستطلاع. بخصوص احتياجات المعلومات التي لا تغطيها الأسئلة الواردة في الدليل، اطلب من المشاركين اقتراح أسئلة الاستبيان. عند الحصول على المسودة الأولى، تحقق فيما إذا كان هناك ازدواجية في الأسئلة واحرص على عدم إدارج أسئلة كثيرة جدا، احرص على الاستطلاع موجزا. </w:t>
            </w:r>
          </w:p>
          <w:p w14:paraId="27B7F30A" w14:textId="7AC8B737" w:rsidR="006E153D" w:rsidRPr="006970DE" w:rsidRDefault="006E153D" w:rsidP="006E153D">
            <w:pPr>
              <w:pStyle w:val="BodyCopy"/>
              <w:bidi/>
              <w:ind w:left="720"/>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إعداد مسودة أولية للاستبيان لغايات اختباره في اليوم الثاني. </w:t>
            </w:r>
          </w:p>
        </w:tc>
      </w:tr>
      <w:tr w:rsidR="0015785D" w:rsidRPr="006970DE" w14:paraId="3DA8E7A9" w14:textId="77777777" w:rsidTr="00AA2823">
        <w:trPr>
          <w:trHeight w:val="2609"/>
        </w:trPr>
        <w:tc>
          <w:tcPr>
            <w:tcW w:w="2115" w:type="dxa"/>
            <w:shd w:val="clear" w:color="auto" w:fill="CAA7C8"/>
          </w:tcPr>
          <w:p w14:paraId="561BF048" w14:textId="5B0AC3AC" w:rsidR="0015785D" w:rsidRPr="006970DE" w:rsidRDefault="0015785D" w:rsidP="00A61F92">
            <w:pPr>
              <w:tabs>
                <w:tab w:val="left" w:pos="1418"/>
              </w:tabs>
              <w:jc w:val="both"/>
              <w:rPr>
                <w:rFonts w:eastAsia="Arial" w:cstheme="minorHAnsi"/>
                <w:b/>
                <w:bCs/>
              </w:rPr>
            </w:pPr>
            <w:r w:rsidRPr="006970DE">
              <w:rPr>
                <w:rFonts w:eastAsia="Arial" w:cstheme="minorHAnsi"/>
                <w:b/>
                <w:bCs/>
              </w:rPr>
              <w:t>15:30</w:t>
            </w:r>
          </w:p>
        </w:tc>
        <w:tc>
          <w:tcPr>
            <w:tcW w:w="6911" w:type="dxa"/>
            <w:shd w:val="clear" w:color="auto" w:fill="EADDEB"/>
          </w:tcPr>
          <w:p w14:paraId="7B88C956" w14:textId="30CE3F70" w:rsidR="0015785D" w:rsidRPr="006970DE" w:rsidRDefault="0015785D" w:rsidP="00ED0126">
            <w:pPr>
              <w:pStyle w:val="BodyCopy"/>
              <w:rPr>
                <w:rFonts w:asciiTheme="minorHAnsi" w:hAnsiTheme="minorHAnsi" w:cstheme="minorHAnsi"/>
                <w:sz w:val="24"/>
                <w:szCs w:val="24"/>
              </w:rPr>
            </w:pPr>
            <w:r w:rsidRPr="006970DE">
              <w:rPr>
                <w:rFonts w:asciiTheme="minorHAnsi" w:hAnsiTheme="minorHAnsi" w:cstheme="minorHAnsi"/>
                <w:sz w:val="24"/>
                <w:szCs w:val="24"/>
              </w:rPr>
              <w:t>.</w:t>
            </w:r>
          </w:p>
          <w:p w14:paraId="06A18F03" w14:textId="55809AE2" w:rsidR="0015785D" w:rsidRPr="006970DE" w:rsidRDefault="00AA2823" w:rsidP="00AA2823">
            <w:pPr>
              <w:bidi/>
              <w:rPr>
                <w:rFonts w:eastAsia="Arial" w:cstheme="minorHAnsi"/>
                <w:b/>
                <w:bCs/>
                <w:rtl/>
                <w:lang w:val="en-US"/>
              </w:rPr>
            </w:pPr>
            <w:r w:rsidRPr="006970DE">
              <w:rPr>
                <w:rFonts w:eastAsia="Arial" w:cstheme="minorHAnsi"/>
                <w:b/>
                <w:bCs/>
                <w:rtl/>
                <w:lang w:val="en-US"/>
              </w:rPr>
              <w:t xml:space="preserve">تخطيط </w:t>
            </w:r>
            <w:r w:rsidR="00D608BD" w:rsidRPr="006970DE">
              <w:rPr>
                <w:rFonts w:eastAsia="Arial" w:cstheme="minorHAnsi"/>
                <w:b/>
                <w:bCs/>
                <w:rtl/>
                <w:lang w:val="en-US"/>
              </w:rPr>
              <w:t>الاختبار</w:t>
            </w:r>
            <w:r w:rsidRPr="006970DE">
              <w:rPr>
                <w:rFonts w:eastAsia="Arial" w:cstheme="minorHAnsi"/>
                <w:b/>
                <w:bCs/>
                <w:rtl/>
                <w:lang w:val="en-US"/>
              </w:rPr>
              <w:t xml:space="preserve"> التجريبي </w:t>
            </w:r>
          </w:p>
          <w:p w14:paraId="0DBCD782" w14:textId="03C18348" w:rsidR="00AA2823" w:rsidRPr="006970DE" w:rsidRDefault="00AA2823" w:rsidP="00AA2823">
            <w:pPr>
              <w:pStyle w:val="ListParagraph"/>
              <w:numPr>
                <w:ilvl w:val="0"/>
                <w:numId w:val="42"/>
              </w:numPr>
              <w:bidi/>
              <w:rPr>
                <w:rFonts w:eastAsia="Arial" w:cstheme="minorHAnsi"/>
                <w:lang w:val="en-US"/>
              </w:rPr>
            </w:pPr>
            <w:r w:rsidRPr="006970DE">
              <w:rPr>
                <w:rFonts w:eastAsia="Arial" w:cstheme="minorHAnsi"/>
                <w:rtl/>
                <w:lang w:val="en-US"/>
              </w:rPr>
              <w:t xml:space="preserve">الغرض من </w:t>
            </w:r>
            <w:r w:rsidR="00D608BD" w:rsidRPr="006970DE">
              <w:rPr>
                <w:rFonts w:eastAsia="Arial" w:cstheme="minorHAnsi"/>
                <w:rtl/>
                <w:lang w:val="en-US"/>
              </w:rPr>
              <w:t>اختبار</w:t>
            </w:r>
            <w:r w:rsidRPr="006970DE">
              <w:rPr>
                <w:rFonts w:eastAsia="Arial" w:cstheme="minorHAnsi"/>
                <w:rtl/>
                <w:lang w:val="en-US"/>
              </w:rPr>
              <w:t xml:space="preserve"> الأسئلة- للتحقق من كون الأسئلة سهلة الفهم و لبلورتها، وليس لجمع البيانات. </w:t>
            </w:r>
          </w:p>
          <w:p w14:paraId="3D1E8F59" w14:textId="66EF7256" w:rsidR="00AA2823" w:rsidRPr="006970DE" w:rsidRDefault="00AA2823" w:rsidP="00AA2823">
            <w:pPr>
              <w:pStyle w:val="ListParagraph"/>
              <w:numPr>
                <w:ilvl w:val="0"/>
                <w:numId w:val="42"/>
              </w:numPr>
              <w:bidi/>
              <w:rPr>
                <w:rFonts w:eastAsia="Arial" w:cstheme="minorHAnsi"/>
                <w:lang w:val="en-US"/>
              </w:rPr>
            </w:pPr>
            <w:r w:rsidRPr="006970DE">
              <w:rPr>
                <w:rFonts w:eastAsia="Arial" w:cstheme="minorHAnsi"/>
                <w:rtl/>
                <w:lang w:val="en-US"/>
              </w:rPr>
              <w:t xml:space="preserve">تدوين الملاحظات أثناء </w:t>
            </w:r>
            <w:r w:rsidR="00D608BD" w:rsidRPr="006970DE">
              <w:rPr>
                <w:rFonts w:eastAsia="Arial" w:cstheme="minorHAnsi"/>
                <w:rtl/>
                <w:lang w:val="en-US"/>
              </w:rPr>
              <w:t>الاختبار</w:t>
            </w:r>
            <w:r w:rsidRPr="006970DE">
              <w:rPr>
                <w:rFonts w:eastAsia="Arial" w:cstheme="minorHAnsi"/>
                <w:rtl/>
                <w:lang w:val="en-US"/>
              </w:rPr>
              <w:t xml:space="preserve"> التجريبي- احرص على ملاحظة الأسئلة التي واجه المشاركون صعوبة في فهممها، وكيف أعدت صياغتها لجعلها واضحة. </w:t>
            </w:r>
          </w:p>
          <w:p w14:paraId="586E232B" w14:textId="77777777" w:rsidR="00AA2823" w:rsidRPr="006970DE" w:rsidRDefault="00AA2823" w:rsidP="00AA2823">
            <w:pPr>
              <w:pStyle w:val="ListParagraph"/>
              <w:bidi/>
              <w:rPr>
                <w:rFonts w:eastAsia="Arial" w:cstheme="minorHAnsi"/>
                <w:rtl/>
                <w:lang w:val="en-US"/>
              </w:rPr>
            </w:pPr>
          </w:p>
          <w:p w14:paraId="0748031A" w14:textId="7E04AF75" w:rsidR="00AA2823" w:rsidRPr="006970DE" w:rsidRDefault="00AA2823" w:rsidP="007B6DA0">
            <w:pPr>
              <w:pStyle w:val="ListParagraph"/>
              <w:bidi/>
              <w:rPr>
                <w:rFonts w:eastAsia="Arial" w:cstheme="minorHAnsi"/>
                <w:rtl/>
                <w:lang w:val="en-US"/>
              </w:rPr>
            </w:pPr>
            <w:r w:rsidRPr="006970DE">
              <w:rPr>
                <w:rFonts w:eastAsia="Arial" w:cstheme="minorHAnsi"/>
                <w:rtl/>
                <w:lang w:val="en-US"/>
              </w:rPr>
              <w:t>التعليمات: استخدام ملحق 2 المرفق بهذا الدليل ل</w:t>
            </w:r>
            <w:r w:rsidR="007B6DA0" w:rsidRPr="006970DE">
              <w:rPr>
                <w:rFonts w:eastAsia="Arial" w:cstheme="minorHAnsi"/>
                <w:rtl/>
                <w:lang w:val="en-US"/>
              </w:rPr>
              <w:t>تلخيص</w:t>
            </w:r>
            <w:r w:rsidRPr="006970DE">
              <w:rPr>
                <w:rFonts w:eastAsia="Arial" w:cstheme="minorHAnsi"/>
                <w:rtl/>
                <w:lang w:val="en-US"/>
              </w:rPr>
              <w:t xml:space="preserve"> الاعتبارات الرئيسية ل</w:t>
            </w:r>
            <w:r w:rsidR="007B6DA0" w:rsidRPr="006970DE">
              <w:rPr>
                <w:rFonts w:eastAsia="Arial" w:cstheme="minorHAnsi"/>
                <w:rtl/>
                <w:lang w:val="en-US"/>
              </w:rPr>
              <w:t>ع</w:t>
            </w:r>
            <w:r w:rsidRPr="006970DE">
              <w:rPr>
                <w:rFonts w:eastAsia="Arial" w:cstheme="minorHAnsi"/>
                <w:rtl/>
                <w:lang w:val="en-US"/>
              </w:rPr>
              <w:t xml:space="preserve">ملية </w:t>
            </w:r>
            <w:r w:rsidR="00D608BD" w:rsidRPr="006970DE">
              <w:rPr>
                <w:rFonts w:eastAsia="Arial" w:cstheme="minorHAnsi"/>
                <w:rtl/>
                <w:lang w:val="en-US"/>
              </w:rPr>
              <w:t>اختبار</w:t>
            </w:r>
            <w:r w:rsidRPr="006970DE">
              <w:rPr>
                <w:rFonts w:eastAsia="Arial" w:cstheme="minorHAnsi"/>
                <w:rtl/>
                <w:lang w:val="en-US"/>
              </w:rPr>
              <w:t xml:space="preserve"> الأسئلة. </w:t>
            </w:r>
          </w:p>
          <w:p w14:paraId="49A0ECCA" w14:textId="717BEA6E" w:rsidR="00AA2823" w:rsidRPr="006970DE" w:rsidRDefault="00AA2823" w:rsidP="00AA2823">
            <w:pPr>
              <w:pStyle w:val="ListParagraph"/>
              <w:bidi/>
              <w:rPr>
                <w:rFonts w:eastAsia="Arial" w:cstheme="minorHAnsi"/>
                <w:lang w:val="en-US"/>
              </w:rPr>
            </w:pPr>
            <w:r w:rsidRPr="006970DE">
              <w:rPr>
                <w:rFonts w:eastAsia="Arial" w:cstheme="minorHAnsi"/>
                <w:rtl/>
                <w:lang w:val="en-US"/>
              </w:rPr>
              <w:t xml:space="preserve">الهدف: تجهيز المشاركين لتمرين </w:t>
            </w:r>
            <w:r w:rsidR="00D608BD" w:rsidRPr="006970DE">
              <w:rPr>
                <w:rFonts w:eastAsia="Arial" w:cstheme="minorHAnsi"/>
                <w:rtl/>
                <w:lang w:val="en-US"/>
              </w:rPr>
              <w:t>الاختبار</w:t>
            </w:r>
            <w:r w:rsidRPr="006970DE">
              <w:rPr>
                <w:rFonts w:eastAsia="Arial" w:cstheme="minorHAnsi"/>
                <w:rtl/>
                <w:lang w:val="en-US"/>
              </w:rPr>
              <w:t xml:space="preserve"> التجريبي في اليوم الثاني. </w:t>
            </w:r>
          </w:p>
        </w:tc>
      </w:tr>
      <w:tr w:rsidR="00ED0126" w:rsidRPr="006970DE" w14:paraId="01CEE24F" w14:textId="77777777" w:rsidTr="004936F5">
        <w:trPr>
          <w:trHeight w:val="431"/>
        </w:trPr>
        <w:tc>
          <w:tcPr>
            <w:tcW w:w="2115" w:type="dxa"/>
            <w:shd w:val="clear" w:color="auto" w:fill="CAA7C8"/>
          </w:tcPr>
          <w:p w14:paraId="57F88BDA" w14:textId="7EF823FA" w:rsidR="00ED0126" w:rsidRPr="006970DE" w:rsidRDefault="00ED0126" w:rsidP="006E153D">
            <w:pPr>
              <w:tabs>
                <w:tab w:val="left" w:pos="1418"/>
              </w:tabs>
              <w:bidi/>
              <w:jc w:val="both"/>
              <w:rPr>
                <w:rFonts w:eastAsia="Arial" w:cstheme="minorHAnsi"/>
                <w:b/>
                <w:bCs/>
              </w:rPr>
            </w:pPr>
            <w:r w:rsidRPr="006970DE">
              <w:rPr>
                <w:rFonts w:eastAsia="Arial" w:cstheme="minorHAnsi"/>
                <w:b/>
                <w:bCs/>
              </w:rPr>
              <w:t xml:space="preserve">15:45 </w:t>
            </w:r>
          </w:p>
        </w:tc>
        <w:tc>
          <w:tcPr>
            <w:tcW w:w="6911" w:type="dxa"/>
            <w:shd w:val="clear" w:color="auto" w:fill="EADDEB"/>
          </w:tcPr>
          <w:p w14:paraId="751A0215" w14:textId="10FA5062" w:rsidR="00ED0126" w:rsidRPr="006970DE" w:rsidRDefault="006E153D" w:rsidP="006E153D">
            <w:pPr>
              <w:bidi/>
              <w:rPr>
                <w:rFonts w:cstheme="minorHAnsi"/>
                <w:b/>
                <w:bCs/>
                <w:rtl/>
                <w:lang w:val="en-US" w:bidi="ar-JO"/>
              </w:rPr>
            </w:pPr>
            <w:r w:rsidRPr="006970DE">
              <w:rPr>
                <w:rFonts w:cstheme="minorHAnsi"/>
                <w:b/>
                <w:bCs/>
                <w:rtl/>
                <w:lang w:val="en-US" w:bidi="ar-JO"/>
              </w:rPr>
              <w:t xml:space="preserve">استراحة قهوة </w:t>
            </w:r>
          </w:p>
        </w:tc>
      </w:tr>
      <w:tr w:rsidR="0015785D" w:rsidRPr="006970DE" w14:paraId="7898CC77" w14:textId="77777777" w:rsidTr="004936F5">
        <w:trPr>
          <w:trHeight w:val="1019"/>
        </w:trPr>
        <w:tc>
          <w:tcPr>
            <w:tcW w:w="2115" w:type="dxa"/>
            <w:shd w:val="clear" w:color="auto" w:fill="CAA7C8"/>
          </w:tcPr>
          <w:p w14:paraId="75350D5F" w14:textId="77777777" w:rsidR="0015785D" w:rsidRPr="006970DE" w:rsidRDefault="0015785D" w:rsidP="006E153D">
            <w:pPr>
              <w:tabs>
                <w:tab w:val="left" w:pos="1418"/>
              </w:tabs>
              <w:bidi/>
              <w:jc w:val="both"/>
              <w:rPr>
                <w:rFonts w:eastAsia="Arial" w:cstheme="minorHAnsi"/>
                <w:b/>
                <w:bCs/>
              </w:rPr>
            </w:pPr>
            <w:r w:rsidRPr="006970DE">
              <w:rPr>
                <w:rFonts w:eastAsia="Arial" w:cstheme="minorHAnsi"/>
                <w:b/>
                <w:bCs/>
              </w:rPr>
              <w:t>16:00</w:t>
            </w:r>
          </w:p>
        </w:tc>
        <w:tc>
          <w:tcPr>
            <w:tcW w:w="6911" w:type="dxa"/>
            <w:shd w:val="clear" w:color="auto" w:fill="EADDEB"/>
          </w:tcPr>
          <w:p w14:paraId="3AE74DA4" w14:textId="2E0E29B2" w:rsidR="0015785D" w:rsidRPr="006970DE" w:rsidRDefault="00AA2823" w:rsidP="00AA2823">
            <w:pPr>
              <w:pStyle w:val="BodyCopy"/>
              <w:bidi/>
              <w:rPr>
                <w:rFonts w:asciiTheme="minorHAnsi" w:eastAsia="Arial" w:hAnsiTheme="minorHAnsi" w:cstheme="minorHAnsi"/>
                <w:color w:val="000000"/>
                <w:sz w:val="24"/>
                <w:szCs w:val="24"/>
                <w:rtl/>
              </w:rPr>
            </w:pPr>
            <w:r w:rsidRPr="006970DE">
              <w:rPr>
                <w:rFonts w:asciiTheme="minorHAnsi" w:eastAsia="Arial" w:hAnsiTheme="minorHAnsi" w:cstheme="minorHAnsi"/>
                <w:color w:val="000000"/>
                <w:sz w:val="24"/>
                <w:szCs w:val="24"/>
                <w:rtl/>
              </w:rPr>
              <w:t xml:space="preserve">تبادل الأفكار حول الحوار وإغلاق الحلقة </w:t>
            </w:r>
          </w:p>
          <w:p w14:paraId="70624FED" w14:textId="709FC58E" w:rsidR="00AA2823" w:rsidRPr="006970DE" w:rsidRDefault="00AA2823" w:rsidP="00AA2823">
            <w:pPr>
              <w:pStyle w:val="BodyCopy"/>
              <w:numPr>
                <w:ilvl w:val="0"/>
                <w:numId w:val="43"/>
              </w:numPr>
              <w:bidi/>
              <w:rPr>
                <w:rFonts w:asciiTheme="minorHAnsi" w:eastAsia="Arial" w:hAnsiTheme="minorHAnsi" w:cstheme="minorHAnsi"/>
                <w:color w:val="000000"/>
                <w:sz w:val="24"/>
                <w:szCs w:val="24"/>
              </w:rPr>
            </w:pPr>
            <w:r w:rsidRPr="006970DE">
              <w:rPr>
                <w:rFonts w:asciiTheme="minorHAnsi" w:eastAsia="Arial" w:hAnsiTheme="minorHAnsi" w:cstheme="minorHAnsi"/>
                <w:color w:val="000000"/>
                <w:sz w:val="24"/>
                <w:szCs w:val="24"/>
                <w:rtl/>
              </w:rPr>
              <w:t xml:space="preserve">مع من </w:t>
            </w:r>
          </w:p>
          <w:p w14:paraId="3C6AC289" w14:textId="77777777" w:rsidR="00AA2823" w:rsidRPr="006970DE" w:rsidRDefault="00AA2823" w:rsidP="00AA2823">
            <w:pPr>
              <w:pStyle w:val="BodyCopy"/>
              <w:numPr>
                <w:ilvl w:val="0"/>
                <w:numId w:val="43"/>
              </w:numPr>
              <w:bidi/>
              <w:rPr>
                <w:rFonts w:asciiTheme="minorHAnsi" w:eastAsia="Arial" w:hAnsiTheme="minorHAnsi" w:cstheme="minorHAnsi"/>
                <w:color w:val="000000"/>
                <w:sz w:val="24"/>
                <w:szCs w:val="24"/>
              </w:rPr>
            </w:pPr>
            <w:r w:rsidRPr="006970DE">
              <w:rPr>
                <w:rFonts w:asciiTheme="minorHAnsi" w:eastAsia="Arial" w:hAnsiTheme="minorHAnsi" w:cstheme="minorHAnsi"/>
                <w:color w:val="000000"/>
                <w:sz w:val="24"/>
                <w:szCs w:val="24"/>
                <w:rtl/>
              </w:rPr>
              <w:t>متى</w:t>
            </w:r>
          </w:p>
          <w:p w14:paraId="68D0CBB0" w14:textId="3507556D" w:rsidR="00AA2823" w:rsidRPr="006970DE" w:rsidRDefault="00AA2823" w:rsidP="00AA2823">
            <w:pPr>
              <w:pStyle w:val="BodyCopy"/>
              <w:numPr>
                <w:ilvl w:val="0"/>
                <w:numId w:val="43"/>
              </w:numPr>
              <w:bidi/>
              <w:rPr>
                <w:rFonts w:asciiTheme="minorHAnsi" w:eastAsia="Arial" w:hAnsiTheme="minorHAnsi" w:cstheme="minorHAnsi"/>
                <w:color w:val="000000"/>
                <w:sz w:val="24"/>
                <w:szCs w:val="24"/>
              </w:rPr>
            </w:pPr>
            <w:r w:rsidRPr="006970DE">
              <w:rPr>
                <w:rFonts w:asciiTheme="minorHAnsi" w:eastAsia="Arial" w:hAnsiTheme="minorHAnsi" w:cstheme="minorHAnsi"/>
                <w:color w:val="000000"/>
                <w:sz w:val="24"/>
                <w:szCs w:val="24"/>
                <w:rtl/>
              </w:rPr>
              <w:lastRenderedPageBreak/>
              <w:t>أين</w:t>
            </w:r>
          </w:p>
          <w:p w14:paraId="75650F89" w14:textId="77777777" w:rsidR="00AA2823" w:rsidRPr="006970DE" w:rsidRDefault="00AA2823" w:rsidP="00AA2823">
            <w:pPr>
              <w:pStyle w:val="BodyCopy"/>
              <w:numPr>
                <w:ilvl w:val="0"/>
                <w:numId w:val="43"/>
              </w:numPr>
              <w:bidi/>
              <w:rPr>
                <w:rFonts w:asciiTheme="minorHAnsi" w:eastAsia="Arial" w:hAnsiTheme="minorHAnsi" w:cstheme="minorHAnsi"/>
                <w:color w:val="000000"/>
                <w:sz w:val="24"/>
                <w:szCs w:val="24"/>
              </w:rPr>
            </w:pPr>
            <w:r w:rsidRPr="006970DE">
              <w:rPr>
                <w:rFonts w:asciiTheme="minorHAnsi" w:eastAsia="Arial" w:hAnsiTheme="minorHAnsi" w:cstheme="minorHAnsi"/>
                <w:color w:val="000000"/>
                <w:sz w:val="24"/>
                <w:szCs w:val="24"/>
                <w:rtl/>
              </w:rPr>
              <w:t>كيف</w:t>
            </w:r>
          </w:p>
          <w:p w14:paraId="67942E45" w14:textId="280752F8" w:rsidR="00AA2823" w:rsidRPr="006970DE" w:rsidRDefault="00AA2823" w:rsidP="00831A18">
            <w:pPr>
              <w:pStyle w:val="BodyCopy"/>
              <w:bidi/>
              <w:ind w:left="720"/>
              <w:rPr>
                <w:rFonts w:asciiTheme="minorHAnsi" w:eastAsia="Arial" w:hAnsiTheme="minorHAnsi" w:cstheme="minorHAnsi"/>
                <w:color w:val="000000"/>
                <w:sz w:val="24"/>
                <w:szCs w:val="24"/>
                <w:rtl/>
              </w:rPr>
            </w:pPr>
            <w:r w:rsidRPr="006970DE">
              <w:rPr>
                <w:rFonts w:asciiTheme="minorHAnsi" w:eastAsia="Arial" w:hAnsiTheme="minorHAnsi" w:cstheme="minorHAnsi"/>
                <w:color w:val="000000"/>
                <w:sz w:val="24"/>
                <w:szCs w:val="24"/>
                <w:rtl/>
              </w:rPr>
              <w:t xml:space="preserve">التعليمات: داخليا، اطلب من المشاركين تحديد الفرص للتحدث بشأن نتائج الاستطلاع (مثلا، اجتماعات الفريق المنتظمة، واجتماعات الإدارة). خارجيا، ينبغي تنفيذ هذا مع أفراد المجتمع (مثلا، محادثات غير رسمية، أو حلقات النقاش المركزة، أو استخدام أمثلة موجودة مثل التقارير الموجزة والتدريبات ومتابعة الحالات الفردية). ناقش أفضل السبل </w:t>
            </w:r>
            <w:r w:rsidR="00831A18" w:rsidRPr="006970DE">
              <w:rPr>
                <w:rFonts w:asciiTheme="minorHAnsi" w:eastAsia="Arial" w:hAnsiTheme="minorHAnsi" w:cstheme="minorHAnsi"/>
                <w:color w:val="000000"/>
                <w:sz w:val="24"/>
                <w:szCs w:val="24"/>
                <w:rtl/>
              </w:rPr>
              <w:t xml:space="preserve">لإبلاغ أفراد المجتمع عن أي تغييرات تحدث على البرنامج (ما الإجراء الذي سيتخذه الفريق استجابة للتغذية الراجعة). </w:t>
            </w:r>
          </w:p>
          <w:p w14:paraId="3C06B7E8" w14:textId="7FB120A3" w:rsidR="00831A18" w:rsidRPr="006970DE" w:rsidRDefault="00831A18" w:rsidP="00831A18">
            <w:pPr>
              <w:pStyle w:val="BodyCopy"/>
              <w:bidi/>
              <w:ind w:left="720"/>
              <w:rPr>
                <w:rFonts w:asciiTheme="minorHAnsi" w:eastAsia="Arial" w:hAnsiTheme="minorHAnsi" w:cstheme="minorHAnsi"/>
                <w:color w:val="000000"/>
                <w:sz w:val="24"/>
                <w:szCs w:val="24"/>
                <w:rtl/>
              </w:rPr>
            </w:pPr>
            <w:r w:rsidRPr="006970DE">
              <w:rPr>
                <w:rFonts w:asciiTheme="minorHAnsi" w:eastAsia="Arial" w:hAnsiTheme="minorHAnsi" w:cstheme="minorHAnsi"/>
                <w:color w:val="000000"/>
                <w:sz w:val="24"/>
                <w:szCs w:val="24"/>
                <w:rtl/>
              </w:rPr>
              <w:t xml:space="preserve">الهدف: تطوير فهم مشترك حول عملية التحليل التشاركية (الداخلية والخارجية) وتحديد الفرص والسبيل الموجودة لمشاركة نتائج الاستطلاع ومناقشتها مع أفراد المجتمع. </w:t>
            </w:r>
          </w:p>
          <w:p w14:paraId="4CE14174" w14:textId="3418EA75" w:rsidR="00AA2823" w:rsidRPr="006970DE" w:rsidRDefault="00AA2823" w:rsidP="00AA2823">
            <w:pPr>
              <w:pStyle w:val="BodyCopy"/>
              <w:bidi/>
              <w:rPr>
                <w:rFonts w:asciiTheme="minorHAnsi" w:hAnsiTheme="minorHAnsi" w:cstheme="minorHAnsi"/>
                <w:sz w:val="24"/>
                <w:szCs w:val="24"/>
              </w:rPr>
            </w:pPr>
          </w:p>
        </w:tc>
      </w:tr>
    </w:tbl>
    <w:p w14:paraId="54A45BE2" w14:textId="3AC00B19" w:rsidR="0015785D" w:rsidRPr="006970DE" w:rsidRDefault="0015785D" w:rsidP="006E153D">
      <w:pPr>
        <w:bidi/>
        <w:rPr>
          <w:rFonts w:eastAsia="Arial" w:cstheme="minorHAnsi"/>
          <w:lang w:val="en-US"/>
        </w:rPr>
      </w:pPr>
    </w:p>
    <w:p w14:paraId="4A7FACA7" w14:textId="77777777" w:rsidR="0015785D" w:rsidRPr="006970DE" w:rsidRDefault="0015785D" w:rsidP="006E153D">
      <w:pPr>
        <w:bidi/>
        <w:rPr>
          <w:rFonts w:eastAsia="Arial" w:cstheme="minorHAnsi"/>
          <w:lang w:val="en-US"/>
        </w:rPr>
      </w:pPr>
    </w:p>
    <w:p w14:paraId="2972D56F" w14:textId="77777777" w:rsidR="0015785D" w:rsidRPr="006970DE" w:rsidRDefault="0015785D" w:rsidP="006E153D">
      <w:pPr>
        <w:pStyle w:val="H1"/>
        <w:bidi/>
        <w:rPr>
          <w:rFonts w:asciiTheme="minorHAnsi" w:hAnsiTheme="minorHAnsi" w:cstheme="minorHAnsi"/>
          <w:sz w:val="24"/>
          <w:szCs w:val="24"/>
        </w:rPr>
      </w:pPr>
    </w:p>
    <w:p w14:paraId="100643AE" w14:textId="77777777" w:rsidR="0015785D" w:rsidRPr="006970DE" w:rsidRDefault="0015785D" w:rsidP="006E153D">
      <w:pPr>
        <w:pStyle w:val="H1"/>
        <w:bidi/>
        <w:rPr>
          <w:rFonts w:asciiTheme="minorHAnsi" w:hAnsiTheme="minorHAnsi" w:cstheme="minorHAnsi"/>
          <w:sz w:val="24"/>
          <w:szCs w:val="24"/>
        </w:rPr>
      </w:pPr>
    </w:p>
    <w:p w14:paraId="69424EC8" w14:textId="77777777" w:rsidR="0015785D" w:rsidRPr="006970DE" w:rsidRDefault="0015785D" w:rsidP="006E153D">
      <w:pPr>
        <w:pStyle w:val="H1"/>
        <w:bidi/>
        <w:rPr>
          <w:rFonts w:asciiTheme="minorHAnsi" w:hAnsiTheme="minorHAnsi" w:cstheme="minorHAnsi"/>
          <w:sz w:val="24"/>
          <w:szCs w:val="24"/>
        </w:rPr>
      </w:pPr>
    </w:p>
    <w:p w14:paraId="23C97068" w14:textId="77777777" w:rsidR="0015785D" w:rsidRPr="006970DE" w:rsidRDefault="0015785D" w:rsidP="006E153D">
      <w:pPr>
        <w:pStyle w:val="H1"/>
        <w:bidi/>
        <w:rPr>
          <w:rFonts w:asciiTheme="minorHAnsi" w:hAnsiTheme="minorHAnsi" w:cstheme="minorHAnsi"/>
          <w:sz w:val="24"/>
          <w:szCs w:val="24"/>
        </w:rPr>
      </w:pPr>
    </w:p>
    <w:tbl>
      <w:tblPr>
        <w:bidiVisual/>
        <w:tblW w:w="9026" w:type="dxa"/>
        <w:tblBorders>
          <w:top w:val="nil"/>
          <w:left w:val="nil"/>
          <w:bottom w:val="nil"/>
          <w:right w:val="nil"/>
          <w:insideH w:val="nil"/>
          <w:insideV w:val="nil"/>
        </w:tblBorders>
        <w:tblLayout w:type="fixed"/>
        <w:tblLook w:val="0400" w:firstRow="0" w:lastRow="0" w:firstColumn="0" w:lastColumn="0" w:noHBand="0" w:noVBand="1"/>
      </w:tblPr>
      <w:tblGrid>
        <w:gridCol w:w="2115"/>
        <w:gridCol w:w="6911"/>
      </w:tblGrid>
      <w:tr w:rsidR="00ED0126" w:rsidRPr="006970DE" w14:paraId="70877FFB" w14:textId="77777777" w:rsidTr="00831A18">
        <w:tc>
          <w:tcPr>
            <w:tcW w:w="9026" w:type="dxa"/>
            <w:gridSpan w:val="2"/>
            <w:tcBorders>
              <w:top w:val="nil"/>
              <w:left w:val="nil"/>
              <w:bottom w:val="single" w:sz="4" w:space="0" w:color="943482"/>
              <w:right w:val="nil"/>
            </w:tcBorders>
            <w:shd w:val="clear" w:color="auto" w:fill="943482"/>
          </w:tcPr>
          <w:p w14:paraId="2B90E3FF" w14:textId="759FDF1C" w:rsidR="00ED0126" w:rsidRPr="006970DE" w:rsidRDefault="006E153D" w:rsidP="006E153D">
            <w:pPr>
              <w:pStyle w:val="TableHeader"/>
              <w:bidi/>
              <w:rPr>
                <w:rFonts w:asciiTheme="minorHAnsi" w:eastAsia="Arial" w:hAnsiTheme="minorHAnsi" w:cstheme="minorHAnsi"/>
              </w:rPr>
            </w:pPr>
            <w:r w:rsidRPr="006970DE">
              <w:rPr>
                <w:rFonts w:asciiTheme="minorHAnsi" w:hAnsiTheme="minorHAnsi" w:cstheme="minorHAnsi"/>
                <w:rtl/>
              </w:rPr>
              <w:t xml:space="preserve">اليوم الثاني </w:t>
            </w:r>
          </w:p>
        </w:tc>
      </w:tr>
      <w:tr w:rsidR="00ED0126" w:rsidRPr="006970DE" w14:paraId="0A24EC32" w14:textId="77777777" w:rsidTr="0011079D">
        <w:trPr>
          <w:trHeight w:val="449"/>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1945B1ED" w14:textId="77777777" w:rsidR="00ED0126" w:rsidRPr="006970DE" w:rsidRDefault="00ED0126" w:rsidP="006E153D">
            <w:pPr>
              <w:tabs>
                <w:tab w:val="left" w:pos="1418"/>
              </w:tabs>
              <w:bidi/>
              <w:jc w:val="both"/>
              <w:rPr>
                <w:rFonts w:eastAsia="Arial" w:cstheme="minorHAnsi"/>
                <w:b/>
                <w:bCs/>
              </w:rPr>
            </w:pPr>
            <w:r w:rsidRPr="006970DE">
              <w:rPr>
                <w:rFonts w:eastAsia="Arial" w:cstheme="minorHAnsi"/>
                <w:b/>
                <w:bCs/>
              </w:rPr>
              <w:t>09:00</w:t>
            </w:r>
          </w:p>
          <w:p w14:paraId="21C7A0C0" w14:textId="77777777" w:rsidR="00ED0126" w:rsidRPr="006970DE" w:rsidRDefault="00ED0126" w:rsidP="006E153D">
            <w:pPr>
              <w:tabs>
                <w:tab w:val="left" w:pos="1418"/>
              </w:tabs>
              <w:bidi/>
              <w:jc w:val="both"/>
              <w:rPr>
                <w:rFonts w:eastAsia="Arial" w:cstheme="minorHAnsi"/>
                <w:b/>
                <w:bCs/>
              </w:rPr>
            </w:pPr>
          </w:p>
          <w:p w14:paraId="026E9C74" w14:textId="77777777" w:rsidR="00ED0126" w:rsidRPr="006970DE" w:rsidRDefault="00ED0126" w:rsidP="006E153D">
            <w:pPr>
              <w:tabs>
                <w:tab w:val="left" w:pos="1418"/>
              </w:tabs>
              <w:bidi/>
              <w:jc w:val="both"/>
              <w:rPr>
                <w:rFonts w:eastAsia="Arial" w:cstheme="minorHAnsi"/>
                <w:b/>
                <w:bCs/>
              </w:rPr>
            </w:pPr>
          </w:p>
          <w:p w14:paraId="6874B22E" w14:textId="77777777" w:rsidR="00ED0126" w:rsidRPr="006970DE" w:rsidRDefault="00ED0126" w:rsidP="006E153D">
            <w:pPr>
              <w:tabs>
                <w:tab w:val="left" w:pos="1418"/>
              </w:tabs>
              <w:bidi/>
              <w:jc w:val="both"/>
              <w:rPr>
                <w:rFonts w:eastAsia="Arial" w:cstheme="minorHAnsi"/>
                <w:b/>
                <w:bCs/>
              </w:rPr>
            </w:pPr>
          </w:p>
          <w:p w14:paraId="5FE476B6" w14:textId="77777777" w:rsidR="00ED0126" w:rsidRPr="006970DE" w:rsidRDefault="00ED0126" w:rsidP="006E153D">
            <w:pPr>
              <w:tabs>
                <w:tab w:val="left" w:pos="1418"/>
              </w:tabs>
              <w:bidi/>
              <w:jc w:val="both"/>
              <w:rPr>
                <w:rFonts w:eastAsia="Arial" w:cstheme="minorHAnsi"/>
                <w:b/>
                <w:bCs/>
              </w:rPr>
            </w:pPr>
          </w:p>
          <w:p w14:paraId="5AAB1974" w14:textId="77777777" w:rsidR="00ED0126" w:rsidRPr="006970DE" w:rsidRDefault="00ED0126" w:rsidP="006E153D">
            <w:pPr>
              <w:tabs>
                <w:tab w:val="left" w:pos="1418"/>
              </w:tabs>
              <w:bidi/>
              <w:jc w:val="both"/>
              <w:rPr>
                <w:rFonts w:eastAsia="Arial" w:cstheme="minorHAnsi"/>
                <w:b/>
                <w:bCs/>
              </w:rPr>
            </w:pPr>
          </w:p>
          <w:p w14:paraId="70FC6236" w14:textId="77777777" w:rsidR="00ED0126" w:rsidRPr="006970DE" w:rsidRDefault="00ED0126" w:rsidP="006E153D">
            <w:pPr>
              <w:tabs>
                <w:tab w:val="left" w:pos="1418"/>
              </w:tabs>
              <w:bidi/>
              <w:jc w:val="both"/>
              <w:rPr>
                <w:rFonts w:eastAsia="Arial" w:cstheme="minorHAnsi"/>
                <w:b/>
                <w:bCs/>
              </w:rPr>
            </w:pPr>
          </w:p>
          <w:p w14:paraId="1D50A11D" w14:textId="77777777" w:rsidR="00ED0126" w:rsidRPr="006970DE" w:rsidRDefault="00ED0126" w:rsidP="006E153D">
            <w:pPr>
              <w:tabs>
                <w:tab w:val="left" w:pos="1418"/>
              </w:tabs>
              <w:bidi/>
              <w:jc w:val="both"/>
              <w:rPr>
                <w:rFonts w:eastAsia="Arial" w:cstheme="minorHAnsi"/>
                <w:b/>
                <w:bCs/>
              </w:rPr>
            </w:pPr>
          </w:p>
          <w:p w14:paraId="13E55DDC" w14:textId="77777777" w:rsidR="00ED0126" w:rsidRPr="006970DE" w:rsidRDefault="00ED0126" w:rsidP="006E153D">
            <w:pPr>
              <w:tabs>
                <w:tab w:val="left" w:pos="1418"/>
              </w:tabs>
              <w:bidi/>
              <w:jc w:val="both"/>
              <w:rPr>
                <w:rFonts w:eastAsia="Arial" w:cstheme="minorHAnsi"/>
                <w:b/>
                <w:bCs/>
              </w:rPr>
            </w:pP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6F28BA32" w14:textId="6DEA82CF" w:rsidR="00ED0126" w:rsidRPr="006970DE" w:rsidRDefault="00ED0126" w:rsidP="006E153D">
            <w:pPr>
              <w:pStyle w:val="BodyCopy"/>
              <w:bidi/>
              <w:rPr>
                <w:rFonts w:asciiTheme="minorHAnsi" w:hAnsiTheme="minorHAnsi" w:cstheme="minorHAnsi"/>
                <w:sz w:val="24"/>
                <w:szCs w:val="24"/>
              </w:rPr>
            </w:pPr>
            <w:r w:rsidRPr="006970DE">
              <w:rPr>
                <w:rFonts w:asciiTheme="minorHAnsi" w:hAnsiTheme="minorHAnsi" w:cstheme="minorHAnsi"/>
                <w:sz w:val="24"/>
                <w:szCs w:val="24"/>
              </w:rPr>
              <w:t>.</w:t>
            </w:r>
          </w:p>
          <w:p w14:paraId="0D12813C" w14:textId="7ED6BEAD" w:rsidR="00ED0126" w:rsidRPr="006970DE" w:rsidRDefault="0011079D" w:rsidP="0011079D">
            <w:pPr>
              <w:pBdr>
                <w:top w:val="nil"/>
                <w:left w:val="nil"/>
                <w:bottom w:val="nil"/>
                <w:right w:val="nil"/>
                <w:between w:val="nil"/>
              </w:pBdr>
              <w:bidi/>
              <w:rPr>
                <w:rFonts w:eastAsia="Arial" w:cstheme="minorHAnsi"/>
                <w:b/>
                <w:bCs/>
                <w:color w:val="000000"/>
                <w:rtl/>
                <w:lang w:val="en-US"/>
              </w:rPr>
            </w:pPr>
            <w:r w:rsidRPr="006970DE">
              <w:rPr>
                <w:rFonts w:eastAsia="Arial" w:cstheme="minorHAnsi"/>
                <w:b/>
                <w:bCs/>
                <w:color w:val="000000"/>
                <w:rtl/>
                <w:lang w:val="en-US"/>
              </w:rPr>
              <w:t xml:space="preserve">تلخيص ما سبق  و استعراض أي تعديلات نهائية على مسودة أسئلة الاستطلاع قبل </w:t>
            </w:r>
            <w:r w:rsidR="00D608BD" w:rsidRPr="006970DE">
              <w:rPr>
                <w:rFonts w:eastAsia="Arial" w:cstheme="minorHAnsi"/>
                <w:b/>
                <w:bCs/>
                <w:color w:val="000000"/>
                <w:rtl/>
                <w:lang w:val="en-US"/>
              </w:rPr>
              <w:t>الاختبار</w:t>
            </w:r>
            <w:r w:rsidRPr="006970DE">
              <w:rPr>
                <w:rFonts w:eastAsia="Arial" w:cstheme="minorHAnsi"/>
                <w:b/>
                <w:bCs/>
                <w:color w:val="000000"/>
                <w:rtl/>
                <w:lang w:val="en-US"/>
              </w:rPr>
              <w:t xml:space="preserve"> </w:t>
            </w:r>
          </w:p>
          <w:p w14:paraId="38DAB7CC" w14:textId="77777777" w:rsidR="0011079D" w:rsidRPr="006970DE" w:rsidRDefault="0011079D" w:rsidP="0011079D">
            <w:pPr>
              <w:pBdr>
                <w:top w:val="nil"/>
                <w:left w:val="nil"/>
                <w:bottom w:val="nil"/>
                <w:right w:val="nil"/>
                <w:between w:val="nil"/>
              </w:pBdr>
              <w:bidi/>
              <w:rPr>
                <w:rFonts w:eastAsia="Arial" w:cstheme="minorHAnsi"/>
                <w:color w:val="000000"/>
                <w:rtl/>
                <w:lang w:val="en-US"/>
              </w:rPr>
            </w:pPr>
          </w:p>
          <w:p w14:paraId="0117AA4A" w14:textId="77777777" w:rsidR="0011079D" w:rsidRPr="006970DE" w:rsidRDefault="0011079D" w:rsidP="0011079D">
            <w:pPr>
              <w:pBdr>
                <w:top w:val="nil"/>
                <w:left w:val="nil"/>
                <w:bottom w:val="nil"/>
                <w:right w:val="nil"/>
                <w:between w:val="nil"/>
              </w:pBdr>
              <w:bidi/>
              <w:rPr>
                <w:rFonts w:eastAsia="Arial" w:cstheme="minorHAnsi"/>
                <w:color w:val="000000"/>
                <w:rtl/>
                <w:lang w:val="en-US"/>
              </w:rPr>
            </w:pPr>
            <w:r w:rsidRPr="006970DE">
              <w:rPr>
                <w:rFonts w:eastAsia="Arial" w:cstheme="minorHAnsi"/>
                <w:b/>
                <w:bCs/>
                <w:color w:val="000000"/>
                <w:rtl/>
                <w:lang w:val="en-US"/>
              </w:rPr>
              <w:t>التعليمات:</w:t>
            </w:r>
            <w:r w:rsidRPr="006970DE">
              <w:rPr>
                <w:rFonts w:eastAsia="Arial" w:cstheme="minorHAnsi"/>
                <w:color w:val="000000"/>
                <w:rtl/>
                <w:lang w:val="en-US"/>
              </w:rPr>
              <w:t xml:space="preserve"> لخص ما سبق تحقيقه في اليوم السابق واسمح بتبادل الأفكار. اسأل المشاركين عن شعورهم بشأن الاستبيان. هل يغطي محاور مهمة؟ هل من المرجح أن يوفر للفريق بيانات قابلة للتنفيذ؟</w:t>
            </w:r>
          </w:p>
          <w:p w14:paraId="3912326A" w14:textId="17A79E68" w:rsidR="0011079D" w:rsidRPr="006970DE" w:rsidRDefault="0011079D" w:rsidP="0011079D">
            <w:pPr>
              <w:pBdr>
                <w:top w:val="nil"/>
                <w:left w:val="nil"/>
                <w:bottom w:val="nil"/>
                <w:right w:val="nil"/>
                <w:between w:val="nil"/>
              </w:pBdr>
              <w:bidi/>
              <w:rPr>
                <w:rFonts w:eastAsia="Arial" w:cstheme="minorHAnsi"/>
                <w:color w:val="000000"/>
                <w:lang w:val="en-US"/>
              </w:rPr>
            </w:pPr>
            <w:r w:rsidRPr="006970DE">
              <w:rPr>
                <w:rFonts w:eastAsia="Arial" w:cstheme="minorHAnsi"/>
                <w:b/>
                <w:bCs/>
                <w:color w:val="000000"/>
                <w:rtl/>
                <w:lang w:val="en-US"/>
              </w:rPr>
              <w:t>الهدف:</w:t>
            </w:r>
            <w:r w:rsidRPr="006970DE">
              <w:rPr>
                <w:rFonts w:eastAsia="Arial" w:cstheme="minorHAnsi"/>
                <w:color w:val="000000"/>
                <w:rtl/>
                <w:lang w:val="en-US"/>
              </w:rPr>
              <w:t xml:space="preserve"> اسمح للمشاركين مشاركة أي أفكار حول اليوم الأول أو أي مقترحات لديهم بخصوص أسئلة مسودة الاستطلاع. </w:t>
            </w:r>
          </w:p>
        </w:tc>
      </w:tr>
      <w:tr w:rsidR="00ED0126" w:rsidRPr="006970DE" w14:paraId="52514F0B" w14:textId="77777777" w:rsidTr="00831A18">
        <w:trPr>
          <w:trHeight w:val="1728"/>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4C935F78" w14:textId="2400A749" w:rsidR="00ED0126" w:rsidRPr="006970DE" w:rsidRDefault="003A3CFA" w:rsidP="006E153D">
            <w:pPr>
              <w:tabs>
                <w:tab w:val="left" w:pos="1418"/>
              </w:tabs>
              <w:bidi/>
              <w:jc w:val="both"/>
              <w:rPr>
                <w:rFonts w:eastAsia="Arial" w:cstheme="minorHAnsi"/>
                <w:b/>
                <w:bCs/>
              </w:rPr>
            </w:pPr>
            <w:r w:rsidRPr="006970DE">
              <w:rPr>
                <w:rFonts w:eastAsia="Arial" w:cstheme="minorHAnsi"/>
                <w:b/>
                <w:bCs/>
              </w:rPr>
              <w:t>0</w:t>
            </w:r>
            <w:r w:rsidR="00ED0126" w:rsidRPr="006970DE">
              <w:rPr>
                <w:rFonts w:eastAsia="Arial" w:cstheme="minorHAnsi"/>
                <w:b/>
                <w:bCs/>
              </w:rPr>
              <w:t>9:30</w:t>
            </w:r>
          </w:p>
          <w:p w14:paraId="1AB7D85F" w14:textId="77777777" w:rsidR="00ED0126" w:rsidRPr="006970DE" w:rsidRDefault="00ED0126" w:rsidP="006E153D">
            <w:pPr>
              <w:tabs>
                <w:tab w:val="left" w:pos="1418"/>
              </w:tabs>
              <w:bidi/>
              <w:jc w:val="both"/>
              <w:rPr>
                <w:rFonts w:eastAsia="Arial" w:cstheme="minorHAnsi"/>
                <w:b/>
                <w:bCs/>
              </w:rPr>
            </w:pP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5AA2FDFA" w14:textId="77777777" w:rsidR="00ED0126" w:rsidRPr="006970DE" w:rsidRDefault="00ED0126" w:rsidP="006E153D">
            <w:pPr>
              <w:pStyle w:val="BodyCopy"/>
              <w:bidi/>
              <w:rPr>
                <w:rFonts w:asciiTheme="minorHAnsi" w:hAnsiTheme="minorHAnsi" w:cstheme="minorHAnsi"/>
                <w:b/>
                <w:bCs/>
                <w:sz w:val="24"/>
                <w:szCs w:val="24"/>
                <w:rtl/>
              </w:rPr>
            </w:pPr>
            <w:r w:rsidRPr="006970DE">
              <w:rPr>
                <w:rFonts w:asciiTheme="minorHAnsi" w:hAnsiTheme="minorHAnsi" w:cstheme="minorHAnsi"/>
                <w:sz w:val="24"/>
                <w:szCs w:val="24"/>
              </w:rPr>
              <w:t xml:space="preserve"> </w:t>
            </w:r>
            <w:r w:rsidR="0011079D" w:rsidRPr="006970DE">
              <w:rPr>
                <w:rFonts w:asciiTheme="minorHAnsi" w:hAnsiTheme="minorHAnsi" w:cstheme="minorHAnsi"/>
                <w:b/>
                <w:bCs/>
                <w:sz w:val="24"/>
                <w:szCs w:val="24"/>
                <w:rtl/>
              </w:rPr>
              <w:t>الأسئلة الديموغرافية ومقياس ليكرت والنص التمهيدي</w:t>
            </w:r>
          </w:p>
          <w:p w14:paraId="39F639CF" w14:textId="77777777" w:rsidR="0011079D" w:rsidRPr="006970DE" w:rsidRDefault="0011079D" w:rsidP="0011079D">
            <w:pPr>
              <w:pStyle w:val="BodyCopy"/>
              <w:bidi/>
              <w:rPr>
                <w:rFonts w:asciiTheme="minorHAnsi" w:hAnsiTheme="minorHAnsi" w:cstheme="minorHAnsi"/>
                <w:sz w:val="24"/>
                <w:szCs w:val="24"/>
                <w:rtl/>
              </w:rPr>
            </w:pPr>
          </w:p>
          <w:p w14:paraId="56068262" w14:textId="77777777" w:rsidR="0011079D" w:rsidRPr="006970DE" w:rsidRDefault="0011079D" w:rsidP="0011079D">
            <w:pPr>
              <w:pStyle w:val="BodyCopy"/>
              <w:bidi/>
              <w:rPr>
                <w:rFonts w:asciiTheme="minorHAnsi" w:hAnsiTheme="minorHAnsi" w:cstheme="minorHAnsi"/>
                <w:sz w:val="24"/>
                <w:szCs w:val="24"/>
                <w:rtl/>
              </w:rPr>
            </w:pPr>
            <w:r w:rsidRPr="006970DE">
              <w:rPr>
                <w:rFonts w:asciiTheme="minorHAnsi" w:hAnsiTheme="minorHAnsi" w:cstheme="minorHAnsi"/>
                <w:b/>
                <w:bCs/>
                <w:sz w:val="24"/>
                <w:szCs w:val="24"/>
                <w:rtl/>
              </w:rPr>
              <w:t>التعليمات:</w:t>
            </w:r>
            <w:r w:rsidRPr="006970DE">
              <w:rPr>
                <w:rFonts w:asciiTheme="minorHAnsi" w:hAnsiTheme="minorHAnsi" w:cstheme="minorHAnsi"/>
                <w:sz w:val="24"/>
                <w:szCs w:val="24"/>
                <w:rtl/>
              </w:rPr>
              <w:t xml:space="preserve"> استخدم الأجزاء ذات الصلة من الدليل. </w:t>
            </w:r>
          </w:p>
          <w:p w14:paraId="19F475A1" w14:textId="7FEEDB4E" w:rsidR="0011079D" w:rsidRPr="006970DE" w:rsidRDefault="0011079D" w:rsidP="0011079D">
            <w:pPr>
              <w:pStyle w:val="BodyCopy"/>
              <w:bidi/>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إدارج أسئلة ديمغرافية وخيارات الإجابات على النقاط الخمس من مقياس ليكرت ومقدمة الاستطلاع. </w:t>
            </w:r>
          </w:p>
        </w:tc>
      </w:tr>
      <w:tr w:rsidR="003A3CFA" w:rsidRPr="006970DE" w14:paraId="68966614" w14:textId="77777777" w:rsidTr="00831A18">
        <w:trPr>
          <w:trHeight w:val="2736"/>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72CBFC69" w14:textId="77777777" w:rsidR="003A3CFA" w:rsidRPr="006970DE" w:rsidRDefault="003A3CFA" w:rsidP="006E153D">
            <w:pPr>
              <w:tabs>
                <w:tab w:val="left" w:pos="1418"/>
              </w:tabs>
              <w:bidi/>
              <w:jc w:val="both"/>
              <w:rPr>
                <w:rFonts w:eastAsia="Arial" w:cstheme="minorHAnsi"/>
                <w:b/>
                <w:bCs/>
              </w:rPr>
            </w:pPr>
            <w:r w:rsidRPr="006970DE">
              <w:rPr>
                <w:rFonts w:eastAsia="Arial" w:cstheme="minorHAnsi"/>
                <w:b/>
                <w:bCs/>
              </w:rPr>
              <w:t>10:00</w:t>
            </w:r>
          </w:p>
          <w:p w14:paraId="6D24643E" w14:textId="77777777" w:rsidR="003A3CFA" w:rsidRPr="006970DE" w:rsidRDefault="003A3CFA" w:rsidP="006E153D">
            <w:pPr>
              <w:tabs>
                <w:tab w:val="left" w:pos="1418"/>
              </w:tabs>
              <w:bidi/>
              <w:jc w:val="both"/>
              <w:rPr>
                <w:rFonts w:eastAsia="Arial" w:cstheme="minorHAnsi"/>
                <w:b/>
                <w:bCs/>
              </w:rPr>
            </w:pP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2189F91D" w14:textId="77777777" w:rsidR="003A3CFA" w:rsidRPr="006970DE" w:rsidRDefault="00391BF3" w:rsidP="006E153D">
            <w:pPr>
              <w:pStyle w:val="BodyCopy"/>
              <w:bidi/>
              <w:rPr>
                <w:rFonts w:asciiTheme="minorHAnsi" w:hAnsiTheme="minorHAnsi" w:cstheme="minorHAnsi"/>
                <w:b/>
                <w:bCs/>
                <w:sz w:val="24"/>
                <w:szCs w:val="24"/>
                <w:rtl/>
              </w:rPr>
            </w:pPr>
            <w:r w:rsidRPr="006970DE">
              <w:rPr>
                <w:rFonts w:asciiTheme="minorHAnsi" w:hAnsiTheme="minorHAnsi" w:cstheme="minorHAnsi"/>
                <w:b/>
                <w:bCs/>
                <w:sz w:val="24"/>
                <w:szCs w:val="24"/>
                <w:rtl/>
              </w:rPr>
              <w:t xml:space="preserve">مناقشة حول جمع البيانات وتحليلها </w:t>
            </w:r>
          </w:p>
          <w:p w14:paraId="3E0947CE" w14:textId="77777777" w:rsidR="00BD77D0" w:rsidRPr="006970DE" w:rsidRDefault="00BD77D0" w:rsidP="00BD77D0">
            <w:pPr>
              <w:pStyle w:val="BodyCopy"/>
              <w:numPr>
                <w:ilvl w:val="0"/>
                <w:numId w:val="44"/>
              </w:numPr>
              <w:bidi/>
              <w:rPr>
                <w:rFonts w:asciiTheme="minorHAnsi" w:hAnsiTheme="minorHAnsi" w:cstheme="minorHAnsi"/>
                <w:sz w:val="24"/>
                <w:szCs w:val="24"/>
              </w:rPr>
            </w:pPr>
            <w:r w:rsidRPr="006970DE">
              <w:rPr>
                <w:rFonts w:asciiTheme="minorHAnsi" w:hAnsiTheme="minorHAnsi" w:cstheme="minorHAnsi"/>
                <w:sz w:val="24"/>
                <w:szCs w:val="24"/>
                <w:rtl/>
              </w:rPr>
              <w:t>الاتصال بالمهاجرين – أفضل مكان ووقت لجمع البيانات</w:t>
            </w:r>
          </w:p>
          <w:p w14:paraId="05148D7F" w14:textId="70AA431C" w:rsidR="00BD77D0" w:rsidRPr="006970DE" w:rsidRDefault="00BD77D0" w:rsidP="00BD77D0">
            <w:pPr>
              <w:pStyle w:val="BodyCopy"/>
              <w:numPr>
                <w:ilvl w:val="0"/>
                <w:numId w:val="44"/>
              </w:numPr>
              <w:bidi/>
              <w:rPr>
                <w:rFonts w:asciiTheme="minorHAnsi" w:hAnsiTheme="minorHAnsi" w:cstheme="minorHAnsi"/>
                <w:sz w:val="24"/>
                <w:szCs w:val="24"/>
              </w:rPr>
            </w:pPr>
            <w:r w:rsidRPr="006970DE">
              <w:rPr>
                <w:rFonts w:asciiTheme="minorHAnsi" w:hAnsiTheme="minorHAnsi" w:cstheme="minorHAnsi"/>
                <w:sz w:val="24"/>
                <w:szCs w:val="24"/>
                <w:rtl/>
              </w:rPr>
              <w:t>منهجية جمع البيانات (وجهًا لوجه باستخدام الهواتف الذكية أو الأجهزة اللوحية أو بدونها، أوالاستطلاع عبر الرسائل النصية القصيرة) ومعالجتها (استراتيجية أخذ العينات وحجم العينة، والمجموعات الديموغرافية)</w:t>
            </w:r>
          </w:p>
          <w:p w14:paraId="0084E495" w14:textId="77777777" w:rsidR="00BD77D0" w:rsidRPr="006970DE" w:rsidRDefault="00BD77D0" w:rsidP="00BD77D0">
            <w:pPr>
              <w:pStyle w:val="BodyCopy"/>
              <w:numPr>
                <w:ilvl w:val="0"/>
                <w:numId w:val="44"/>
              </w:numPr>
              <w:bidi/>
              <w:rPr>
                <w:rFonts w:asciiTheme="minorHAnsi" w:hAnsiTheme="minorHAnsi" w:cstheme="minorHAnsi"/>
                <w:sz w:val="24"/>
                <w:szCs w:val="24"/>
              </w:rPr>
            </w:pPr>
            <w:r w:rsidRPr="006970DE">
              <w:rPr>
                <w:rFonts w:asciiTheme="minorHAnsi" w:hAnsiTheme="minorHAnsi" w:cstheme="minorHAnsi"/>
                <w:sz w:val="24"/>
                <w:szCs w:val="24"/>
                <w:rtl/>
              </w:rPr>
              <w:t>تكرار</w:t>
            </w:r>
          </w:p>
          <w:p w14:paraId="0541D863" w14:textId="77777777" w:rsidR="00BD77D0" w:rsidRPr="006970DE" w:rsidRDefault="00BD77D0" w:rsidP="00BD77D0">
            <w:pPr>
              <w:pStyle w:val="BodyCopy"/>
              <w:numPr>
                <w:ilvl w:val="0"/>
                <w:numId w:val="44"/>
              </w:numPr>
              <w:bidi/>
              <w:rPr>
                <w:rFonts w:asciiTheme="minorHAnsi" w:hAnsiTheme="minorHAnsi" w:cstheme="minorHAnsi"/>
                <w:sz w:val="24"/>
                <w:szCs w:val="24"/>
              </w:rPr>
            </w:pPr>
            <w:r w:rsidRPr="006970DE">
              <w:rPr>
                <w:rFonts w:asciiTheme="minorHAnsi" w:hAnsiTheme="minorHAnsi" w:cstheme="minorHAnsi"/>
                <w:sz w:val="24"/>
                <w:szCs w:val="24"/>
                <w:rtl/>
              </w:rPr>
              <w:t>الإدخال والتوحيد والتحليل – أفضل الأدوات البرمجية التي يمكن استخدامها</w:t>
            </w:r>
          </w:p>
          <w:p w14:paraId="4A17008B" w14:textId="77777777" w:rsidR="00BD77D0" w:rsidRPr="006970DE" w:rsidRDefault="00BD77D0" w:rsidP="00BD77D0">
            <w:pPr>
              <w:pStyle w:val="BodyCopy"/>
              <w:numPr>
                <w:ilvl w:val="0"/>
                <w:numId w:val="44"/>
              </w:numPr>
              <w:bidi/>
              <w:rPr>
                <w:rFonts w:asciiTheme="minorHAnsi" w:hAnsiTheme="minorHAnsi" w:cstheme="minorHAnsi"/>
                <w:sz w:val="24"/>
                <w:szCs w:val="24"/>
              </w:rPr>
            </w:pPr>
            <w:r w:rsidRPr="006970DE">
              <w:rPr>
                <w:rFonts w:asciiTheme="minorHAnsi" w:hAnsiTheme="minorHAnsi" w:cstheme="minorHAnsi"/>
                <w:sz w:val="24"/>
                <w:szCs w:val="24"/>
                <w:rtl/>
              </w:rPr>
              <w:t>التقارير (الشكل والعملية)</w:t>
            </w:r>
          </w:p>
          <w:p w14:paraId="6F7CAAC5" w14:textId="77777777" w:rsidR="00BD77D0" w:rsidRPr="006970DE" w:rsidRDefault="00BD77D0" w:rsidP="00BD77D0">
            <w:pPr>
              <w:pStyle w:val="BodyCopy"/>
              <w:numPr>
                <w:ilvl w:val="0"/>
                <w:numId w:val="44"/>
              </w:numPr>
              <w:bidi/>
              <w:rPr>
                <w:rFonts w:asciiTheme="minorHAnsi" w:hAnsiTheme="minorHAnsi" w:cstheme="minorHAnsi"/>
                <w:sz w:val="24"/>
                <w:szCs w:val="24"/>
              </w:rPr>
            </w:pPr>
            <w:r w:rsidRPr="006970DE">
              <w:rPr>
                <w:rFonts w:asciiTheme="minorHAnsi" w:hAnsiTheme="minorHAnsi" w:cstheme="minorHAnsi"/>
                <w:sz w:val="24"/>
                <w:szCs w:val="24"/>
                <w:rtl/>
              </w:rPr>
              <w:t>الادوار والمسؤوليات</w:t>
            </w:r>
          </w:p>
          <w:p w14:paraId="1CB03317" w14:textId="77777777" w:rsidR="00BD77D0" w:rsidRPr="006970DE" w:rsidRDefault="00BD77D0" w:rsidP="00BD77D0">
            <w:pPr>
              <w:pStyle w:val="BodyCopy"/>
              <w:bidi/>
              <w:ind w:left="720"/>
              <w:rPr>
                <w:rFonts w:asciiTheme="minorHAnsi" w:hAnsiTheme="minorHAnsi" w:cstheme="minorHAnsi"/>
                <w:sz w:val="24"/>
                <w:szCs w:val="24"/>
              </w:rPr>
            </w:pPr>
          </w:p>
          <w:p w14:paraId="282683AE" w14:textId="17354048" w:rsidR="00391BF3" w:rsidRPr="006970DE" w:rsidRDefault="00BD77D0" w:rsidP="00BD77D0">
            <w:pPr>
              <w:pStyle w:val="BodyCopy"/>
              <w:bidi/>
              <w:ind w:left="720"/>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تصميم عملية جمع البيانات وتحليلها، وضمان أن يعرف الجميع </w:t>
            </w:r>
            <w:r w:rsidRPr="006970DE">
              <w:rPr>
                <w:rFonts w:asciiTheme="minorHAnsi" w:hAnsiTheme="minorHAnsi" w:cstheme="minorHAnsi"/>
                <w:sz w:val="24"/>
                <w:szCs w:val="24"/>
                <w:rtl/>
              </w:rPr>
              <w:lastRenderedPageBreak/>
              <w:t>أدوارهم المنوطة بهم.</w:t>
            </w:r>
          </w:p>
        </w:tc>
      </w:tr>
      <w:tr w:rsidR="00ED0126" w:rsidRPr="006970DE" w14:paraId="310693FA" w14:textId="77777777" w:rsidTr="00831A18">
        <w:trPr>
          <w:trHeight w:val="2978"/>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59C1E9A0" w14:textId="45269790" w:rsidR="00ED0126" w:rsidRPr="006970DE" w:rsidRDefault="003A3CFA" w:rsidP="006E153D">
            <w:pPr>
              <w:tabs>
                <w:tab w:val="left" w:pos="1418"/>
              </w:tabs>
              <w:bidi/>
              <w:jc w:val="both"/>
              <w:rPr>
                <w:rFonts w:eastAsia="Arial" w:cstheme="minorHAnsi"/>
                <w:b/>
                <w:bCs/>
              </w:rPr>
            </w:pPr>
            <w:r w:rsidRPr="006970DE">
              <w:rPr>
                <w:rFonts w:eastAsia="Arial" w:cstheme="minorHAnsi"/>
                <w:b/>
                <w:bCs/>
              </w:rPr>
              <w:lastRenderedPageBreak/>
              <w:t>11</w:t>
            </w:r>
            <w:r w:rsidR="00ED0126" w:rsidRPr="006970DE">
              <w:rPr>
                <w:rFonts w:eastAsia="Arial" w:cstheme="minorHAnsi"/>
                <w:b/>
                <w:bCs/>
              </w:rPr>
              <w:t>:00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60200AEF" w14:textId="77777777" w:rsidR="00ED0126" w:rsidRPr="006970DE" w:rsidRDefault="00BD77D0" w:rsidP="00BD77D0">
            <w:pPr>
              <w:pStyle w:val="BodyCopy"/>
              <w:bidi/>
              <w:rPr>
                <w:rFonts w:asciiTheme="minorHAnsi" w:hAnsiTheme="minorHAnsi" w:cstheme="minorHAnsi"/>
                <w:b/>
                <w:bCs/>
                <w:sz w:val="24"/>
                <w:szCs w:val="24"/>
                <w:rtl/>
              </w:rPr>
            </w:pPr>
            <w:r w:rsidRPr="006970DE">
              <w:rPr>
                <w:rFonts w:asciiTheme="minorHAnsi" w:hAnsiTheme="minorHAnsi" w:cstheme="minorHAnsi"/>
                <w:b/>
                <w:bCs/>
                <w:sz w:val="24"/>
                <w:szCs w:val="24"/>
                <w:rtl/>
              </w:rPr>
              <w:t xml:space="preserve">اختياري: إحاطة لجامعي البيانات (في حال لم يشاركوا في بقية ورشة العمل) </w:t>
            </w:r>
          </w:p>
          <w:p w14:paraId="454EE91B" w14:textId="77777777" w:rsidR="00BD77D0" w:rsidRPr="006970DE" w:rsidRDefault="00BD77D0" w:rsidP="00BD77D0">
            <w:pPr>
              <w:pStyle w:val="BodyCopy"/>
              <w:numPr>
                <w:ilvl w:val="0"/>
                <w:numId w:val="45"/>
              </w:numPr>
              <w:bidi/>
              <w:rPr>
                <w:rFonts w:asciiTheme="minorHAnsi" w:hAnsiTheme="minorHAnsi" w:cstheme="minorHAnsi"/>
                <w:sz w:val="24"/>
                <w:szCs w:val="24"/>
              </w:rPr>
            </w:pPr>
            <w:r w:rsidRPr="006970DE">
              <w:rPr>
                <w:rFonts w:asciiTheme="minorHAnsi" w:hAnsiTheme="minorHAnsi" w:cstheme="minorHAnsi"/>
                <w:sz w:val="24"/>
                <w:szCs w:val="24"/>
                <w:rtl/>
              </w:rPr>
              <w:t xml:space="preserve">مقدمة- الغرض من هذا المشروع، والأشياء التي أنجزناها خلال اليوم والنصف الماضيين. </w:t>
            </w:r>
          </w:p>
          <w:p w14:paraId="2D8D3175" w14:textId="77777777" w:rsidR="00BD77D0" w:rsidRPr="006970DE" w:rsidRDefault="00BD77D0" w:rsidP="00BD77D0">
            <w:pPr>
              <w:pStyle w:val="BodyCopy"/>
              <w:numPr>
                <w:ilvl w:val="0"/>
                <w:numId w:val="45"/>
              </w:numPr>
              <w:bidi/>
              <w:rPr>
                <w:rFonts w:asciiTheme="minorHAnsi" w:hAnsiTheme="minorHAnsi" w:cstheme="minorHAnsi"/>
                <w:sz w:val="24"/>
                <w:szCs w:val="24"/>
              </w:rPr>
            </w:pPr>
            <w:r w:rsidRPr="006970DE">
              <w:rPr>
                <w:rFonts w:asciiTheme="minorHAnsi" w:hAnsiTheme="minorHAnsi" w:cstheme="minorHAnsi"/>
                <w:sz w:val="24"/>
                <w:szCs w:val="24"/>
                <w:rtl/>
              </w:rPr>
              <w:t xml:space="preserve">الاستبيان- مقدمة والأسئلة الديموغرافية وأسئلة الاستطلاع ومقياس ليكرت والأسئلة المفتوحة </w:t>
            </w:r>
          </w:p>
          <w:p w14:paraId="4AB71898" w14:textId="77777777" w:rsidR="00BD77D0" w:rsidRPr="006970DE" w:rsidRDefault="00BD77D0" w:rsidP="00BD77D0">
            <w:pPr>
              <w:pStyle w:val="BodyCopy"/>
              <w:numPr>
                <w:ilvl w:val="0"/>
                <w:numId w:val="45"/>
              </w:numPr>
              <w:bidi/>
              <w:rPr>
                <w:rFonts w:asciiTheme="minorHAnsi" w:hAnsiTheme="minorHAnsi" w:cstheme="minorHAnsi"/>
                <w:sz w:val="24"/>
                <w:szCs w:val="24"/>
              </w:rPr>
            </w:pPr>
            <w:r w:rsidRPr="006970DE">
              <w:rPr>
                <w:rFonts w:asciiTheme="minorHAnsi" w:hAnsiTheme="minorHAnsi" w:cstheme="minorHAnsi"/>
                <w:sz w:val="24"/>
                <w:szCs w:val="24"/>
                <w:rtl/>
              </w:rPr>
              <w:t>تعليمات عامة لإجراء المقابلات ولعب الأدوار</w:t>
            </w:r>
          </w:p>
          <w:p w14:paraId="2C402417" w14:textId="77777777" w:rsidR="00BD77D0" w:rsidRPr="006970DE" w:rsidRDefault="00BD77D0" w:rsidP="00BD77D0">
            <w:pPr>
              <w:pStyle w:val="BodyCopy"/>
              <w:numPr>
                <w:ilvl w:val="0"/>
                <w:numId w:val="45"/>
              </w:numPr>
              <w:bidi/>
              <w:rPr>
                <w:rFonts w:asciiTheme="minorHAnsi" w:hAnsiTheme="minorHAnsi" w:cstheme="minorHAnsi"/>
                <w:sz w:val="24"/>
                <w:szCs w:val="24"/>
              </w:rPr>
            </w:pPr>
            <w:r w:rsidRPr="006970DE">
              <w:rPr>
                <w:rFonts w:asciiTheme="minorHAnsi" w:hAnsiTheme="minorHAnsi" w:cstheme="minorHAnsi"/>
                <w:sz w:val="24"/>
                <w:szCs w:val="24"/>
                <w:rtl/>
              </w:rPr>
              <w:t xml:space="preserve">اختيار المستجيبين (أخذ العينات) </w:t>
            </w:r>
          </w:p>
          <w:p w14:paraId="4F8E9777" w14:textId="77777777" w:rsidR="00BD77D0" w:rsidRPr="006970DE" w:rsidRDefault="00BD77D0" w:rsidP="00BD77D0">
            <w:pPr>
              <w:pStyle w:val="BodyCopy"/>
              <w:bidi/>
              <w:ind w:left="720"/>
              <w:rPr>
                <w:rFonts w:asciiTheme="minorHAnsi" w:hAnsiTheme="minorHAnsi" w:cstheme="minorHAnsi"/>
                <w:sz w:val="24"/>
                <w:szCs w:val="24"/>
                <w:rtl/>
              </w:rPr>
            </w:pPr>
          </w:p>
          <w:p w14:paraId="5F894AC7" w14:textId="2983C9F0" w:rsidR="00BD77D0" w:rsidRPr="006970DE" w:rsidRDefault="00BD77D0" w:rsidP="00BD77D0">
            <w:pPr>
              <w:pStyle w:val="BodyCopy"/>
              <w:bidi/>
              <w:ind w:left="720"/>
              <w:rPr>
                <w:rFonts w:asciiTheme="minorHAnsi" w:hAnsiTheme="minorHAnsi" w:cstheme="minorHAnsi"/>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ضمان فهم جامعي البيانات المستقبليين لأدوارهم ومسؤولياتهم. </w:t>
            </w:r>
          </w:p>
        </w:tc>
      </w:tr>
      <w:tr w:rsidR="00ED0126" w:rsidRPr="006970DE" w14:paraId="299F0215" w14:textId="77777777" w:rsidTr="00831A18">
        <w:trPr>
          <w:trHeight w:val="412"/>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6467B5EF" w14:textId="33B55BC6" w:rsidR="00ED0126" w:rsidRPr="006970DE" w:rsidRDefault="00ED0126" w:rsidP="006E153D">
            <w:pPr>
              <w:tabs>
                <w:tab w:val="left" w:pos="1418"/>
              </w:tabs>
              <w:bidi/>
              <w:jc w:val="both"/>
              <w:rPr>
                <w:rFonts w:eastAsia="Arial" w:cstheme="minorHAnsi"/>
                <w:b/>
                <w:bCs/>
              </w:rPr>
            </w:pPr>
            <w:r w:rsidRPr="006970DE">
              <w:rPr>
                <w:rFonts w:eastAsia="Arial" w:cstheme="minorHAnsi"/>
                <w:b/>
                <w:bCs/>
              </w:rPr>
              <w:t>12:00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79BB830A" w14:textId="338FE803" w:rsidR="00ED0126" w:rsidRPr="006970DE" w:rsidRDefault="006E153D" w:rsidP="006E153D">
            <w:pPr>
              <w:bidi/>
              <w:rPr>
                <w:rFonts w:eastAsia="Arial" w:cstheme="minorHAnsi"/>
              </w:rPr>
            </w:pPr>
            <w:r w:rsidRPr="006970DE">
              <w:rPr>
                <w:rFonts w:cstheme="minorHAnsi"/>
                <w:b/>
                <w:bCs/>
                <w:rtl/>
                <w:lang w:val="en-US"/>
              </w:rPr>
              <w:t xml:space="preserve">استراحة غداء </w:t>
            </w:r>
          </w:p>
        </w:tc>
      </w:tr>
      <w:tr w:rsidR="00ED0126" w:rsidRPr="006970DE" w14:paraId="1BF31714" w14:textId="77777777" w:rsidTr="00831A18">
        <w:trPr>
          <w:trHeight w:val="576"/>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541FA563" w14:textId="77777777" w:rsidR="00ED0126" w:rsidRPr="006970DE" w:rsidRDefault="00ED0126" w:rsidP="00A61F92">
            <w:pPr>
              <w:tabs>
                <w:tab w:val="left" w:pos="1418"/>
              </w:tabs>
              <w:jc w:val="both"/>
              <w:rPr>
                <w:rFonts w:eastAsia="Arial" w:cstheme="minorHAnsi"/>
                <w:b/>
                <w:bCs/>
              </w:rPr>
            </w:pPr>
            <w:r w:rsidRPr="006970DE">
              <w:rPr>
                <w:rFonts w:eastAsia="Arial" w:cstheme="minorHAnsi"/>
                <w:b/>
                <w:bCs/>
              </w:rPr>
              <w:t>13:00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0279FE5C" w14:textId="761BD764" w:rsidR="00ED0126" w:rsidRPr="006970DE" w:rsidRDefault="00D608BD" w:rsidP="00BD77D0">
            <w:pPr>
              <w:pStyle w:val="BodyCopy"/>
              <w:bidi/>
              <w:rPr>
                <w:rFonts w:asciiTheme="minorHAnsi" w:hAnsiTheme="minorHAnsi" w:cstheme="minorHAnsi"/>
                <w:b/>
                <w:bCs/>
                <w:sz w:val="24"/>
                <w:szCs w:val="24"/>
                <w:rtl/>
              </w:rPr>
            </w:pPr>
            <w:r w:rsidRPr="006970DE">
              <w:rPr>
                <w:rFonts w:asciiTheme="minorHAnsi" w:hAnsiTheme="minorHAnsi" w:cstheme="minorHAnsi"/>
                <w:b/>
                <w:bCs/>
                <w:sz w:val="24"/>
                <w:szCs w:val="24"/>
                <w:rtl/>
              </w:rPr>
              <w:t>اختبار</w:t>
            </w:r>
            <w:r w:rsidR="00BD77D0" w:rsidRPr="006970DE">
              <w:rPr>
                <w:rFonts w:asciiTheme="minorHAnsi" w:hAnsiTheme="minorHAnsi" w:cstheme="minorHAnsi"/>
                <w:b/>
                <w:bCs/>
                <w:sz w:val="24"/>
                <w:szCs w:val="24"/>
                <w:rtl/>
              </w:rPr>
              <w:t xml:space="preserve"> الأسئلة </w:t>
            </w:r>
          </w:p>
          <w:p w14:paraId="3B512628" w14:textId="232AE0EC" w:rsidR="00BD77D0" w:rsidRPr="006970DE" w:rsidRDefault="00BD77D0" w:rsidP="00996A81">
            <w:pPr>
              <w:pStyle w:val="BodyCopy"/>
              <w:bidi/>
              <w:rPr>
                <w:rFonts w:asciiTheme="minorHAnsi" w:hAnsiTheme="minorHAnsi" w:cstheme="minorHAnsi"/>
                <w:sz w:val="24"/>
                <w:szCs w:val="24"/>
                <w:rtl/>
              </w:rPr>
            </w:pPr>
            <w:r w:rsidRPr="006970DE">
              <w:rPr>
                <w:rFonts w:asciiTheme="minorHAnsi" w:hAnsiTheme="minorHAnsi" w:cstheme="minorHAnsi"/>
                <w:b/>
                <w:bCs/>
                <w:sz w:val="24"/>
                <w:szCs w:val="24"/>
                <w:rtl/>
              </w:rPr>
              <w:t>التعليمات:</w:t>
            </w:r>
            <w:r w:rsidRPr="006970DE">
              <w:rPr>
                <w:rFonts w:asciiTheme="minorHAnsi" w:hAnsiTheme="minorHAnsi" w:cstheme="minorHAnsi"/>
                <w:sz w:val="24"/>
                <w:szCs w:val="24"/>
                <w:rtl/>
              </w:rPr>
              <w:t xml:space="preserve"> شكّل فريق من شخصين (</w:t>
            </w:r>
            <w:r w:rsidR="00996A81" w:rsidRPr="006970DE">
              <w:rPr>
                <w:rFonts w:asciiTheme="minorHAnsi" w:hAnsiTheme="minorHAnsi" w:cstheme="minorHAnsi"/>
                <w:sz w:val="24"/>
                <w:szCs w:val="24"/>
                <w:rtl/>
              </w:rPr>
              <w:t xml:space="preserve">محاور ومراقب) لتنفيذ مقابلات </w:t>
            </w:r>
            <w:r w:rsidR="00D608BD" w:rsidRPr="006970DE">
              <w:rPr>
                <w:rFonts w:asciiTheme="minorHAnsi" w:hAnsiTheme="minorHAnsi" w:cstheme="minorHAnsi"/>
                <w:sz w:val="24"/>
                <w:szCs w:val="24"/>
                <w:rtl/>
              </w:rPr>
              <w:t>الاختبار</w:t>
            </w:r>
            <w:r w:rsidR="00996A81" w:rsidRPr="006970DE">
              <w:rPr>
                <w:rFonts w:asciiTheme="minorHAnsi" w:hAnsiTheme="minorHAnsi" w:cstheme="minorHAnsi"/>
                <w:sz w:val="24"/>
                <w:szCs w:val="24"/>
                <w:rtl/>
              </w:rPr>
              <w:t xml:space="preserve"> في لغات مختلفة. بعد كل مقابلة من المقابلات، يناقش الفريق لعدة دقائق المسائل التي سارت على نحو جيد والمسائل التي يلزمها تحسين. </w:t>
            </w:r>
          </w:p>
          <w:p w14:paraId="1953505F" w14:textId="77777777" w:rsidR="00996A81" w:rsidRPr="006970DE" w:rsidRDefault="00996A81" w:rsidP="00996A81">
            <w:pPr>
              <w:pStyle w:val="BodyCopy"/>
              <w:bidi/>
              <w:rPr>
                <w:rFonts w:asciiTheme="minorHAnsi" w:hAnsiTheme="minorHAnsi" w:cstheme="minorHAnsi"/>
                <w:sz w:val="24"/>
                <w:szCs w:val="24"/>
                <w:rtl/>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تحديد ما إذا كانت الأسئلة سهلة الفهم وما إذا كان يلزم إجراء تغييرات للحصول على خبرة أولية في إجراء المقابلات. </w:t>
            </w:r>
          </w:p>
          <w:p w14:paraId="6A5D64DB" w14:textId="560B4045" w:rsidR="00996A81" w:rsidRPr="006970DE" w:rsidRDefault="00996A81" w:rsidP="00996A81">
            <w:pPr>
              <w:pStyle w:val="BodyCopy"/>
              <w:bidi/>
              <w:rPr>
                <w:rFonts w:asciiTheme="minorHAnsi" w:hAnsiTheme="minorHAnsi" w:cstheme="minorHAnsi"/>
                <w:sz w:val="24"/>
                <w:szCs w:val="24"/>
              </w:rPr>
            </w:pPr>
            <w:r w:rsidRPr="006970DE">
              <w:rPr>
                <w:rFonts w:asciiTheme="minorHAnsi" w:hAnsiTheme="minorHAnsi" w:cstheme="minorHAnsi"/>
                <w:sz w:val="24"/>
                <w:szCs w:val="24"/>
                <w:rtl/>
              </w:rPr>
              <w:t>تخطيط الوقت اللازم  لإجراء 10-15 مقابلة.</w:t>
            </w:r>
          </w:p>
        </w:tc>
      </w:tr>
      <w:tr w:rsidR="00ED0126" w:rsidRPr="006970DE" w14:paraId="407D1BB0" w14:textId="77777777" w:rsidTr="00831A18">
        <w:trPr>
          <w:trHeight w:val="556"/>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57C914DC" w14:textId="1D1FAEE5" w:rsidR="00ED0126" w:rsidRPr="006970DE" w:rsidRDefault="00ED0126" w:rsidP="00A61F92">
            <w:pPr>
              <w:tabs>
                <w:tab w:val="left" w:pos="1418"/>
              </w:tabs>
              <w:jc w:val="both"/>
              <w:rPr>
                <w:rFonts w:eastAsia="Arial" w:cstheme="minorHAnsi"/>
                <w:b/>
                <w:bCs/>
              </w:rPr>
            </w:pPr>
            <w:r w:rsidRPr="006970DE">
              <w:rPr>
                <w:rFonts w:eastAsia="Arial" w:cstheme="minorHAnsi"/>
                <w:b/>
                <w:bCs/>
              </w:rPr>
              <w:t>15:00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293AC038" w14:textId="4CB54076" w:rsidR="00ED0126" w:rsidRPr="006970DE" w:rsidRDefault="00996A81" w:rsidP="00996A81">
            <w:pPr>
              <w:pStyle w:val="BodyCopy"/>
              <w:bidi/>
              <w:rPr>
                <w:rFonts w:asciiTheme="minorHAnsi" w:hAnsiTheme="minorHAnsi" w:cstheme="minorHAnsi"/>
                <w:b/>
                <w:bCs/>
                <w:sz w:val="24"/>
                <w:szCs w:val="24"/>
                <w:rtl/>
              </w:rPr>
            </w:pPr>
            <w:r w:rsidRPr="006970DE">
              <w:rPr>
                <w:rFonts w:asciiTheme="minorHAnsi" w:hAnsiTheme="minorHAnsi" w:cstheme="minorHAnsi"/>
                <w:b/>
                <w:bCs/>
                <w:sz w:val="24"/>
                <w:szCs w:val="24"/>
                <w:rtl/>
              </w:rPr>
              <w:t xml:space="preserve">متابعة </w:t>
            </w:r>
            <w:r w:rsidR="00D608BD" w:rsidRPr="006970DE">
              <w:rPr>
                <w:rFonts w:asciiTheme="minorHAnsi" w:hAnsiTheme="minorHAnsi" w:cstheme="minorHAnsi"/>
                <w:b/>
                <w:bCs/>
                <w:sz w:val="24"/>
                <w:szCs w:val="24"/>
                <w:rtl/>
              </w:rPr>
              <w:t>اختبار</w:t>
            </w:r>
            <w:r w:rsidRPr="006970DE">
              <w:rPr>
                <w:rFonts w:asciiTheme="minorHAnsi" w:hAnsiTheme="minorHAnsi" w:cstheme="minorHAnsi"/>
                <w:b/>
                <w:bCs/>
                <w:sz w:val="24"/>
                <w:szCs w:val="24"/>
                <w:rtl/>
              </w:rPr>
              <w:t xml:space="preserve"> الأسئلة </w:t>
            </w:r>
          </w:p>
          <w:p w14:paraId="269F1395" w14:textId="4ADB9873" w:rsidR="00996A81" w:rsidRPr="006970DE" w:rsidRDefault="00996A81" w:rsidP="00996A81">
            <w:pPr>
              <w:pStyle w:val="BodyCopy"/>
              <w:numPr>
                <w:ilvl w:val="0"/>
                <w:numId w:val="46"/>
              </w:numPr>
              <w:bidi/>
              <w:rPr>
                <w:rFonts w:asciiTheme="minorHAnsi" w:hAnsiTheme="minorHAnsi" w:cstheme="minorHAnsi"/>
                <w:sz w:val="24"/>
                <w:szCs w:val="24"/>
              </w:rPr>
            </w:pPr>
            <w:r w:rsidRPr="006970DE">
              <w:rPr>
                <w:rFonts w:asciiTheme="minorHAnsi" w:hAnsiTheme="minorHAnsi" w:cstheme="minorHAnsi"/>
                <w:sz w:val="24"/>
                <w:szCs w:val="24"/>
                <w:rtl/>
              </w:rPr>
              <w:t xml:space="preserve">تغذية راجعة من تمرين </w:t>
            </w:r>
            <w:r w:rsidR="00D608BD" w:rsidRPr="006970DE">
              <w:rPr>
                <w:rFonts w:asciiTheme="minorHAnsi" w:hAnsiTheme="minorHAnsi" w:cstheme="minorHAnsi"/>
                <w:sz w:val="24"/>
                <w:szCs w:val="24"/>
                <w:rtl/>
              </w:rPr>
              <w:t>اختبار</w:t>
            </w:r>
            <w:r w:rsidRPr="006970DE">
              <w:rPr>
                <w:rFonts w:asciiTheme="minorHAnsi" w:hAnsiTheme="minorHAnsi" w:cstheme="minorHAnsi"/>
                <w:sz w:val="24"/>
                <w:szCs w:val="24"/>
                <w:rtl/>
              </w:rPr>
              <w:t xml:space="preserve"> الأسئلة </w:t>
            </w:r>
          </w:p>
          <w:p w14:paraId="5BDE975F" w14:textId="77777777" w:rsidR="00996A81" w:rsidRPr="006970DE" w:rsidRDefault="00996A81" w:rsidP="00996A81">
            <w:pPr>
              <w:pStyle w:val="BodyCopy"/>
              <w:numPr>
                <w:ilvl w:val="0"/>
                <w:numId w:val="46"/>
              </w:numPr>
              <w:bidi/>
              <w:rPr>
                <w:rFonts w:asciiTheme="minorHAnsi" w:hAnsiTheme="minorHAnsi" w:cstheme="minorHAnsi"/>
                <w:sz w:val="24"/>
                <w:szCs w:val="24"/>
              </w:rPr>
            </w:pPr>
            <w:r w:rsidRPr="006970DE">
              <w:rPr>
                <w:rFonts w:asciiTheme="minorHAnsi" w:hAnsiTheme="minorHAnsi" w:cstheme="minorHAnsi"/>
                <w:sz w:val="24"/>
                <w:szCs w:val="24"/>
                <w:rtl/>
              </w:rPr>
              <w:t xml:space="preserve">بلورة أسئلة الاستطلاع </w:t>
            </w:r>
          </w:p>
          <w:p w14:paraId="52090E79" w14:textId="6D6C67CF" w:rsidR="00996A81" w:rsidRPr="006970DE" w:rsidRDefault="00996A81" w:rsidP="00996A81">
            <w:pPr>
              <w:pStyle w:val="BodyCopy"/>
              <w:bidi/>
              <w:ind w:left="360"/>
              <w:rPr>
                <w:rFonts w:asciiTheme="minorHAnsi" w:eastAsia="Arial" w:hAnsiTheme="minorHAnsi" w:cstheme="minorHAnsi"/>
                <w:b/>
                <w:sz w:val="24"/>
                <w:szCs w:val="24"/>
              </w:rPr>
            </w:pPr>
            <w:r w:rsidRPr="006970DE">
              <w:rPr>
                <w:rFonts w:asciiTheme="minorHAnsi" w:hAnsiTheme="minorHAnsi" w:cstheme="minorHAnsi"/>
                <w:b/>
                <w:bCs/>
                <w:sz w:val="24"/>
                <w:szCs w:val="24"/>
                <w:rtl/>
              </w:rPr>
              <w:t>الهدف:</w:t>
            </w:r>
            <w:r w:rsidRPr="006970DE">
              <w:rPr>
                <w:rFonts w:asciiTheme="minorHAnsi" w:hAnsiTheme="minorHAnsi" w:cstheme="minorHAnsi"/>
                <w:sz w:val="24"/>
                <w:szCs w:val="24"/>
                <w:rtl/>
              </w:rPr>
              <w:t xml:space="preserve"> تمكين المشاركين من مشاركة تجبرتهم ومناقشة اي صعوبات واجهتهم أثناء المقابلة، وتحديد الثغرات في اسئلة الاستطلاع وإجراء التعديلات اللازمة</w:t>
            </w:r>
            <w:r w:rsidRPr="006970DE">
              <w:rPr>
                <w:rFonts w:asciiTheme="minorHAnsi" w:eastAsia="Arial" w:hAnsiTheme="minorHAnsi" w:cstheme="minorHAnsi"/>
                <w:b/>
                <w:sz w:val="24"/>
                <w:szCs w:val="24"/>
                <w:rtl/>
              </w:rPr>
              <w:t xml:space="preserve"> .</w:t>
            </w:r>
          </w:p>
        </w:tc>
      </w:tr>
      <w:tr w:rsidR="00ED0126" w:rsidRPr="006970DE" w14:paraId="77899308" w14:textId="77777777" w:rsidTr="00831A18">
        <w:trPr>
          <w:trHeight w:val="1020"/>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1A9BFFB6" w14:textId="05620ECD" w:rsidR="00ED0126" w:rsidRPr="006970DE" w:rsidRDefault="00ED0126" w:rsidP="00A61F92">
            <w:pPr>
              <w:tabs>
                <w:tab w:val="left" w:pos="1418"/>
              </w:tabs>
              <w:jc w:val="both"/>
              <w:rPr>
                <w:rFonts w:eastAsia="Arial" w:cstheme="minorHAnsi"/>
                <w:b/>
                <w:bCs/>
              </w:rPr>
            </w:pPr>
            <w:r w:rsidRPr="006970DE">
              <w:rPr>
                <w:rFonts w:eastAsia="Arial" w:cstheme="minorHAnsi"/>
                <w:b/>
                <w:bCs/>
              </w:rPr>
              <w:t>15:30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69F2727A" w14:textId="77777777" w:rsidR="00ED0126" w:rsidRPr="006970DE" w:rsidRDefault="00996A81" w:rsidP="00996A81">
            <w:pPr>
              <w:pStyle w:val="BodyCopy"/>
              <w:bidi/>
              <w:rPr>
                <w:rFonts w:asciiTheme="minorHAnsi" w:eastAsia="Arial" w:hAnsiTheme="minorHAnsi" w:cstheme="minorHAnsi"/>
                <w:b/>
                <w:bCs/>
                <w:sz w:val="24"/>
                <w:szCs w:val="24"/>
                <w:rtl/>
              </w:rPr>
            </w:pPr>
            <w:r w:rsidRPr="006970DE">
              <w:rPr>
                <w:rFonts w:asciiTheme="minorHAnsi" w:eastAsia="Arial" w:hAnsiTheme="minorHAnsi" w:cstheme="minorHAnsi"/>
                <w:b/>
                <w:bCs/>
                <w:sz w:val="24"/>
                <w:szCs w:val="24"/>
                <w:rtl/>
              </w:rPr>
              <w:t xml:space="preserve">التوقعات </w:t>
            </w:r>
          </w:p>
          <w:p w14:paraId="165F1255" w14:textId="77777777" w:rsidR="00996A81" w:rsidRPr="006970DE" w:rsidRDefault="00996A81" w:rsidP="00996A81">
            <w:pPr>
              <w:pStyle w:val="BodyCopy"/>
              <w:numPr>
                <w:ilvl w:val="0"/>
                <w:numId w:val="47"/>
              </w:numPr>
              <w:bidi/>
              <w:rPr>
                <w:rFonts w:asciiTheme="minorHAnsi" w:eastAsia="Arial" w:hAnsiTheme="minorHAnsi" w:cstheme="minorHAnsi"/>
                <w:sz w:val="24"/>
                <w:szCs w:val="24"/>
              </w:rPr>
            </w:pPr>
            <w:r w:rsidRPr="006970DE">
              <w:rPr>
                <w:rFonts w:asciiTheme="minorHAnsi" w:eastAsia="Arial" w:hAnsiTheme="minorHAnsi" w:cstheme="minorHAnsi"/>
                <w:sz w:val="24"/>
                <w:szCs w:val="24"/>
                <w:rtl/>
              </w:rPr>
              <w:t>كيف يمكن الفريق مشاركة الخبرات مع الفرق الأخرى في الجمعية الوطنية (أو بين الجمعيات الوطنية) حول الجمع المنهجي للتغذية الراجعة؟</w:t>
            </w:r>
          </w:p>
          <w:p w14:paraId="5E76488D" w14:textId="77777777" w:rsidR="00996A81" w:rsidRPr="006970DE" w:rsidRDefault="007B6DA0" w:rsidP="007B6DA0">
            <w:pPr>
              <w:pStyle w:val="BodyCopy"/>
              <w:numPr>
                <w:ilvl w:val="0"/>
                <w:numId w:val="47"/>
              </w:numPr>
              <w:bidi/>
              <w:rPr>
                <w:rFonts w:asciiTheme="minorHAnsi" w:eastAsia="Arial" w:hAnsiTheme="minorHAnsi" w:cstheme="minorHAnsi"/>
                <w:sz w:val="24"/>
                <w:szCs w:val="24"/>
              </w:rPr>
            </w:pPr>
            <w:r w:rsidRPr="006970DE">
              <w:rPr>
                <w:rFonts w:asciiTheme="minorHAnsi" w:eastAsia="Arial" w:hAnsiTheme="minorHAnsi" w:cstheme="minorHAnsi"/>
                <w:sz w:val="24"/>
                <w:szCs w:val="24"/>
                <w:rtl/>
              </w:rPr>
              <w:t>ما اللقاءات أو الاجتماعات التي توفر فرصة لتبادل الخبرات والتعلم المشترك؟</w:t>
            </w:r>
          </w:p>
          <w:p w14:paraId="7ACA42AE" w14:textId="77777777" w:rsidR="007B6DA0" w:rsidRPr="006970DE" w:rsidRDefault="007B6DA0" w:rsidP="007B6DA0">
            <w:pPr>
              <w:pStyle w:val="BodyCopy"/>
              <w:bidi/>
              <w:ind w:left="720"/>
              <w:rPr>
                <w:rFonts w:asciiTheme="minorHAnsi" w:eastAsia="Arial" w:hAnsiTheme="minorHAnsi" w:cstheme="minorHAnsi"/>
                <w:sz w:val="24"/>
                <w:szCs w:val="24"/>
                <w:rtl/>
              </w:rPr>
            </w:pPr>
          </w:p>
          <w:p w14:paraId="02C5C0FE" w14:textId="39B07556" w:rsidR="007B6DA0" w:rsidRPr="006970DE" w:rsidRDefault="007B6DA0" w:rsidP="007B6DA0">
            <w:pPr>
              <w:pStyle w:val="BodyCopy"/>
              <w:bidi/>
              <w:ind w:left="720"/>
              <w:rPr>
                <w:rFonts w:asciiTheme="minorHAnsi" w:eastAsia="Arial" w:hAnsiTheme="minorHAnsi" w:cstheme="minorHAnsi"/>
                <w:sz w:val="24"/>
                <w:szCs w:val="24"/>
              </w:rPr>
            </w:pPr>
            <w:r w:rsidRPr="006970DE">
              <w:rPr>
                <w:rFonts w:asciiTheme="minorHAnsi" w:eastAsia="Arial" w:hAnsiTheme="minorHAnsi" w:cstheme="minorHAnsi"/>
                <w:b/>
                <w:bCs/>
                <w:sz w:val="24"/>
                <w:szCs w:val="24"/>
                <w:rtl/>
              </w:rPr>
              <w:t>الهدف:</w:t>
            </w:r>
            <w:r w:rsidRPr="006970DE">
              <w:rPr>
                <w:rFonts w:asciiTheme="minorHAnsi" w:eastAsia="Arial" w:hAnsiTheme="minorHAnsi" w:cstheme="minorHAnsi"/>
                <w:sz w:val="24"/>
                <w:szCs w:val="24"/>
                <w:rtl/>
              </w:rPr>
              <w:t xml:space="preserve"> تحديد فرص تبادل الخبرات. </w:t>
            </w:r>
          </w:p>
        </w:tc>
      </w:tr>
      <w:tr w:rsidR="00ED0126" w:rsidRPr="006970DE" w14:paraId="2A075F06" w14:textId="77777777" w:rsidTr="00831A18">
        <w:trPr>
          <w:trHeight w:val="1715"/>
        </w:trPr>
        <w:tc>
          <w:tcPr>
            <w:tcW w:w="2115" w:type="dxa"/>
            <w:tcBorders>
              <w:top w:val="single" w:sz="4" w:space="0" w:color="943482"/>
              <w:left w:val="single" w:sz="4" w:space="0" w:color="943482"/>
              <w:bottom w:val="single" w:sz="4" w:space="0" w:color="943482"/>
              <w:right w:val="single" w:sz="4" w:space="0" w:color="943482"/>
            </w:tcBorders>
            <w:shd w:val="clear" w:color="auto" w:fill="CAA7C8"/>
          </w:tcPr>
          <w:p w14:paraId="73DA940A" w14:textId="77777777" w:rsidR="00ED0126" w:rsidRPr="006970DE" w:rsidRDefault="00ED0126" w:rsidP="00A61F92">
            <w:pPr>
              <w:tabs>
                <w:tab w:val="left" w:pos="1418"/>
              </w:tabs>
              <w:jc w:val="both"/>
              <w:rPr>
                <w:rFonts w:eastAsia="Arial" w:cstheme="minorHAnsi"/>
                <w:b/>
                <w:bCs/>
              </w:rPr>
            </w:pPr>
            <w:r w:rsidRPr="006970DE">
              <w:rPr>
                <w:rFonts w:eastAsia="Arial" w:cstheme="minorHAnsi"/>
                <w:b/>
                <w:bCs/>
              </w:rPr>
              <w:t>16:00</w:t>
            </w:r>
          </w:p>
        </w:tc>
        <w:tc>
          <w:tcPr>
            <w:tcW w:w="6911" w:type="dxa"/>
            <w:tcBorders>
              <w:top w:val="single" w:sz="4" w:space="0" w:color="943482"/>
              <w:left w:val="single" w:sz="4" w:space="0" w:color="943482"/>
              <w:bottom w:val="single" w:sz="4" w:space="0" w:color="943482"/>
              <w:right w:val="single" w:sz="4" w:space="0" w:color="943482"/>
            </w:tcBorders>
            <w:shd w:val="clear" w:color="auto" w:fill="EADDEB"/>
          </w:tcPr>
          <w:p w14:paraId="21A6041D" w14:textId="77777777" w:rsidR="00ED0126" w:rsidRPr="006970DE" w:rsidRDefault="007B6DA0" w:rsidP="007B6DA0">
            <w:pPr>
              <w:pStyle w:val="BulletPoint"/>
              <w:numPr>
                <w:ilvl w:val="0"/>
                <w:numId w:val="0"/>
              </w:numPr>
              <w:bidi/>
              <w:ind w:left="720"/>
              <w:rPr>
                <w:rFonts w:asciiTheme="minorHAnsi" w:hAnsiTheme="minorHAnsi" w:cstheme="minorHAnsi"/>
                <w:bCs/>
                <w:sz w:val="24"/>
                <w:szCs w:val="24"/>
                <w:rtl/>
              </w:rPr>
            </w:pPr>
            <w:r w:rsidRPr="006970DE">
              <w:rPr>
                <w:rFonts w:asciiTheme="minorHAnsi" w:hAnsiTheme="minorHAnsi" w:cstheme="minorHAnsi"/>
                <w:bCs/>
                <w:sz w:val="24"/>
                <w:szCs w:val="24"/>
                <w:rtl/>
              </w:rPr>
              <w:t xml:space="preserve">الخاتمة والخطوات التالية </w:t>
            </w:r>
          </w:p>
          <w:p w14:paraId="7405EA7F" w14:textId="175CF48A" w:rsidR="007B6DA0" w:rsidRPr="006970DE" w:rsidRDefault="007B6DA0" w:rsidP="007B6DA0">
            <w:pPr>
              <w:pStyle w:val="BulletPoint"/>
              <w:numPr>
                <w:ilvl w:val="0"/>
                <w:numId w:val="48"/>
              </w:numPr>
              <w:bidi/>
              <w:rPr>
                <w:rFonts w:asciiTheme="minorHAnsi" w:hAnsiTheme="minorHAnsi" w:cstheme="minorHAnsi"/>
                <w:b/>
                <w:sz w:val="24"/>
                <w:szCs w:val="24"/>
              </w:rPr>
            </w:pPr>
            <w:r w:rsidRPr="006970DE">
              <w:rPr>
                <w:rFonts w:asciiTheme="minorHAnsi" w:hAnsiTheme="minorHAnsi" w:cstheme="minorHAnsi"/>
                <w:b/>
                <w:sz w:val="24"/>
                <w:szCs w:val="24"/>
                <w:rtl/>
              </w:rPr>
              <w:t>الجدول الزمني لجمع البيانات وتحليلها</w:t>
            </w:r>
          </w:p>
          <w:p w14:paraId="2201F62F" w14:textId="641E12DE" w:rsidR="007B6DA0" w:rsidRPr="006970DE" w:rsidRDefault="007B6DA0" w:rsidP="007B6DA0">
            <w:pPr>
              <w:pStyle w:val="BulletPoint"/>
              <w:numPr>
                <w:ilvl w:val="0"/>
                <w:numId w:val="48"/>
              </w:numPr>
              <w:bidi/>
              <w:rPr>
                <w:rFonts w:asciiTheme="minorHAnsi" w:hAnsiTheme="minorHAnsi" w:cstheme="minorHAnsi"/>
                <w:b/>
                <w:sz w:val="24"/>
                <w:szCs w:val="24"/>
              </w:rPr>
            </w:pPr>
            <w:r w:rsidRPr="006970DE">
              <w:rPr>
                <w:rFonts w:asciiTheme="minorHAnsi" w:hAnsiTheme="minorHAnsi" w:cstheme="minorHAnsi"/>
                <w:b/>
                <w:sz w:val="24"/>
                <w:szCs w:val="24"/>
                <w:rtl/>
              </w:rPr>
              <w:t>الجدول الزمني للتحليل التنشاركي والعمل التشاركي</w:t>
            </w:r>
          </w:p>
          <w:p w14:paraId="404E4037" w14:textId="159E5702" w:rsidR="007B6DA0" w:rsidRPr="006970DE" w:rsidRDefault="007B6DA0" w:rsidP="007B6DA0">
            <w:pPr>
              <w:pStyle w:val="BulletPoint"/>
              <w:numPr>
                <w:ilvl w:val="0"/>
                <w:numId w:val="48"/>
              </w:numPr>
              <w:bidi/>
              <w:rPr>
                <w:rFonts w:asciiTheme="minorHAnsi" w:hAnsiTheme="minorHAnsi" w:cstheme="minorHAnsi"/>
                <w:b/>
                <w:sz w:val="24"/>
                <w:szCs w:val="24"/>
              </w:rPr>
            </w:pPr>
            <w:r w:rsidRPr="006970DE">
              <w:rPr>
                <w:rFonts w:asciiTheme="minorHAnsi" w:hAnsiTheme="minorHAnsi" w:cstheme="minorHAnsi"/>
                <w:b/>
                <w:sz w:val="24"/>
                <w:szCs w:val="24"/>
                <w:rtl/>
              </w:rPr>
              <w:t xml:space="preserve">تقسيم العمل والمنجزات المستهدفة </w:t>
            </w:r>
          </w:p>
          <w:p w14:paraId="1765735C" w14:textId="15026157" w:rsidR="007B6DA0" w:rsidRPr="006970DE" w:rsidRDefault="007B6DA0" w:rsidP="007B6DA0">
            <w:pPr>
              <w:pStyle w:val="BulletPoint"/>
              <w:numPr>
                <w:ilvl w:val="0"/>
                <w:numId w:val="48"/>
              </w:numPr>
              <w:bidi/>
              <w:rPr>
                <w:rFonts w:asciiTheme="minorHAnsi" w:hAnsiTheme="minorHAnsi" w:cstheme="minorHAnsi"/>
                <w:b/>
                <w:sz w:val="24"/>
                <w:szCs w:val="24"/>
              </w:rPr>
            </w:pPr>
            <w:r w:rsidRPr="006970DE">
              <w:rPr>
                <w:rFonts w:asciiTheme="minorHAnsi" w:hAnsiTheme="minorHAnsi" w:cstheme="minorHAnsi"/>
                <w:b/>
                <w:sz w:val="24"/>
                <w:szCs w:val="24"/>
                <w:rtl/>
              </w:rPr>
              <w:t>الاستنتاجات</w:t>
            </w:r>
          </w:p>
        </w:tc>
      </w:tr>
    </w:tbl>
    <w:p w14:paraId="0D86EB8A" w14:textId="78F894FD" w:rsidR="0015785D" w:rsidRPr="006970DE" w:rsidRDefault="0015785D" w:rsidP="00071A8B">
      <w:pPr>
        <w:pStyle w:val="H1"/>
        <w:rPr>
          <w:rFonts w:asciiTheme="minorHAnsi" w:hAnsiTheme="minorHAnsi" w:cstheme="minorHAnsi"/>
          <w:sz w:val="24"/>
          <w:szCs w:val="24"/>
        </w:rPr>
      </w:pPr>
    </w:p>
    <w:sectPr w:rsidR="0015785D" w:rsidRPr="006970DE" w:rsidSect="00230747">
      <w:headerReference w:type="default" r:id="rId10"/>
      <w:footerReference w:type="even" r:id="rId11"/>
      <w:footerReference w:type="default" r:id="rId12"/>
      <w:headerReference w:type="first" r:id="rId13"/>
      <w:footerReference w:type="first" r:id="rId14"/>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7115F" w14:textId="77777777" w:rsidR="00020F7C" w:rsidRDefault="00020F7C" w:rsidP="00061220">
      <w:r>
        <w:separator/>
      </w:r>
    </w:p>
  </w:endnote>
  <w:endnote w:type="continuationSeparator" w:id="0">
    <w:p w14:paraId="5606376A" w14:textId="77777777" w:rsidR="00020F7C" w:rsidRDefault="00020F7C"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4B474616" w:rsidR="00CF58BD" w:rsidRDefault="00F4222C"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085884B3" wp14:editId="557B14D0">
              <wp:simplePos x="0" y="0"/>
              <wp:positionH relativeFrom="page">
                <wp:posOffset>0</wp:posOffset>
              </wp:positionH>
              <wp:positionV relativeFrom="page">
                <wp:posOffset>10227945</wp:posOffset>
              </wp:positionV>
              <wp:extent cx="7560310" cy="273050"/>
              <wp:effectExtent l="0" t="0" r="0" b="12700"/>
              <wp:wrapNone/>
              <wp:docPr id="1" name="MSIPCMa1a04cb0ae4a75efea088a9f"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55C20E" w14:textId="1A5DC634" w:rsidR="00F4222C" w:rsidRPr="00F4222C" w:rsidRDefault="00F4222C" w:rsidP="00F4222C">
                          <w:pPr>
                            <w:rPr>
                              <w:rFonts w:ascii="Calibri" w:hAnsi="Calibri" w:cs="Calibri"/>
                              <w:color w:val="000000"/>
                              <w:sz w:val="20"/>
                            </w:rPr>
                          </w:pPr>
                          <w:r w:rsidRPr="00F4222C">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85884B3" id="_x0000_t202" coordsize="21600,21600" o:spt="202" path="m,l,21600r21600,l21600,xe">
              <v:stroke joinstyle="miter"/>
              <v:path gradientshapeok="t" o:connecttype="rect"/>
            </v:shapetype>
            <v:shape id="MSIPCMa1a04cb0ae4a75efea088a9f"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655C20E" w14:textId="1A5DC634" w:rsidR="00F4222C" w:rsidRPr="00F4222C" w:rsidRDefault="00F4222C" w:rsidP="00F4222C">
                    <w:pPr>
                      <w:rPr>
                        <w:rFonts w:ascii="Calibri" w:hAnsi="Calibri" w:cs="Calibri"/>
                        <w:color w:val="000000"/>
                        <w:sz w:val="20"/>
                      </w:rPr>
                    </w:pPr>
                    <w:r w:rsidRPr="00F4222C">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D608BD">
          <w:rPr>
            <w:rStyle w:val="PageNumber"/>
            <w:noProof/>
            <w:color w:val="FFFFFF" w:themeColor="background1"/>
          </w:rPr>
          <w:t>3</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A78E0"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ED453E"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6B867758" w:rsidR="00CF58BD" w:rsidRDefault="00F4222C"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209D6148" wp14:editId="128E815A">
              <wp:simplePos x="0" y="0"/>
              <wp:positionH relativeFrom="page">
                <wp:posOffset>0</wp:posOffset>
              </wp:positionH>
              <wp:positionV relativeFrom="page">
                <wp:posOffset>10227945</wp:posOffset>
              </wp:positionV>
              <wp:extent cx="7560310" cy="273050"/>
              <wp:effectExtent l="0" t="0" r="0" b="12700"/>
              <wp:wrapNone/>
              <wp:docPr id="2" name="MSIPCM76094ea5a56502716578b39a"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2BC297" w14:textId="1309B3B0" w:rsidR="00F4222C" w:rsidRPr="00F4222C" w:rsidRDefault="00B22136" w:rsidP="00B22136">
                          <w:pPr>
                            <w:bidi/>
                            <w:rPr>
                              <w:rFonts w:ascii="Calibri" w:hAnsi="Calibri" w:cs="Calibri"/>
                              <w:color w:val="000000"/>
                              <w:sz w:val="20"/>
                              <w:lang w:bidi="ar-JO"/>
                            </w:rPr>
                          </w:pPr>
                          <w:r>
                            <w:rPr>
                              <w:rFonts w:ascii="Calibri" w:hAnsi="Calibri" w:cs="Calibri" w:hint="cs"/>
                              <w:color w:val="000000"/>
                              <w:sz w:val="20"/>
                              <w:rtl/>
                              <w:lang w:bidi="ar-JO"/>
                            </w:rPr>
                            <w:t xml:space="preserve">مجموعة التغذية الراجعة الصادرة عن الاتحاد الدولي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09D6148" id="_x0000_t202" coordsize="21600,21600" o:spt="202" path="m,l,21600r21600,l21600,xe">
              <v:stroke joinstyle="miter"/>
              <v:path gradientshapeok="t" o:connecttype="rect"/>
            </v:shapetype>
            <v:shape id="MSIPCM76094ea5a56502716578b39a"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52BC297" w14:textId="1309B3B0" w:rsidR="00F4222C" w:rsidRPr="00F4222C" w:rsidRDefault="00B22136" w:rsidP="00B22136">
                    <w:pPr>
                      <w:bidi/>
                      <w:rPr>
                        <w:rFonts w:ascii="Calibri" w:hAnsi="Calibri" w:cs="Calibri"/>
                        <w:color w:val="000000"/>
                        <w:sz w:val="20"/>
                        <w:lang w:bidi="ar-JO"/>
                      </w:rPr>
                    </w:pPr>
                    <w:r>
                      <w:rPr>
                        <w:rFonts w:ascii="Calibri" w:hAnsi="Calibri" w:cs="Calibri" w:hint="cs"/>
                        <w:color w:val="000000"/>
                        <w:sz w:val="20"/>
                        <w:rtl/>
                        <w:lang w:bidi="ar-JO"/>
                      </w:rPr>
                      <w:t xml:space="preserve">مجموعة التغذية الراجعة الصادرة عن الاتحاد الدولي </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D608BD">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37E713"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5A38EF"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D5FE4" w14:textId="77777777" w:rsidR="00020F7C" w:rsidRPr="00C64CF2" w:rsidRDefault="00020F7C" w:rsidP="00061220">
      <w:pPr>
        <w:rPr>
          <w:color w:val="873174"/>
        </w:rPr>
      </w:pPr>
      <w:r w:rsidRPr="00C64CF2">
        <w:rPr>
          <w:color w:val="873174"/>
        </w:rPr>
        <w:separator/>
      </w:r>
    </w:p>
  </w:footnote>
  <w:footnote w:type="continuationSeparator" w:id="0">
    <w:p w14:paraId="0FC380E1" w14:textId="77777777" w:rsidR="00020F7C" w:rsidRDefault="00020F7C"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0AED9161" w:rsidR="000E3346" w:rsidRDefault="000E3346" w:rsidP="00D23DD3">
    <w:pPr>
      <w:pStyle w:val="TOOLTITLE"/>
      <w:ind w:right="76" w:firstLine="0"/>
      <w:rPr>
        <w:lang w:val="en-US"/>
      </w:rPr>
    </w:pPr>
    <w:r w:rsidRPr="00230747">
      <w:rPr>
        <w:b w:val="0"/>
        <w:bCs w:val="0"/>
        <w:lang w:val="en-US"/>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A1059C">
      <w:rPr>
        <w:lang w:val="en-US"/>
      </w:rPr>
      <w:t xml:space="preserve"> </w:t>
    </w:r>
  </w:p>
  <w:p w14:paraId="40BB6DF5" w14:textId="527AB451" w:rsidR="00D23DD3" w:rsidRPr="006970DE" w:rsidRDefault="00D23DD3" w:rsidP="00230747">
    <w:pPr>
      <w:pStyle w:val="TOOLTITLE"/>
      <w:ind w:right="76" w:firstLine="0"/>
      <w:rPr>
        <w:rFonts w:asciiTheme="minorHAnsi" w:hAnsiTheme="minorHAnsi" w:cstheme="minorHAnsi"/>
        <w:rtl/>
        <w:lang w:val="en-US" w:bidi="ar-JO"/>
      </w:rPr>
    </w:pPr>
    <w:r w:rsidRPr="006970DE">
      <w:rPr>
        <w:rFonts w:asciiTheme="minorHAnsi" w:hAnsiTheme="minorHAnsi" w:cstheme="minorHAnsi"/>
        <w:rtl/>
        <w:lang w:val="en-US" w:bidi="ar-JO"/>
      </w:rPr>
      <w:t>أداة التغذية الراجعة 15: ورشة تصميم-الدليل السريع للميسر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4F42742"/>
    <w:multiLevelType w:val="multilevel"/>
    <w:tmpl w:val="9BAEE4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65F1856"/>
    <w:multiLevelType w:val="hybridMultilevel"/>
    <w:tmpl w:val="C026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EA1782"/>
    <w:multiLevelType w:val="hybridMultilevel"/>
    <w:tmpl w:val="181E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8C2361"/>
    <w:multiLevelType w:val="hybridMultilevel"/>
    <w:tmpl w:val="FF0E7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FF6B0D"/>
    <w:multiLevelType w:val="hybridMultilevel"/>
    <w:tmpl w:val="28021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3A47D3"/>
    <w:multiLevelType w:val="multilevel"/>
    <w:tmpl w:val="407E96D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CDA2A91"/>
    <w:multiLevelType w:val="multilevel"/>
    <w:tmpl w:val="63D686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51E5406"/>
    <w:multiLevelType w:val="hybridMultilevel"/>
    <w:tmpl w:val="6B7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EC22BF"/>
    <w:multiLevelType w:val="multilevel"/>
    <w:tmpl w:val="844CF7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0" w15:restartNumberingAfterBreak="0">
    <w:nsid w:val="17E5692D"/>
    <w:multiLevelType w:val="hybridMultilevel"/>
    <w:tmpl w:val="7B70D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2E5A39"/>
    <w:multiLevelType w:val="multilevel"/>
    <w:tmpl w:val="13F269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EFE240C"/>
    <w:multiLevelType w:val="multilevel"/>
    <w:tmpl w:val="3294B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0FA3ECC"/>
    <w:multiLevelType w:val="multilevel"/>
    <w:tmpl w:val="9BA0E6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20A0ADC"/>
    <w:multiLevelType w:val="multilevel"/>
    <w:tmpl w:val="846CC6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2459202C"/>
    <w:multiLevelType w:val="multilevel"/>
    <w:tmpl w:val="BEF430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27" w15:restartNumberingAfterBreak="0">
    <w:nsid w:val="2632772B"/>
    <w:multiLevelType w:val="hybridMultilevel"/>
    <w:tmpl w:val="15B2B3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7C27B69"/>
    <w:multiLevelType w:val="hybridMultilevel"/>
    <w:tmpl w:val="8DF4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202B52"/>
    <w:multiLevelType w:val="multilevel"/>
    <w:tmpl w:val="26F6073C"/>
    <w:lvl w:ilvl="0">
      <w:start w:val="3"/>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E994009"/>
    <w:multiLevelType w:val="multilevel"/>
    <w:tmpl w:val="DA5A62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34" w15:restartNumberingAfterBreak="0">
    <w:nsid w:val="40E31572"/>
    <w:multiLevelType w:val="multilevel"/>
    <w:tmpl w:val="B4886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4D25D91"/>
    <w:multiLevelType w:val="hybridMultilevel"/>
    <w:tmpl w:val="8C204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75597C"/>
    <w:multiLevelType w:val="hybridMultilevel"/>
    <w:tmpl w:val="E3A83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4F4B68"/>
    <w:multiLevelType w:val="hybridMultilevel"/>
    <w:tmpl w:val="2F46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637779"/>
    <w:multiLevelType w:val="multilevel"/>
    <w:tmpl w:val="534877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39" w15:restartNumberingAfterBreak="0">
    <w:nsid w:val="522D483A"/>
    <w:multiLevelType w:val="multilevel"/>
    <w:tmpl w:val="4E1E2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40"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3" w15:restartNumberingAfterBreak="0">
    <w:nsid w:val="69831757"/>
    <w:multiLevelType w:val="multilevel"/>
    <w:tmpl w:val="481AA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A846586"/>
    <w:multiLevelType w:val="hybridMultilevel"/>
    <w:tmpl w:val="27FE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ED15A54"/>
    <w:multiLevelType w:val="multilevel"/>
    <w:tmpl w:val="08D2C7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99340292">
    <w:abstractNumId w:val="30"/>
  </w:num>
  <w:num w:numId="2" w16cid:durableId="1209105925">
    <w:abstractNumId w:val="41"/>
  </w:num>
  <w:num w:numId="3" w16cid:durableId="719087965">
    <w:abstractNumId w:val="42"/>
  </w:num>
  <w:num w:numId="4" w16cid:durableId="809711697">
    <w:abstractNumId w:val="40"/>
  </w:num>
  <w:num w:numId="5" w16cid:durableId="1441992606">
    <w:abstractNumId w:val="45"/>
  </w:num>
  <w:num w:numId="6" w16cid:durableId="629170535">
    <w:abstractNumId w:val="31"/>
  </w:num>
  <w:num w:numId="7" w16cid:durableId="408112712">
    <w:abstractNumId w:val="32"/>
  </w:num>
  <w:num w:numId="8" w16cid:durableId="120928164">
    <w:abstractNumId w:val="4"/>
  </w:num>
  <w:num w:numId="9" w16cid:durableId="1616714423">
    <w:abstractNumId w:val="5"/>
  </w:num>
  <w:num w:numId="10" w16cid:durableId="455606913">
    <w:abstractNumId w:val="6"/>
  </w:num>
  <w:num w:numId="11" w16cid:durableId="621571253">
    <w:abstractNumId w:val="7"/>
  </w:num>
  <w:num w:numId="12" w16cid:durableId="578290436">
    <w:abstractNumId w:val="9"/>
  </w:num>
  <w:num w:numId="13" w16cid:durableId="111941620">
    <w:abstractNumId w:val="0"/>
  </w:num>
  <w:num w:numId="14" w16cid:durableId="871764444">
    <w:abstractNumId w:val="1"/>
  </w:num>
  <w:num w:numId="15" w16cid:durableId="59791833">
    <w:abstractNumId w:val="2"/>
  </w:num>
  <w:num w:numId="16" w16cid:durableId="354499020">
    <w:abstractNumId w:val="3"/>
  </w:num>
  <w:num w:numId="17" w16cid:durableId="1137837160">
    <w:abstractNumId w:val="8"/>
  </w:num>
  <w:num w:numId="18" w16cid:durableId="884412445">
    <w:abstractNumId w:val="10"/>
  </w:num>
  <w:num w:numId="19" w16cid:durableId="763455692">
    <w:abstractNumId w:val="25"/>
  </w:num>
  <w:num w:numId="20" w16cid:durableId="2102680321">
    <w:abstractNumId w:val="46"/>
  </w:num>
  <w:num w:numId="21" w16cid:durableId="917597113">
    <w:abstractNumId w:val="23"/>
  </w:num>
  <w:num w:numId="22" w16cid:durableId="319308045">
    <w:abstractNumId w:val="34"/>
  </w:num>
  <w:num w:numId="23" w16cid:durableId="354623673">
    <w:abstractNumId w:val="43"/>
  </w:num>
  <w:num w:numId="24" w16cid:durableId="931549769">
    <w:abstractNumId w:val="21"/>
  </w:num>
  <w:num w:numId="25" w16cid:durableId="1446386387">
    <w:abstractNumId w:val="22"/>
  </w:num>
  <w:num w:numId="26" w16cid:durableId="1012298061">
    <w:abstractNumId w:val="19"/>
  </w:num>
  <w:num w:numId="27" w16cid:durableId="1063060235">
    <w:abstractNumId w:val="11"/>
  </w:num>
  <w:num w:numId="28" w16cid:durableId="1200314380">
    <w:abstractNumId w:val="33"/>
  </w:num>
  <w:num w:numId="29" w16cid:durableId="2032103994">
    <w:abstractNumId w:val="17"/>
  </w:num>
  <w:num w:numId="30" w16cid:durableId="204685778">
    <w:abstractNumId w:val="39"/>
  </w:num>
  <w:num w:numId="31" w16cid:durableId="1972706178">
    <w:abstractNumId w:val="29"/>
  </w:num>
  <w:num w:numId="32" w16cid:durableId="1606811746">
    <w:abstractNumId w:val="16"/>
  </w:num>
  <w:num w:numId="33" w16cid:durableId="692144982">
    <w:abstractNumId w:val="24"/>
  </w:num>
  <w:num w:numId="34" w16cid:durableId="686101693">
    <w:abstractNumId w:val="26"/>
  </w:num>
  <w:num w:numId="35" w16cid:durableId="38866222">
    <w:abstractNumId w:val="38"/>
  </w:num>
  <w:num w:numId="36" w16cid:durableId="559901156">
    <w:abstractNumId w:val="10"/>
  </w:num>
  <w:num w:numId="37" w16cid:durableId="889072021">
    <w:abstractNumId w:val="13"/>
  </w:num>
  <w:num w:numId="38" w16cid:durableId="976908647">
    <w:abstractNumId w:val="12"/>
  </w:num>
  <w:num w:numId="39" w16cid:durableId="1181354864">
    <w:abstractNumId w:val="28"/>
  </w:num>
  <w:num w:numId="40" w16cid:durableId="630130504">
    <w:abstractNumId w:val="36"/>
  </w:num>
  <w:num w:numId="41" w16cid:durableId="1239286676">
    <w:abstractNumId w:val="15"/>
  </w:num>
  <w:num w:numId="42" w16cid:durableId="1117987132">
    <w:abstractNumId w:val="35"/>
  </w:num>
  <w:num w:numId="43" w16cid:durableId="1481464761">
    <w:abstractNumId w:val="14"/>
  </w:num>
  <w:num w:numId="44" w16cid:durableId="1972128044">
    <w:abstractNumId w:val="44"/>
  </w:num>
  <w:num w:numId="45" w16cid:durableId="1964652517">
    <w:abstractNumId w:val="37"/>
  </w:num>
  <w:num w:numId="46" w16cid:durableId="691497812">
    <w:abstractNumId w:val="20"/>
  </w:num>
  <w:num w:numId="47" w16cid:durableId="847596165">
    <w:abstractNumId w:val="18"/>
  </w:num>
  <w:num w:numId="48" w16cid:durableId="6845992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20F7C"/>
    <w:rsid w:val="00061220"/>
    <w:rsid w:val="00071A8B"/>
    <w:rsid w:val="000C50B5"/>
    <w:rsid w:val="000E3346"/>
    <w:rsid w:val="0011079D"/>
    <w:rsid w:val="00121C14"/>
    <w:rsid w:val="001245BD"/>
    <w:rsid w:val="0015785D"/>
    <w:rsid w:val="001D73D0"/>
    <w:rsid w:val="0022707B"/>
    <w:rsid w:val="00230747"/>
    <w:rsid w:val="00266931"/>
    <w:rsid w:val="002709FF"/>
    <w:rsid w:val="002D7E43"/>
    <w:rsid w:val="0030145C"/>
    <w:rsid w:val="003307BB"/>
    <w:rsid w:val="003664F6"/>
    <w:rsid w:val="00391BF3"/>
    <w:rsid w:val="003A3CFA"/>
    <w:rsid w:val="004936F5"/>
    <w:rsid w:val="004B1215"/>
    <w:rsid w:val="004B1A03"/>
    <w:rsid w:val="004B4F99"/>
    <w:rsid w:val="004C4C89"/>
    <w:rsid w:val="004D2F32"/>
    <w:rsid w:val="00543096"/>
    <w:rsid w:val="0057554B"/>
    <w:rsid w:val="005A333E"/>
    <w:rsid w:val="005A721A"/>
    <w:rsid w:val="005C3849"/>
    <w:rsid w:val="005D42F9"/>
    <w:rsid w:val="00603D71"/>
    <w:rsid w:val="006970DE"/>
    <w:rsid w:val="006C7E18"/>
    <w:rsid w:val="006E153D"/>
    <w:rsid w:val="0073766C"/>
    <w:rsid w:val="00765849"/>
    <w:rsid w:val="00773B5E"/>
    <w:rsid w:val="00787A44"/>
    <w:rsid w:val="00794BC8"/>
    <w:rsid w:val="007B6DA0"/>
    <w:rsid w:val="007C546C"/>
    <w:rsid w:val="007D7E49"/>
    <w:rsid w:val="0080471F"/>
    <w:rsid w:val="00831A18"/>
    <w:rsid w:val="00872D4D"/>
    <w:rsid w:val="00910DFF"/>
    <w:rsid w:val="0091601F"/>
    <w:rsid w:val="00916A30"/>
    <w:rsid w:val="00924F86"/>
    <w:rsid w:val="00996A81"/>
    <w:rsid w:val="009B0E5D"/>
    <w:rsid w:val="00A07325"/>
    <w:rsid w:val="00A1059C"/>
    <w:rsid w:val="00AA2823"/>
    <w:rsid w:val="00AE312C"/>
    <w:rsid w:val="00AF53A4"/>
    <w:rsid w:val="00B00FA1"/>
    <w:rsid w:val="00B22136"/>
    <w:rsid w:val="00B34D8B"/>
    <w:rsid w:val="00B51208"/>
    <w:rsid w:val="00B7301E"/>
    <w:rsid w:val="00BC5DEE"/>
    <w:rsid w:val="00BD77D0"/>
    <w:rsid w:val="00BE306E"/>
    <w:rsid w:val="00BF4DD1"/>
    <w:rsid w:val="00BF72FB"/>
    <w:rsid w:val="00C14D1E"/>
    <w:rsid w:val="00C30C1C"/>
    <w:rsid w:val="00C64CF2"/>
    <w:rsid w:val="00CA292A"/>
    <w:rsid w:val="00CA5CC2"/>
    <w:rsid w:val="00CA774A"/>
    <w:rsid w:val="00CC24BD"/>
    <w:rsid w:val="00CE6B25"/>
    <w:rsid w:val="00CF58BD"/>
    <w:rsid w:val="00D23DD3"/>
    <w:rsid w:val="00D27211"/>
    <w:rsid w:val="00D608BD"/>
    <w:rsid w:val="00D83E6A"/>
    <w:rsid w:val="00D84F03"/>
    <w:rsid w:val="00DE53C1"/>
    <w:rsid w:val="00E33254"/>
    <w:rsid w:val="00E52B1F"/>
    <w:rsid w:val="00ED0126"/>
    <w:rsid w:val="00F221A2"/>
    <w:rsid w:val="00F31BA9"/>
    <w:rsid w:val="00F4222C"/>
    <w:rsid w:val="00F513AE"/>
    <w:rsid w:val="00F81892"/>
    <w:rsid w:val="00F9788F"/>
    <w:rsid w:val="00FA1365"/>
    <w:rsid w:val="00FB545C"/>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ED5062FA-E654-4FFF-A8E5-A6100540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A1059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A1059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A2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11209E-B51B-474A-89B3-CAFEDAD623F3}">
  <ds:schemaRefs>
    <ds:schemaRef ds:uri="http://schemas.openxmlformats.org/officeDocument/2006/bibliography"/>
  </ds:schemaRefs>
</ds:datastoreItem>
</file>

<file path=customXml/itemProps2.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3.xml><?xml version="1.0" encoding="utf-8"?>
<ds:datastoreItem xmlns:ds="http://schemas.openxmlformats.org/officeDocument/2006/customXml" ds:itemID="{C547C1E9-7264-44D1-9C93-6A2771ACF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1296</Words>
  <Characters>7389</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40</cp:revision>
  <dcterms:created xsi:type="dcterms:W3CDTF">2022-10-15T06:18:00Z</dcterms:created>
  <dcterms:modified xsi:type="dcterms:W3CDTF">2023-11-06T12:18:00Z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2022-10-15T06:17:20Z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4d9b3a79-bb57-448d-88ae-eaba9bdda1a9</vt:lpwstr>
  </property>
  <property fmtid="{D5CDD505-2E9C-101B-9397-08002B2CF9AE}" pid="8" name="MSIP_Label_caf3f7fd-5cd4-4287-9002-aceb9af13c42_ContentBits">
    <vt:lpwstr>2</vt:lpwstr>
  </property>
</Properties>
</file>