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5846" w14:textId="011E3FFD" w:rsidR="00A4200F" w:rsidRDefault="00A4200F" w:rsidP="0056422D">
      <w:pPr>
        <w:spacing w:line="276" w:lineRule="auto"/>
        <w:rPr>
          <w:rFonts w:ascii="Calibri" w:eastAsia="Calibri" w:hAnsi="Calibri"/>
          <w:b/>
          <w:noProof/>
          <w:color w:val="FF0000"/>
          <w:sz w:val="28"/>
          <w:szCs w:val="22"/>
          <w:lang w:val="en-GB"/>
        </w:rPr>
      </w:pPr>
      <w:r>
        <w:rPr>
          <w:rFonts w:ascii="Calibri" w:eastAsia="Calibri" w:hAnsi="Calibri"/>
          <w:b/>
          <w:noProof/>
          <w:color w:val="FF0000"/>
          <w:sz w:val="28"/>
          <w:szCs w:val="22"/>
          <w:lang w:val="en-GB"/>
        </w:rPr>
        <w:t>APPENDIX A</w:t>
      </w:r>
    </w:p>
    <w:p w14:paraId="1EF068FB" w14:textId="77777777" w:rsidR="00F1299E" w:rsidRPr="0056422D" w:rsidRDefault="00F1299E" w:rsidP="0056422D">
      <w:pPr>
        <w:spacing w:line="276" w:lineRule="auto"/>
        <w:rPr>
          <w:rFonts w:ascii="Calibri" w:eastAsia="Calibri" w:hAnsi="Calibri"/>
          <w:b/>
          <w:noProof/>
          <w:color w:val="FF0000"/>
          <w:sz w:val="28"/>
          <w:szCs w:val="22"/>
          <w:lang w:val="en-GB"/>
        </w:rPr>
      </w:pPr>
      <w:r w:rsidRPr="0056422D">
        <w:rPr>
          <w:rFonts w:ascii="Calibri" w:eastAsia="Calibri" w:hAnsi="Calibri"/>
          <w:b/>
          <w:noProof/>
          <w:color w:val="FF0000"/>
          <w:sz w:val="28"/>
          <w:szCs w:val="22"/>
          <w:lang w:val="en-GB"/>
        </w:rPr>
        <w:t>STANDARD OPERATING PROCEDURES</w:t>
      </w:r>
      <w:r w:rsidR="0056422D" w:rsidRPr="0056422D">
        <w:rPr>
          <w:rFonts w:ascii="Calibri" w:eastAsia="Calibri" w:hAnsi="Calibri"/>
          <w:b/>
          <w:noProof/>
          <w:color w:val="FF0000"/>
          <w:sz w:val="28"/>
          <w:szCs w:val="22"/>
          <w:lang w:val="en-GB"/>
        </w:rPr>
        <w:t xml:space="preserve"> FOR ISSUING OF SMS</w:t>
      </w:r>
    </w:p>
    <w:p w14:paraId="07F83390" w14:textId="77777777" w:rsidR="00F1299E" w:rsidRPr="0056422D" w:rsidRDefault="0056422D" w:rsidP="00F1299E">
      <w:pPr>
        <w:rPr>
          <w:rFonts w:asciiTheme="minorHAnsi" w:hAnsiTheme="minorHAnsi" w:cs="Arial"/>
          <w:b/>
          <w:color w:val="000000"/>
          <w:sz w:val="22"/>
          <w:szCs w:val="22"/>
          <w:lang w:eastAsia="en-GB"/>
        </w:rPr>
      </w:pPr>
      <w:bookmarkStart w:id="0" w:name="_GoBack"/>
      <w:r w:rsidRPr="0056422D">
        <w:rPr>
          <w:rFonts w:asciiTheme="minorHAnsi" w:hAnsiTheme="minorHAnsi" w:cs="Arial"/>
          <w:b/>
          <w:color w:val="000000"/>
          <w:sz w:val="22"/>
          <w:szCs w:val="22"/>
          <w:lang w:eastAsia="en-GB"/>
        </w:rPr>
        <w:t xml:space="preserve">Sierra Leone Red Cross Society </w:t>
      </w:r>
      <w:r>
        <w:rPr>
          <w:rFonts w:asciiTheme="minorHAnsi" w:hAnsiTheme="minorHAnsi" w:cs="Arial"/>
          <w:b/>
          <w:color w:val="000000"/>
          <w:sz w:val="22"/>
          <w:szCs w:val="22"/>
          <w:lang w:eastAsia="en-GB"/>
        </w:rPr>
        <w:t xml:space="preserve">(SLRCS) </w:t>
      </w:r>
      <w:r w:rsidRPr="0056422D">
        <w:rPr>
          <w:rFonts w:asciiTheme="minorHAnsi" w:hAnsiTheme="minorHAnsi" w:cs="Arial"/>
          <w:b/>
          <w:color w:val="000000"/>
          <w:sz w:val="22"/>
          <w:szCs w:val="22"/>
          <w:lang w:eastAsia="en-GB"/>
        </w:rPr>
        <w:t xml:space="preserve">&amp; SierraTel </w:t>
      </w:r>
    </w:p>
    <w:bookmarkEnd w:id="0"/>
    <w:p w14:paraId="57DECEA3" w14:textId="77777777" w:rsidR="00F1299E" w:rsidRDefault="00F1299E" w:rsidP="0056422D">
      <w:pPr>
        <w:spacing w:line="276" w:lineRule="auto"/>
        <w:rPr>
          <w:rFonts w:asciiTheme="minorHAnsi" w:hAnsiTheme="minorHAnsi" w:cs="Arial"/>
          <w:color w:val="000000"/>
          <w:sz w:val="22"/>
          <w:szCs w:val="22"/>
          <w:lang w:eastAsia="en-GB"/>
        </w:rPr>
      </w:pPr>
    </w:p>
    <w:p w14:paraId="19AA2D51" w14:textId="77777777" w:rsidR="0056422D" w:rsidRPr="0056422D" w:rsidRDefault="0056422D" w:rsidP="00F1299E">
      <w:pPr>
        <w:rPr>
          <w:rFonts w:asciiTheme="minorHAnsi" w:hAnsiTheme="minorHAnsi" w:cs="Arial"/>
          <w:b/>
          <w:color w:val="FF0000"/>
          <w:sz w:val="22"/>
          <w:szCs w:val="22"/>
          <w:lang w:eastAsia="en-GB"/>
        </w:rPr>
      </w:pPr>
      <w:r w:rsidRPr="0056422D">
        <w:rPr>
          <w:rFonts w:asciiTheme="minorHAnsi" w:hAnsiTheme="minorHAnsi" w:cs="Arial"/>
          <w:b/>
          <w:color w:val="FF0000"/>
          <w:sz w:val="22"/>
          <w:szCs w:val="22"/>
          <w:lang w:eastAsia="en-GB"/>
        </w:rPr>
        <w:t>HEALTH</w:t>
      </w:r>
      <w:r w:rsidR="00C16A91">
        <w:rPr>
          <w:rFonts w:asciiTheme="minorHAnsi" w:hAnsiTheme="minorHAnsi" w:cs="Arial"/>
          <w:b/>
          <w:color w:val="FF0000"/>
          <w:sz w:val="22"/>
          <w:szCs w:val="22"/>
          <w:lang w:eastAsia="en-GB"/>
        </w:rPr>
        <w:t xml:space="preserve">, </w:t>
      </w:r>
      <w:r w:rsidRPr="0056422D">
        <w:rPr>
          <w:rFonts w:asciiTheme="minorHAnsi" w:hAnsiTheme="minorHAnsi" w:cs="Arial"/>
          <w:b/>
          <w:color w:val="FF0000"/>
          <w:sz w:val="22"/>
          <w:szCs w:val="22"/>
          <w:lang w:eastAsia="en-GB"/>
        </w:rPr>
        <w:t xml:space="preserve">DISEASE PREVENTION </w:t>
      </w:r>
      <w:r w:rsidR="00C16A91">
        <w:rPr>
          <w:rFonts w:asciiTheme="minorHAnsi" w:hAnsiTheme="minorHAnsi" w:cs="Arial"/>
          <w:b/>
          <w:color w:val="FF0000"/>
          <w:sz w:val="22"/>
          <w:szCs w:val="22"/>
          <w:lang w:eastAsia="en-GB"/>
        </w:rPr>
        <w:t xml:space="preserve">&amp; DISASTER PREPAREDNESS </w:t>
      </w:r>
      <w:r w:rsidRPr="0056422D">
        <w:rPr>
          <w:rFonts w:asciiTheme="minorHAnsi" w:hAnsiTheme="minorHAnsi" w:cs="Arial"/>
          <w:b/>
          <w:color w:val="FF0000"/>
          <w:sz w:val="22"/>
          <w:szCs w:val="22"/>
          <w:lang w:eastAsia="en-GB"/>
        </w:rPr>
        <w:t>MESSAGING</w:t>
      </w:r>
    </w:p>
    <w:p w14:paraId="309937B2" w14:textId="77777777" w:rsidR="0056422D" w:rsidRDefault="0056422D" w:rsidP="00AC1BCC">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SLRCS </w:t>
      </w:r>
      <w:r w:rsidR="00AC1BCC">
        <w:rPr>
          <w:rFonts w:asciiTheme="minorHAnsi" w:hAnsiTheme="minorHAnsi" w:cs="Arial"/>
          <w:color w:val="000000"/>
          <w:sz w:val="22"/>
          <w:szCs w:val="22"/>
          <w:lang w:eastAsia="en-GB"/>
        </w:rPr>
        <w:t>will ask SierraTel to send on their behalf a maximum o</w:t>
      </w:r>
      <w:r w:rsidRPr="00AC1BCC">
        <w:rPr>
          <w:rFonts w:asciiTheme="minorHAnsi" w:hAnsiTheme="minorHAnsi" w:cs="Arial"/>
          <w:color w:val="000000"/>
          <w:sz w:val="22"/>
          <w:szCs w:val="22"/>
          <w:lang w:eastAsia="en-GB"/>
        </w:rPr>
        <w:t xml:space="preserve">ne </w:t>
      </w:r>
      <w:r w:rsidR="00AC1BCC" w:rsidRPr="00AC1BCC">
        <w:rPr>
          <w:rFonts w:asciiTheme="minorHAnsi" w:hAnsiTheme="minorHAnsi" w:cs="Arial"/>
          <w:color w:val="000000"/>
          <w:sz w:val="22"/>
          <w:szCs w:val="22"/>
          <w:lang w:eastAsia="en-GB"/>
        </w:rPr>
        <w:t xml:space="preserve">health and disease prevention </w:t>
      </w:r>
      <w:r w:rsidRPr="00AC1BCC">
        <w:rPr>
          <w:rFonts w:asciiTheme="minorHAnsi" w:hAnsiTheme="minorHAnsi" w:cs="Arial"/>
          <w:color w:val="000000"/>
          <w:sz w:val="22"/>
          <w:szCs w:val="22"/>
          <w:lang w:eastAsia="en-GB"/>
        </w:rPr>
        <w:t>campaign every month</w:t>
      </w:r>
      <w:r w:rsidR="00AC1BCC" w:rsidRPr="00AC1BCC">
        <w:rPr>
          <w:rFonts w:asciiTheme="minorHAnsi" w:hAnsiTheme="minorHAnsi" w:cs="Arial"/>
          <w:color w:val="000000"/>
          <w:sz w:val="22"/>
          <w:szCs w:val="22"/>
          <w:lang w:eastAsia="en-GB"/>
        </w:rPr>
        <w:t>, consisting of one SMS per day for five consecutive days to be sent to the full SierraTel subscriber base</w:t>
      </w:r>
      <w:r w:rsidR="00AC1BCC">
        <w:rPr>
          <w:rFonts w:asciiTheme="minorHAnsi" w:hAnsiTheme="minorHAnsi" w:cs="Arial"/>
          <w:color w:val="000000"/>
          <w:sz w:val="22"/>
          <w:szCs w:val="22"/>
          <w:lang w:eastAsia="en-GB"/>
        </w:rPr>
        <w:t>.</w:t>
      </w:r>
    </w:p>
    <w:p w14:paraId="00FA7525" w14:textId="77777777" w:rsidR="00AC1BCC" w:rsidRDefault="00AC1BCC" w:rsidP="00AC1BCC">
      <w:pPr>
        <w:rPr>
          <w:rFonts w:asciiTheme="minorHAnsi" w:hAnsiTheme="minorHAnsi" w:cs="Arial"/>
          <w:color w:val="000000"/>
          <w:sz w:val="22"/>
          <w:szCs w:val="22"/>
          <w:lang w:eastAsia="en-GB"/>
        </w:rPr>
      </w:pPr>
    </w:p>
    <w:p w14:paraId="236CB8E0" w14:textId="77777777" w:rsidR="00AC1BCC" w:rsidRPr="00AC1BCC" w:rsidRDefault="00AC1BCC" w:rsidP="00AC1BCC">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The process for sending these messages will be:</w:t>
      </w:r>
    </w:p>
    <w:p w14:paraId="7BA15C46" w14:textId="20999D03" w:rsidR="00AC1BCC" w:rsidRPr="00AC1BCC" w:rsidRDefault="00AC1BCC" w:rsidP="00AC1BCC">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All communication set out below will be carried out between two </w:t>
      </w:r>
      <w:r w:rsidR="00AE288F">
        <w:rPr>
          <w:rFonts w:asciiTheme="minorHAnsi" w:hAnsiTheme="minorHAnsi" w:cs="Arial"/>
          <w:color w:val="000000"/>
          <w:sz w:val="22"/>
          <w:szCs w:val="22"/>
          <w:lang w:eastAsia="en-GB"/>
        </w:rPr>
        <w:t xml:space="preserve">key </w:t>
      </w:r>
      <w:r>
        <w:rPr>
          <w:rFonts w:asciiTheme="minorHAnsi" w:hAnsiTheme="minorHAnsi" w:cs="Arial"/>
          <w:color w:val="000000"/>
          <w:sz w:val="22"/>
          <w:szCs w:val="22"/>
          <w:lang w:eastAsia="en-GB"/>
        </w:rPr>
        <w:t>contacts</w:t>
      </w:r>
      <w:r w:rsidR="00AE288F">
        <w:rPr>
          <w:rFonts w:asciiTheme="minorHAnsi" w:hAnsiTheme="minorHAnsi" w:cs="Arial"/>
          <w:color w:val="000000"/>
          <w:sz w:val="22"/>
          <w:szCs w:val="22"/>
          <w:lang w:eastAsia="en-GB"/>
        </w:rPr>
        <w:t xml:space="preserve">, for example a </w:t>
      </w:r>
      <w:r w:rsidR="006D35D0">
        <w:rPr>
          <w:rFonts w:asciiTheme="minorHAnsi" w:hAnsiTheme="minorHAnsi" w:cs="Arial"/>
          <w:color w:val="000000"/>
          <w:sz w:val="22"/>
          <w:szCs w:val="22"/>
          <w:lang w:eastAsia="en-GB"/>
        </w:rPr>
        <w:t>C</w:t>
      </w:r>
      <w:r w:rsidR="00AE288F">
        <w:rPr>
          <w:rFonts w:asciiTheme="minorHAnsi" w:hAnsiTheme="minorHAnsi" w:cs="Arial"/>
          <w:color w:val="000000"/>
          <w:sz w:val="22"/>
          <w:szCs w:val="22"/>
          <w:lang w:eastAsia="en-GB"/>
        </w:rPr>
        <w:t xml:space="preserve">ommunications </w:t>
      </w:r>
      <w:r w:rsidR="006D35D0">
        <w:rPr>
          <w:rFonts w:asciiTheme="minorHAnsi" w:hAnsiTheme="minorHAnsi" w:cs="Arial"/>
          <w:color w:val="000000"/>
          <w:sz w:val="22"/>
          <w:szCs w:val="22"/>
          <w:lang w:eastAsia="en-GB"/>
        </w:rPr>
        <w:t>D</w:t>
      </w:r>
      <w:r w:rsidR="00AE288F">
        <w:rPr>
          <w:rFonts w:asciiTheme="minorHAnsi" w:hAnsiTheme="minorHAnsi" w:cs="Arial"/>
          <w:color w:val="000000"/>
          <w:sz w:val="22"/>
          <w:szCs w:val="22"/>
          <w:lang w:eastAsia="en-GB"/>
        </w:rPr>
        <w:t xml:space="preserve">irector and a </w:t>
      </w:r>
      <w:r w:rsidR="006D35D0">
        <w:rPr>
          <w:rFonts w:asciiTheme="minorHAnsi" w:hAnsiTheme="minorHAnsi" w:cs="Arial"/>
          <w:color w:val="000000"/>
          <w:sz w:val="22"/>
          <w:szCs w:val="22"/>
          <w:lang w:eastAsia="en-GB"/>
        </w:rPr>
        <w:t>C</w:t>
      </w:r>
      <w:r w:rsidR="00AE288F">
        <w:rPr>
          <w:rFonts w:asciiTheme="minorHAnsi" w:hAnsiTheme="minorHAnsi" w:cs="Arial"/>
          <w:color w:val="000000"/>
          <w:sz w:val="22"/>
          <w:szCs w:val="22"/>
          <w:lang w:eastAsia="en-GB"/>
        </w:rPr>
        <w:t xml:space="preserve">ommunications </w:t>
      </w:r>
      <w:r w:rsidR="006D35D0">
        <w:rPr>
          <w:rFonts w:asciiTheme="minorHAnsi" w:hAnsiTheme="minorHAnsi" w:cs="Arial"/>
          <w:color w:val="000000"/>
          <w:sz w:val="22"/>
          <w:szCs w:val="22"/>
          <w:lang w:eastAsia="en-GB"/>
        </w:rPr>
        <w:t>C</w:t>
      </w:r>
      <w:r w:rsidR="00AE288F">
        <w:rPr>
          <w:rFonts w:asciiTheme="minorHAnsi" w:hAnsiTheme="minorHAnsi" w:cs="Arial"/>
          <w:color w:val="000000"/>
          <w:sz w:val="22"/>
          <w:szCs w:val="22"/>
          <w:lang w:eastAsia="en-GB"/>
        </w:rPr>
        <w:t xml:space="preserve">oordinator. </w:t>
      </w:r>
    </w:p>
    <w:p w14:paraId="785DF40B" w14:textId="18281B2D" w:rsidR="00AC1BCC" w:rsidRPr="00AC1BCC" w:rsidRDefault="00AC1BCC" w:rsidP="00AC1BCC">
      <w:pPr>
        <w:pStyle w:val="ListParagraph"/>
        <w:numPr>
          <w:ilvl w:val="0"/>
          <w:numId w:val="9"/>
        </w:numPr>
        <w:rPr>
          <w:rFonts w:asciiTheme="minorHAnsi" w:hAnsiTheme="minorHAnsi" w:cs="Arial"/>
          <w:color w:val="000000"/>
          <w:sz w:val="22"/>
          <w:szCs w:val="22"/>
          <w:lang w:eastAsia="en-GB"/>
        </w:rPr>
      </w:pPr>
      <w:r w:rsidRPr="00AC1BCC">
        <w:rPr>
          <w:rFonts w:asciiTheme="minorHAnsi" w:hAnsiTheme="minorHAnsi" w:cs="Arial"/>
          <w:color w:val="000000"/>
          <w:sz w:val="22"/>
          <w:szCs w:val="22"/>
          <w:lang w:eastAsia="en-GB"/>
        </w:rPr>
        <w:t xml:space="preserve">A </w:t>
      </w:r>
      <w:r>
        <w:rPr>
          <w:rFonts w:asciiTheme="minorHAnsi" w:hAnsiTheme="minorHAnsi" w:cs="Arial"/>
          <w:color w:val="000000"/>
          <w:sz w:val="22"/>
          <w:szCs w:val="22"/>
          <w:lang w:eastAsia="en-GB"/>
        </w:rPr>
        <w:t xml:space="preserve">3-month pre-planned </w:t>
      </w:r>
      <w:r w:rsidRPr="00AC1BCC">
        <w:rPr>
          <w:rFonts w:asciiTheme="minorHAnsi" w:hAnsiTheme="minorHAnsi" w:cs="Arial"/>
          <w:color w:val="000000"/>
          <w:sz w:val="22"/>
          <w:szCs w:val="22"/>
          <w:lang w:eastAsia="en-GB"/>
        </w:rPr>
        <w:t xml:space="preserve">schedule of health and disease prevention campaigns will be provided to </w:t>
      </w:r>
      <w:r>
        <w:rPr>
          <w:rFonts w:asciiTheme="minorHAnsi" w:hAnsiTheme="minorHAnsi" w:cs="Arial"/>
          <w:color w:val="000000"/>
          <w:sz w:val="22"/>
          <w:szCs w:val="22"/>
          <w:lang w:eastAsia="en-GB"/>
        </w:rPr>
        <w:t xml:space="preserve">SierraTel </w:t>
      </w:r>
      <w:r w:rsidRPr="00AC1BCC">
        <w:rPr>
          <w:rFonts w:asciiTheme="minorHAnsi" w:hAnsiTheme="minorHAnsi" w:cs="Arial"/>
          <w:color w:val="000000"/>
          <w:sz w:val="22"/>
          <w:szCs w:val="22"/>
          <w:lang w:eastAsia="en-GB"/>
        </w:rPr>
        <w:t>at least one month in advance</w:t>
      </w:r>
      <w:r>
        <w:rPr>
          <w:rFonts w:asciiTheme="minorHAnsi" w:hAnsiTheme="minorHAnsi" w:cs="Arial"/>
          <w:color w:val="000000"/>
          <w:sz w:val="22"/>
          <w:szCs w:val="22"/>
          <w:lang w:eastAsia="en-GB"/>
        </w:rPr>
        <w:t xml:space="preserve"> of the schedule starting</w:t>
      </w:r>
      <w:r w:rsidRPr="00AC1BCC">
        <w:rPr>
          <w:rFonts w:asciiTheme="minorHAnsi" w:hAnsiTheme="minorHAnsi" w:cs="Arial"/>
          <w:color w:val="000000"/>
          <w:sz w:val="22"/>
          <w:szCs w:val="22"/>
          <w:lang w:eastAsia="en-GB"/>
        </w:rPr>
        <w:t>. However this schedule will be subject to change as new health threats and vulnerabilities emerge</w:t>
      </w:r>
      <w:r>
        <w:rPr>
          <w:rFonts w:asciiTheme="minorHAnsi" w:hAnsiTheme="minorHAnsi" w:cs="Arial"/>
          <w:color w:val="000000"/>
          <w:sz w:val="22"/>
          <w:szCs w:val="22"/>
          <w:lang w:eastAsia="en-GB"/>
        </w:rPr>
        <w:t>. All changes to the schedule will be shared with SierraTel as soon as they are known.</w:t>
      </w:r>
      <w:r w:rsidR="004104D8">
        <w:rPr>
          <w:rFonts w:asciiTheme="minorHAnsi" w:hAnsiTheme="minorHAnsi" w:cs="Arial"/>
          <w:color w:val="000000"/>
          <w:sz w:val="22"/>
          <w:szCs w:val="22"/>
          <w:lang w:eastAsia="en-GB"/>
        </w:rPr>
        <w:t xml:space="preserve"> The</w:t>
      </w:r>
      <w:r w:rsidR="00C16A91">
        <w:rPr>
          <w:rFonts w:asciiTheme="minorHAnsi" w:hAnsiTheme="minorHAnsi" w:cs="Arial"/>
          <w:color w:val="000000"/>
          <w:sz w:val="22"/>
          <w:szCs w:val="22"/>
          <w:lang w:eastAsia="en-GB"/>
        </w:rPr>
        <w:t xml:space="preserve"> </w:t>
      </w:r>
      <w:r w:rsidR="004104D8">
        <w:rPr>
          <w:rFonts w:asciiTheme="minorHAnsi" w:hAnsiTheme="minorHAnsi" w:cs="Arial"/>
          <w:color w:val="000000"/>
          <w:sz w:val="22"/>
          <w:szCs w:val="22"/>
          <w:lang w:eastAsia="en-GB"/>
        </w:rPr>
        <w:t xml:space="preserve">approved </w:t>
      </w:r>
      <w:r w:rsidR="00C16A91">
        <w:rPr>
          <w:rFonts w:asciiTheme="minorHAnsi" w:hAnsiTheme="minorHAnsi" w:cs="Arial"/>
          <w:color w:val="000000"/>
          <w:sz w:val="22"/>
          <w:szCs w:val="22"/>
          <w:lang w:eastAsia="en-GB"/>
        </w:rPr>
        <w:t>schedule</w:t>
      </w:r>
      <w:r w:rsidR="004104D8">
        <w:rPr>
          <w:rFonts w:asciiTheme="minorHAnsi" w:hAnsiTheme="minorHAnsi" w:cs="Arial"/>
          <w:color w:val="000000"/>
          <w:sz w:val="22"/>
          <w:szCs w:val="22"/>
          <w:lang w:eastAsia="en-GB"/>
        </w:rPr>
        <w:t xml:space="preserve"> for 2013/2014</w:t>
      </w:r>
      <w:r w:rsidR="00C16A91">
        <w:rPr>
          <w:rFonts w:asciiTheme="minorHAnsi" w:hAnsiTheme="minorHAnsi" w:cs="Arial"/>
          <w:color w:val="000000"/>
          <w:sz w:val="22"/>
          <w:szCs w:val="22"/>
          <w:lang w:eastAsia="en-GB"/>
        </w:rPr>
        <w:t xml:space="preserve"> is at the end of this document.</w:t>
      </w:r>
    </w:p>
    <w:p w14:paraId="47684BB2" w14:textId="77777777" w:rsidR="00AC1BCC" w:rsidRDefault="00AC1BCC"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A copy of all SMS campaigns to be issued will be provided to SierraTel at least one week in advance of the start of the campaign.</w:t>
      </w:r>
    </w:p>
    <w:p w14:paraId="4C662E19" w14:textId="070347BB" w:rsidR="00F93D15" w:rsidRDefault="00F93D15"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All pre-planned SMS will have been approved by the Ministry of Health and Sanitation (MOHS) for health messaging and the Office of National Security (ONS) for disaster preparedness messaging.</w:t>
      </w:r>
    </w:p>
    <w:p w14:paraId="072CD5B1" w14:textId="77777777" w:rsidR="00BD6EAB" w:rsidRPr="00BD6EAB" w:rsidRDefault="00AC1BCC" w:rsidP="00BD6EAB">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Should SierraTel have any concerns with the cont</w:t>
      </w:r>
      <w:r w:rsidR="00BD6EAB">
        <w:rPr>
          <w:rFonts w:asciiTheme="minorHAnsi" w:hAnsiTheme="minorHAnsi" w:cs="Arial"/>
          <w:color w:val="000000"/>
          <w:sz w:val="22"/>
          <w:szCs w:val="22"/>
          <w:lang w:eastAsia="en-GB"/>
        </w:rPr>
        <w:t>en</w:t>
      </w:r>
      <w:r>
        <w:rPr>
          <w:rFonts w:asciiTheme="minorHAnsi" w:hAnsiTheme="minorHAnsi" w:cs="Arial"/>
          <w:color w:val="000000"/>
          <w:sz w:val="22"/>
          <w:szCs w:val="22"/>
          <w:lang w:eastAsia="en-GB"/>
        </w:rPr>
        <w:t xml:space="preserve">t of an SMS, they will discuss these no later than three working days before the start of the campaign. </w:t>
      </w:r>
      <w:r w:rsidR="00BD6EAB" w:rsidRPr="00BD6EAB">
        <w:rPr>
          <w:rFonts w:asciiTheme="minorHAnsi" w:hAnsiTheme="minorHAnsi" w:cs="Arial"/>
          <w:color w:val="000000"/>
          <w:sz w:val="22"/>
          <w:szCs w:val="22"/>
          <w:lang w:eastAsia="en-GB"/>
        </w:rPr>
        <w:t>The process for managing a disagreement over the content of an SMS is as follows:</w:t>
      </w:r>
    </w:p>
    <w:p w14:paraId="5E0E9B99" w14:textId="77777777" w:rsidR="00BD6EAB" w:rsidRDefault="00BD6EAB" w:rsidP="00BD6EAB">
      <w:pPr>
        <w:pStyle w:val="ListParagraph"/>
        <w:numPr>
          <w:ilvl w:val="1"/>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SierraTel raise concerns no later than three working days before campaign starts</w:t>
      </w:r>
    </w:p>
    <w:p w14:paraId="7174348A" w14:textId="77777777" w:rsidR="00BD6EAB" w:rsidRDefault="00BD6EAB" w:rsidP="00BD6EAB">
      <w:pPr>
        <w:pStyle w:val="ListParagraph"/>
        <w:numPr>
          <w:ilvl w:val="1"/>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SLRCS revise content and re-submit SMS for approval within 24 hours / 2 days of campaign starting</w:t>
      </w:r>
    </w:p>
    <w:p w14:paraId="12108AEC" w14:textId="77777777" w:rsidR="00BD6EAB" w:rsidRDefault="00BD6EAB" w:rsidP="00BD6EAB">
      <w:pPr>
        <w:pStyle w:val="ListParagraph"/>
        <w:numPr>
          <w:ilvl w:val="1"/>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SierraTel review revised SMS within 24 hours / 1 working day of campaign starting</w:t>
      </w:r>
    </w:p>
    <w:p w14:paraId="1FAE2BB8" w14:textId="77777777" w:rsidR="00BD6EAB" w:rsidRPr="00BD6EAB" w:rsidRDefault="00BD6EAB" w:rsidP="00BD6EAB">
      <w:pPr>
        <w:pStyle w:val="ListParagraph"/>
        <w:numPr>
          <w:ilvl w:val="1"/>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Any final changes must be agreed by both parties within 1 working day of the campaign starting.</w:t>
      </w:r>
    </w:p>
    <w:p w14:paraId="77CFFD38" w14:textId="77777777" w:rsidR="00BD6EAB" w:rsidRDefault="00BD6EAB"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SierraTel and SLRCS reserve the right to refuse to issue an SMS if both parties are not satisfied with the content and issues cannot be resolved.</w:t>
      </w:r>
    </w:p>
    <w:p w14:paraId="01324336" w14:textId="77777777" w:rsidR="00E40F70" w:rsidRDefault="00211C98"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Prior to mass broadcast of SMS, </w:t>
      </w:r>
      <w:r w:rsidR="00E40F70">
        <w:rPr>
          <w:rFonts w:asciiTheme="minorHAnsi" w:hAnsiTheme="minorHAnsi" w:cs="Arial"/>
          <w:color w:val="000000"/>
          <w:sz w:val="22"/>
          <w:szCs w:val="22"/>
          <w:lang w:eastAsia="en-GB"/>
        </w:rPr>
        <w:t xml:space="preserve">SierraTel will issue </w:t>
      </w:r>
      <w:r>
        <w:rPr>
          <w:rFonts w:asciiTheme="minorHAnsi" w:hAnsiTheme="minorHAnsi" w:cs="Arial"/>
          <w:color w:val="000000"/>
          <w:sz w:val="22"/>
          <w:szCs w:val="22"/>
          <w:lang w:eastAsia="en-GB"/>
        </w:rPr>
        <w:t>each message</w:t>
      </w:r>
      <w:r w:rsidR="00E40F70">
        <w:rPr>
          <w:rFonts w:asciiTheme="minorHAnsi" w:hAnsiTheme="minorHAnsi" w:cs="Arial"/>
          <w:color w:val="000000"/>
          <w:sz w:val="22"/>
          <w:szCs w:val="22"/>
          <w:lang w:eastAsia="en-GB"/>
        </w:rPr>
        <w:t xml:space="preserve"> to </w:t>
      </w:r>
      <w:r>
        <w:rPr>
          <w:rFonts w:asciiTheme="minorHAnsi" w:hAnsiTheme="minorHAnsi" w:cs="Arial"/>
          <w:color w:val="000000"/>
          <w:sz w:val="22"/>
          <w:szCs w:val="22"/>
          <w:lang w:eastAsia="en-GB"/>
        </w:rPr>
        <w:t xml:space="preserve">a </w:t>
      </w:r>
      <w:r w:rsidR="00E40F70">
        <w:rPr>
          <w:rFonts w:asciiTheme="minorHAnsi" w:hAnsiTheme="minorHAnsi" w:cs="Arial"/>
          <w:color w:val="000000"/>
          <w:sz w:val="22"/>
          <w:szCs w:val="22"/>
          <w:lang w:eastAsia="en-GB"/>
        </w:rPr>
        <w:t xml:space="preserve">list of SLRCS contacts </w:t>
      </w:r>
      <w:r>
        <w:rPr>
          <w:rFonts w:asciiTheme="minorHAnsi" w:hAnsiTheme="minorHAnsi" w:cs="Arial"/>
          <w:color w:val="000000"/>
          <w:sz w:val="22"/>
          <w:szCs w:val="22"/>
          <w:lang w:eastAsia="en-GB"/>
        </w:rPr>
        <w:t>who will</w:t>
      </w:r>
      <w:r w:rsidR="00E40F70">
        <w:rPr>
          <w:rFonts w:asciiTheme="minorHAnsi" w:hAnsiTheme="minorHAnsi" w:cs="Arial"/>
          <w:color w:val="000000"/>
          <w:sz w:val="22"/>
          <w:szCs w:val="22"/>
          <w:lang w:eastAsia="en-GB"/>
        </w:rPr>
        <w:t xml:space="preserve"> ensure the message appears as planned. Red Cross will confirm receipt and approval to proceed with mass broadcast within one hour of the SMS being received. </w:t>
      </w:r>
    </w:p>
    <w:p w14:paraId="00491775" w14:textId="77777777" w:rsidR="00BD6EAB" w:rsidRDefault="00C16A91"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SierraTel will ensure SMS are issued to all subscribers on their network daily during the duration of campaign.</w:t>
      </w:r>
    </w:p>
    <w:p w14:paraId="0F1596C2" w14:textId="77777777" w:rsidR="00C16A91" w:rsidRDefault="00C16A91"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A report showing the number of SMS successfully delivered, by geographical area if possible, will be provided to SLRCS by SierraTel within 2 weeks of the end of a campaign.</w:t>
      </w:r>
    </w:p>
    <w:p w14:paraId="4A4558BE" w14:textId="77777777" w:rsidR="00C16A91" w:rsidRDefault="00C16A91"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If for technical reasons an SMS cannot be sent on a particular day, SierraTel will continue with the campaign until all SMS have been sent to all subscribers and the campaign is completed. However, ideally subscribers will not receive more than 1 message per day.</w:t>
      </w:r>
    </w:p>
    <w:p w14:paraId="616A514E" w14:textId="77777777" w:rsidR="00C16A91" w:rsidRDefault="00C16A91" w:rsidP="0056422D">
      <w:pPr>
        <w:pStyle w:val="ListParagraph"/>
        <w:numPr>
          <w:ilvl w:val="0"/>
          <w:numId w:val="9"/>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SierraTel reserve the right to remove subscribers from those receiving Red Cross SMS should they request it.</w:t>
      </w:r>
    </w:p>
    <w:p w14:paraId="46BE06D6" w14:textId="77777777" w:rsidR="00F1299E" w:rsidRPr="008B35B6" w:rsidRDefault="00F1299E" w:rsidP="00BD6EAB">
      <w:pPr>
        <w:rPr>
          <w:rFonts w:asciiTheme="minorHAnsi" w:hAnsiTheme="minorHAnsi" w:cs="Arial"/>
          <w:color w:val="000000"/>
          <w:sz w:val="22"/>
          <w:szCs w:val="22"/>
          <w:lang w:eastAsia="en-GB"/>
        </w:rPr>
      </w:pPr>
    </w:p>
    <w:p w14:paraId="03190FFF" w14:textId="77777777" w:rsidR="002B406C" w:rsidRPr="002B406C" w:rsidRDefault="002B406C" w:rsidP="002B406C">
      <w:pPr>
        <w:rPr>
          <w:rFonts w:asciiTheme="minorHAnsi" w:hAnsiTheme="minorHAnsi" w:cs="Arial"/>
          <w:b/>
          <w:color w:val="FF0000"/>
          <w:sz w:val="22"/>
          <w:szCs w:val="22"/>
          <w:lang w:eastAsia="en-GB"/>
        </w:rPr>
      </w:pPr>
      <w:r w:rsidRPr="002B406C">
        <w:rPr>
          <w:rFonts w:asciiTheme="minorHAnsi" w:hAnsiTheme="minorHAnsi" w:cs="Arial"/>
          <w:b/>
          <w:color w:val="FF0000"/>
          <w:sz w:val="22"/>
          <w:szCs w:val="22"/>
          <w:lang w:eastAsia="en-GB"/>
        </w:rPr>
        <w:t>EMERGENCY MESSAGING</w:t>
      </w:r>
    </w:p>
    <w:p w14:paraId="73874B5A" w14:textId="77777777" w:rsidR="000A4576" w:rsidRDefault="000A4576" w:rsidP="002B406C">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In the event of an impending emergency or disaster, such as a fire or flood, SLRCS will ask SierraTel to issue emergency warning SMS on their behalf. Emergency messages would not exceed three SMS per day to the full SierraTel subscriber base for a maximum of seven days, depending on the severity of the emergency.</w:t>
      </w:r>
    </w:p>
    <w:p w14:paraId="2862B1DD" w14:textId="77777777" w:rsidR="000A4576" w:rsidRDefault="000A4576" w:rsidP="002B406C">
      <w:pPr>
        <w:rPr>
          <w:rFonts w:asciiTheme="minorHAnsi" w:hAnsiTheme="minorHAnsi" w:cs="Arial"/>
          <w:color w:val="000000"/>
          <w:sz w:val="22"/>
          <w:szCs w:val="22"/>
          <w:lang w:eastAsia="en-GB"/>
        </w:rPr>
      </w:pPr>
    </w:p>
    <w:p w14:paraId="6D4E208F" w14:textId="77777777" w:rsidR="000A4576" w:rsidRPr="00AC1BCC" w:rsidRDefault="000A4576" w:rsidP="000A4576">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The process for sending these messages will be:</w:t>
      </w:r>
    </w:p>
    <w:p w14:paraId="4EA27204" w14:textId="1FAF4107" w:rsidR="000A4576" w:rsidRPr="00F93D15" w:rsidRDefault="000A4576" w:rsidP="005609D0">
      <w:pPr>
        <w:pStyle w:val="ListParagraph"/>
        <w:numPr>
          <w:ilvl w:val="0"/>
          <w:numId w:val="14"/>
        </w:numPr>
        <w:rPr>
          <w:rFonts w:asciiTheme="minorHAnsi" w:hAnsiTheme="minorHAnsi" w:cs="Arial"/>
          <w:color w:val="FF0000"/>
          <w:sz w:val="22"/>
          <w:szCs w:val="22"/>
          <w:lang w:eastAsia="en-GB"/>
        </w:rPr>
      </w:pPr>
      <w:r w:rsidRPr="005609D0">
        <w:rPr>
          <w:rFonts w:asciiTheme="minorHAnsi" w:hAnsiTheme="minorHAnsi" w:cs="Arial"/>
          <w:color w:val="000000"/>
          <w:sz w:val="22"/>
          <w:szCs w:val="22"/>
          <w:lang w:eastAsia="en-GB"/>
        </w:rPr>
        <w:t>All communication set out below will be carried out between</w:t>
      </w:r>
      <w:r w:rsidR="00AE288F">
        <w:rPr>
          <w:rFonts w:asciiTheme="minorHAnsi" w:hAnsiTheme="minorHAnsi" w:cs="Arial"/>
          <w:color w:val="000000"/>
          <w:sz w:val="22"/>
          <w:szCs w:val="22"/>
          <w:lang w:eastAsia="en-GB"/>
        </w:rPr>
        <w:t xml:space="preserve"> key </w:t>
      </w:r>
      <w:r w:rsidRPr="005609D0">
        <w:rPr>
          <w:rFonts w:asciiTheme="minorHAnsi" w:hAnsiTheme="minorHAnsi" w:cs="Arial"/>
          <w:color w:val="000000"/>
          <w:sz w:val="22"/>
          <w:szCs w:val="22"/>
          <w:lang w:eastAsia="en-GB"/>
        </w:rPr>
        <w:t>contacts</w:t>
      </w:r>
      <w:r w:rsidR="00AE288F">
        <w:rPr>
          <w:rFonts w:asciiTheme="minorHAnsi" w:hAnsiTheme="minorHAnsi" w:cs="Arial"/>
          <w:color w:val="000000"/>
          <w:sz w:val="22"/>
          <w:szCs w:val="22"/>
          <w:lang w:eastAsia="en-GB"/>
        </w:rPr>
        <w:t xml:space="preserve">, for example a national societies’ Director of Communications and Communications Coordinator and Sierra Tel’s Commercial Director, Marketing Manager, and Customer Service Manager. </w:t>
      </w:r>
    </w:p>
    <w:p w14:paraId="19315A31" w14:textId="155DD94D" w:rsidR="00F93D15" w:rsidRPr="005609D0" w:rsidRDefault="00F93D15" w:rsidP="005609D0">
      <w:pPr>
        <w:pStyle w:val="ListParagraph"/>
        <w:numPr>
          <w:ilvl w:val="0"/>
          <w:numId w:val="14"/>
        </w:numPr>
        <w:rPr>
          <w:rFonts w:asciiTheme="minorHAnsi" w:hAnsiTheme="minorHAnsi" w:cs="Arial"/>
          <w:color w:val="FF0000"/>
          <w:sz w:val="22"/>
          <w:szCs w:val="22"/>
          <w:lang w:eastAsia="en-GB"/>
        </w:rPr>
      </w:pPr>
      <w:r>
        <w:rPr>
          <w:rFonts w:asciiTheme="minorHAnsi" w:hAnsiTheme="minorHAnsi" w:cs="Arial"/>
          <w:color w:val="000000"/>
          <w:sz w:val="22"/>
          <w:szCs w:val="22"/>
          <w:lang w:eastAsia="en-GB"/>
        </w:rPr>
        <w:t>The decision to issue an emergency SMS and the SMS content will be approved by the MOHS for health messaging and ONS for disaster warnings.</w:t>
      </w:r>
    </w:p>
    <w:p w14:paraId="48FCE5AF" w14:textId="77777777" w:rsidR="000A4576" w:rsidRDefault="000A4576"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SLRCS will phone key contacts at SierraTel as soon as they are aware of the need to send an SMS, providing SierraTel with as much advance notice as possible.</w:t>
      </w:r>
    </w:p>
    <w:p w14:paraId="2904496F" w14:textId="77777777" w:rsidR="000A4576" w:rsidRDefault="000A4576"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SLRCS will provide SMS to SierraTel via phone or SMS as soon as they are available.</w:t>
      </w:r>
    </w:p>
    <w:p w14:paraId="2481FF84" w14:textId="77777777" w:rsidR="000A4576" w:rsidRDefault="000A4576"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SierraTel agree to send SMS to their subscribers within a maximum of three hours of receiving the SMS from SLRCS.</w:t>
      </w:r>
    </w:p>
    <w:p w14:paraId="2A343CC7" w14:textId="77777777" w:rsidR="000A4576" w:rsidRDefault="000A4576"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If there is a disagreement over the content of an emergency SMS, these will be resolved immediately by telephone or in person until both parties are satisfied with the content.</w:t>
      </w:r>
    </w:p>
    <w:p w14:paraId="310C5F42" w14:textId="77777777" w:rsidR="005C2C7E" w:rsidRDefault="005C2C7E" w:rsidP="005C2C7E">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Prior to mass broadcast of SMS, SierraTel will issue each message to a list of SLRCS contacts who will ensure the message appears as planned. Red Cross will confirm receipt and approval to proceed with mass broadcast within one hour of the SMS being received. </w:t>
      </w:r>
    </w:p>
    <w:p w14:paraId="42AF2CF6" w14:textId="77777777" w:rsidR="000A4576" w:rsidRDefault="000A4576"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SierraTel will ensure emergency SMS issued will reach all their subscribers within </w:t>
      </w:r>
      <w:r w:rsidR="005609D0">
        <w:rPr>
          <w:rFonts w:asciiTheme="minorHAnsi" w:hAnsiTheme="minorHAnsi" w:cs="Arial"/>
          <w:color w:val="000000"/>
          <w:sz w:val="22"/>
          <w:szCs w:val="22"/>
          <w:lang w:eastAsia="en-GB"/>
        </w:rPr>
        <w:t>1 hour</w:t>
      </w:r>
      <w:r>
        <w:rPr>
          <w:rFonts w:asciiTheme="minorHAnsi" w:hAnsiTheme="minorHAnsi" w:cs="Arial"/>
          <w:color w:val="000000"/>
          <w:sz w:val="22"/>
          <w:szCs w:val="22"/>
          <w:lang w:eastAsia="en-GB"/>
        </w:rPr>
        <w:t xml:space="preserve"> of being sent.</w:t>
      </w:r>
    </w:p>
    <w:p w14:paraId="555CA5DE" w14:textId="60DBEE44" w:rsidR="000A4576" w:rsidRDefault="00E76A77"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Emergency SMS will not exceed a maximum of three SMS per day for seven days, dependent on the severity of situation.</w:t>
      </w:r>
    </w:p>
    <w:p w14:paraId="5E5420F2" w14:textId="77777777" w:rsidR="00E76A77" w:rsidRDefault="00E76A77" w:rsidP="000A4576">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Should an emergency situation be prolonged beyond seven days, SierraTel and SLRCS will agree a </w:t>
      </w:r>
      <w:r w:rsidR="001977CD">
        <w:rPr>
          <w:rFonts w:asciiTheme="minorHAnsi" w:hAnsiTheme="minorHAnsi" w:cs="Arial"/>
          <w:color w:val="000000"/>
          <w:sz w:val="22"/>
          <w:szCs w:val="22"/>
          <w:lang w:eastAsia="en-GB"/>
        </w:rPr>
        <w:t>manageable</w:t>
      </w:r>
      <w:r>
        <w:rPr>
          <w:rFonts w:asciiTheme="minorHAnsi" w:hAnsiTheme="minorHAnsi" w:cs="Arial"/>
          <w:color w:val="000000"/>
          <w:sz w:val="22"/>
          <w:szCs w:val="22"/>
          <w:lang w:eastAsia="en-GB"/>
        </w:rPr>
        <w:t xml:space="preserve"> schedule agreeable to both </w:t>
      </w:r>
      <w:r w:rsidR="001977CD">
        <w:rPr>
          <w:rFonts w:asciiTheme="minorHAnsi" w:hAnsiTheme="minorHAnsi" w:cs="Arial"/>
          <w:color w:val="000000"/>
          <w:sz w:val="22"/>
          <w:szCs w:val="22"/>
          <w:lang w:eastAsia="en-GB"/>
        </w:rPr>
        <w:t>parties’</w:t>
      </w:r>
      <w:r>
        <w:rPr>
          <w:rFonts w:asciiTheme="minorHAnsi" w:hAnsiTheme="minorHAnsi" w:cs="Arial"/>
          <w:color w:val="000000"/>
          <w:sz w:val="22"/>
          <w:szCs w:val="22"/>
          <w:lang w:eastAsia="en-GB"/>
        </w:rPr>
        <w:t xml:space="preserve"> capacities and needs.</w:t>
      </w:r>
    </w:p>
    <w:p w14:paraId="5C80C1F3" w14:textId="77777777" w:rsidR="00E76A77" w:rsidRDefault="00E76A77" w:rsidP="00E76A77">
      <w:pPr>
        <w:pStyle w:val="ListParagraph"/>
        <w:numPr>
          <w:ilvl w:val="0"/>
          <w:numId w:val="14"/>
        </w:numPr>
        <w:rPr>
          <w:rFonts w:asciiTheme="minorHAnsi" w:hAnsiTheme="minorHAnsi" w:cs="Arial"/>
          <w:color w:val="000000"/>
          <w:sz w:val="22"/>
          <w:szCs w:val="22"/>
          <w:lang w:eastAsia="en-GB"/>
        </w:rPr>
      </w:pPr>
      <w:r w:rsidRPr="00E76A77">
        <w:rPr>
          <w:rFonts w:asciiTheme="minorHAnsi" w:hAnsiTheme="minorHAnsi" w:cs="Arial"/>
          <w:color w:val="000000"/>
          <w:sz w:val="22"/>
          <w:szCs w:val="22"/>
          <w:lang w:eastAsia="en-GB"/>
        </w:rPr>
        <w:t>A report showing the number of SMS successfully delivered, by geographical area if possible, will be provided to SLRCS by SierraTel within 2 weeks of the end of a campaign.</w:t>
      </w:r>
    </w:p>
    <w:p w14:paraId="529D5F8B" w14:textId="77777777" w:rsidR="00C16A91" w:rsidRPr="00E76A77" w:rsidRDefault="00E76A77" w:rsidP="00F1299E">
      <w:pPr>
        <w:pStyle w:val="ListParagraph"/>
        <w:numPr>
          <w:ilvl w:val="0"/>
          <w:numId w:val="14"/>
        </w:numPr>
        <w:rPr>
          <w:rFonts w:asciiTheme="minorHAnsi" w:hAnsiTheme="minorHAnsi" w:cs="Arial"/>
          <w:color w:val="000000"/>
          <w:sz w:val="22"/>
          <w:szCs w:val="22"/>
          <w:lang w:eastAsia="en-GB"/>
        </w:rPr>
      </w:pPr>
      <w:r>
        <w:rPr>
          <w:rFonts w:asciiTheme="minorHAnsi" w:hAnsiTheme="minorHAnsi" w:cs="Arial"/>
          <w:color w:val="000000"/>
          <w:sz w:val="22"/>
          <w:szCs w:val="22"/>
          <w:lang w:eastAsia="en-GB"/>
        </w:rPr>
        <w:t>Emergency SMS would replace any pre-planned campaigns taking place at that time. These pre-planned campaigns would be resumed at a later date agreed by both parties.</w:t>
      </w:r>
      <w:r w:rsidRPr="00E76A77">
        <w:rPr>
          <w:rFonts w:asciiTheme="minorHAnsi" w:hAnsiTheme="minorHAnsi" w:cs="Arial"/>
          <w:color w:val="000000"/>
          <w:sz w:val="22"/>
          <w:szCs w:val="22"/>
          <w:lang w:eastAsia="en-GB"/>
        </w:rPr>
        <w:t xml:space="preserve"> </w:t>
      </w:r>
    </w:p>
    <w:p w14:paraId="7A673048" w14:textId="77777777" w:rsidR="00C16A91" w:rsidRDefault="00C16A91" w:rsidP="00F1299E">
      <w:pPr>
        <w:rPr>
          <w:rFonts w:asciiTheme="minorHAnsi" w:hAnsiTheme="minorHAnsi" w:cs="Arial"/>
          <w:color w:val="000000"/>
          <w:sz w:val="22"/>
          <w:szCs w:val="22"/>
          <w:lang w:eastAsia="en-GB"/>
        </w:rPr>
      </w:pPr>
    </w:p>
    <w:p w14:paraId="63B443B9" w14:textId="23E391D3" w:rsidR="00F1299E" w:rsidRPr="00E76A77" w:rsidRDefault="00C16A91" w:rsidP="00F1299E">
      <w:pPr>
        <w:rPr>
          <w:rFonts w:asciiTheme="minorHAnsi" w:hAnsiTheme="minorHAnsi" w:cs="Arial"/>
          <w:b/>
          <w:color w:val="FF0000"/>
          <w:sz w:val="22"/>
          <w:szCs w:val="22"/>
          <w:lang w:eastAsia="en-GB"/>
        </w:rPr>
      </w:pPr>
      <w:r w:rsidRPr="00E76A77">
        <w:rPr>
          <w:rFonts w:asciiTheme="minorHAnsi" w:hAnsiTheme="minorHAnsi" w:cs="Arial"/>
          <w:b/>
          <w:color w:val="FF0000"/>
          <w:sz w:val="22"/>
          <w:szCs w:val="22"/>
          <w:lang w:eastAsia="en-GB"/>
        </w:rPr>
        <w:t>SCHEDULE FOR HEALTH, DISEASE PREVENTION &amp; DISASTER PREPAREDNESS MESSAGING</w:t>
      </w:r>
      <w:r w:rsidR="00F93D15">
        <w:rPr>
          <w:rFonts w:asciiTheme="minorHAnsi" w:hAnsiTheme="minorHAnsi" w:cs="Arial"/>
          <w:b/>
          <w:color w:val="FF0000"/>
          <w:sz w:val="22"/>
          <w:szCs w:val="22"/>
          <w:lang w:eastAsia="en-GB"/>
        </w:rPr>
        <w:t xml:space="preserve"> 2013/2014</w:t>
      </w:r>
    </w:p>
    <w:p w14:paraId="1596FCEE" w14:textId="77777777" w:rsidR="00F1299E" w:rsidRPr="009F0CB2" w:rsidRDefault="00F1299E" w:rsidP="00F1299E">
      <w:pPr>
        <w:rPr>
          <w:rFonts w:asciiTheme="minorHAnsi" w:hAnsiTheme="minorHAnsi"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931"/>
        <w:gridCol w:w="2659"/>
        <w:gridCol w:w="3313"/>
      </w:tblGrid>
      <w:tr w:rsidR="00E2324A" w:rsidRPr="00E2324A" w14:paraId="12C54E8A" w14:textId="77777777" w:rsidTr="006729C9">
        <w:tc>
          <w:tcPr>
            <w:tcW w:w="1385" w:type="dxa"/>
          </w:tcPr>
          <w:p w14:paraId="5C71FF71"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MONTH</w:t>
            </w:r>
          </w:p>
        </w:tc>
        <w:tc>
          <w:tcPr>
            <w:tcW w:w="1931" w:type="dxa"/>
          </w:tcPr>
          <w:p w14:paraId="1C6168BF"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TOPIC</w:t>
            </w:r>
          </w:p>
        </w:tc>
        <w:tc>
          <w:tcPr>
            <w:tcW w:w="2659" w:type="dxa"/>
          </w:tcPr>
          <w:p w14:paraId="5FFC20EE"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ALL SUBSCRIBERS OR TARGETED</w:t>
            </w:r>
          </w:p>
        </w:tc>
        <w:tc>
          <w:tcPr>
            <w:tcW w:w="3313" w:type="dxa"/>
          </w:tcPr>
          <w:p w14:paraId="6688377B"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MESSAGES CONTENT</w:t>
            </w:r>
          </w:p>
        </w:tc>
      </w:tr>
      <w:tr w:rsidR="00E2324A" w:rsidRPr="00E2324A" w14:paraId="517BD709" w14:textId="77777777" w:rsidTr="006729C9">
        <w:tc>
          <w:tcPr>
            <w:tcW w:w="1385" w:type="dxa"/>
          </w:tcPr>
          <w:p w14:paraId="3662CA57"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APRIL (Launch month)</w:t>
            </w:r>
          </w:p>
        </w:tc>
        <w:tc>
          <w:tcPr>
            <w:tcW w:w="1931" w:type="dxa"/>
          </w:tcPr>
          <w:p w14:paraId="06F94D04"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 xml:space="preserve">Malaria </w:t>
            </w:r>
          </w:p>
        </w:tc>
        <w:tc>
          <w:tcPr>
            <w:tcW w:w="2659" w:type="dxa"/>
          </w:tcPr>
          <w:p w14:paraId="250C4B07"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ALL (whole country)</w:t>
            </w:r>
          </w:p>
        </w:tc>
        <w:tc>
          <w:tcPr>
            <w:tcW w:w="3313" w:type="dxa"/>
          </w:tcPr>
          <w:p w14:paraId="63A70456"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Malaria symptoms; causes; preventative measures</w:t>
            </w:r>
          </w:p>
          <w:p w14:paraId="195E4B4F" w14:textId="77777777" w:rsidR="00E2324A" w:rsidRPr="00E2324A" w:rsidRDefault="00E2324A" w:rsidP="006729C9">
            <w:pPr>
              <w:rPr>
                <w:rFonts w:asciiTheme="minorHAnsi" w:hAnsiTheme="minorHAnsi" w:cs="Arial"/>
                <w:color w:val="000000"/>
                <w:lang w:eastAsia="en-GB"/>
              </w:rPr>
            </w:pPr>
          </w:p>
        </w:tc>
      </w:tr>
      <w:tr w:rsidR="00E2324A" w:rsidRPr="00E2324A" w14:paraId="06BE1A38" w14:textId="77777777" w:rsidTr="006729C9">
        <w:tc>
          <w:tcPr>
            <w:tcW w:w="1385" w:type="dxa"/>
          </w:tcPr>
          <w:p w14:paraId="16F55D19"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May</w:t>
            </w:r>
          </w:p>
        </w:tc>
        <w:tc>
          <w:tcPr>
            <w:tcW w:w="1931" w:type="dxa"/>
          </w:tcPr>
          <w:p w14:paraId="5E013FFA"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 xml:space="preserve">Flood preparedness </w:t>
            </w:r>
          </w:p>
        </w:tc>
        <w:tc>
          <w:tcPr>
            <w:tcW w:w="2659" w:type="dxa"/>
          </w:tcPr>
          <w:p w14:paraId="710046FD"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TARGETED</w:t>
            </w:r>
          </w:p>
        </w:tc>
        <w:tc>
          <w:tcPr>
            <w:tcW w:w="3313" w:type="dxa"/>
          </w:tcPr>
          <w:p w14:paraId="32B04AB4"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How to prepare for rainy season &amp; what to do in a flood</w:t>
            </w:r>
          </w:p>
          <w:p w14:paraId="302E995C" w14:textId="77777777" w:rsidR="00E2324A" w:rsidRPr="00E2324A" w:rsidRDefault="00E2324A" w:rsidP="006729C9">
            <w:pPr>
              <w:rPr>
                <w:rFonts w:asciiTheme="minorHAnsi" w:hAnsiTheme="minorHAnsi" w:cs="Arial"/>
                <w:color w:val="000000"/>
                <w:lang w:eastAsia="en-GB"/>
              </w:rPr>
            </w:pPr>
          </w:p>
        </w:tc>
      </w:tr>
      <w:tr w:rsidR="00E2324A" w:rsidRPr="00E2324A" w14:paraId="3570B898" w14:textId="77777777" w:rsidTr="006729C9">
        <w:tc>
          <w:tcPr>
            <w:tcW w:w="1385" w:type="dxa"/>
          </w:tcPr>
          <w:p w14:paraId="460087DF"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June</w:t>
            </w:r>
          </w:p>
        </w:tc>
        <w:tc>
          <w:tcPr>
            <w:tcW w:w="1931" w:type="dxa"/>
          </w:tcPr>
          <w:p w14:paraId="1D695253"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Cholera</w:t>
            </w:r>
          </w:p>
        </w:tc>
        <w:tc>
          <w:tcPr>
            <w:tcW w:w="2659" w:type="dxa"/>
          </w:tcPr>
          <w:p w14:paraId="6C880B99"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All subscribers (whole country)</w:t>
            </w:r>
          </w:p>
        </w:tc>
        <w:tc>
          <w:tcPr>
            <w:tcW w:w="3313" w:type="dxa"/>
          </w:tcPr>
          <w:p w14:paraId="3A31D76E"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What is cholera; causes; symptoms; prevention measures</w:t>
            </w:r>
          </w:p>
          <w:p w14:paraId="252271B3" w14:textId="77777777" w:rsidR="00E2324A" w:rsidRPr="00E2324A" w:rsidRDefault="00E2324A" w:rsidP="006729C9">
            <w:pPr>
              <w:rPr>
                <w:rFonts w:asciiTheme="minorHAnsi" w:hAnsiTheme="minorHAnsi" w:cs="Arial"/>
                <w:color w:val="000000"/>
                <w:lang w:eastAsia="en-GB"/>
              </w:rPr>
            </w:pPr>
          </w:p>
        </w:tc>
      </w:tr>
      <w:tr w:rsidR="00E2324A" w:rsidRPr="00E2324A" w14:paraId="46CECC4D" w14:textId="77777777" w:rsidTr="006729C9">
        <w:tc>
          <w:tcPr>
            <w:tcW w:w="1385" w:type="dxa"/>
          </w:tcPr>
          <w:p w14:paraId="40666D85"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JULY &amp; AUGUST</w:t>
            </w:r>
          </w:p>
        </w:tc>
        <w:tc>
          <w:tcPr>
            <w:tcW w:w="1931" w:type="dxa"/>
          </w:tcPr>
          <w:p w14:paraId="34845A0A"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Storms</w:t>
            </w:r>
          </w:p>
        </w:tc>
        <w:tc>
          <w:tcPr>
            <w:tcW w:w="2659" w:type="dxa"/>
          </w:tcPr>
          <w:p w14:paraId="547EF97D"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All subscribers (whole country)</w:t>
            </w:r>
          </w:p>
        </w:tc>
        <w:tc>
          <w:tcPr>
            <w:tcW w:w="3313" w:type="dxa"/>
          </w:tcPr>
          <w:p w14:paraId="263611AB"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Land and mud slides, heavy rain, electrical storms – staying safe</w:t>
            </w:r>
          </w:p>
          <w:p w14:paraId="03509E1F" w14:textId="77777777" w:rsidR="00E2324A" w:rsidRPr="00E2324A" w:rsidRDefault="00E2324A" w:rsidP="006729C9">
            <w:pPr>
              <w:rPr>
                <w:rFonts w:asciiTheme="minorHAnsi" w:hAnsiTheme="minorHAnsi" w:cs="Arial"/>
                <w:color w:val="000000"/>
                <w:lang w:eastAsia="en-GB"/>
              </w:rPr>
            </w:pPr>
          </w:p>
        </w:tc>
      </w:tr>
      <w:tr w:rsidR="00E2324A" w:rsidRPr="00E2324A" w14:paraId="49D2EDE5" w14:textId="77777777" w:rsidTr="006729C9">
        <w:tc>
          <w:tcPr>
            <w:tcW w:w="1385" w:type="dxa"/>
          </w:tcPr>
          <w:p w14:paraId="068072EE"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SEPTEMBER</w:t>
            </w:r>
          </w:p>
          <w:p w14:paraId="08C5CD7C" w14:textId="77777777" w:rsidR="00E2324A" w:rsidRPr="00E2324A" w:rsidRDefault="00E2324A" w:rsidP="006729C9">
            <w:pPr>
              <w:rPr>
                <w:rFonts w:asciiTheme="minorHAnsi" w:hAnsiTheme="minorHAnsi" w:cs="Arial"/>
                <w:color w:val="000000"/>
                <w:lang w:eastAsia="en-GB"/>
              </w:rPr>
            </w:pPr>
          </w:p>
          <w:p w14:paraId="2768CA4B" w14:textId="77777777" w:rsidR="00E2324A" w:rsidRPr="00E2324A" w:rsidRDefault="00E2324A" w:rsidP="006729C9">
            <w:pPr>
              <w:rPr>
                <w:rFonts w:asciiTheme="minorHAnsi" w:hAnsiTheme="minorHAnsi" w:cs="Arial"/>
                <w:color w:val="000000"/>
                <w:lang w:eastAsia="en-GB"/>
              </w:rPr>
            </w:pPr>
          </w:p>
        </w:tc>
        <w:tc>
          <w:tcPr>
            <w:tcW w:w="1931" w:type="dxa"/>
          </w:tcPr>
          <w:p w14:paraId="7A255438"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Sexual Health</w:t>
            </w:r>
          </w:p>
        </w:tc>
        <w:tc>
          <w:tcPr>
            <w:tcW w:w="2659" w:type="dxa"/>
          </w:tcPr>
          <w:p w14:paraId="051CD24C"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Targeted</w:t>
            </w:r>
          </w:p>
        </w:tc>
        <w:tc>
          <w:tcPr>
            <w:tcW w:w="3313" w:type="dxa"/>
          </w:tcPr>
          <w:p w14:paraId="3DBC5B17"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Causes of STDs; symptoms; staying safe</w:t>
            </w:r>
          </w:p>
          <w:p w14:paraId="7DFF6502" w14:textId="77777777" w:rsidR="00E2324A" w:rsidRPr="00E2324A" w:rsidRDefault="00E2324A" w:rsidP="006729C9">
            <w:pPr>
              <w:rPr>
                <w:rFonts w:asciiTheme="minorHAnsi" w:hAnsiTheme="minorHAnsi" w:cs="Arial"/>
                <w:color w:val="000000"/>
                <w:lang w:eastAsia="en-GB"/>
              </w:rPr>
            </w:pPr>
          </w:p>
        </w:tc>
      </w:tr>
      <w:tr w:rsidR="00E2324A" w:rsidRPr="00E2324A" w14:paraId="6FC3B2A8" w14:textId="77777777" w:rsidTr="006729C9">
        <w:tc>
          <w:tcPr>
            <w:tcW w:w="1385" w:type="dxa"/>
          </w:tcPr>
          <w:p w14:paraId="3BFD40E2"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OCTOBER</w:t>
            </w:r>
          </w:p>
          <w:p w14:paraId="7DAEFE02" w14:textId="77777777" w:rsidR="00E2324A" w:rsidRPr="00E2324A" w:rsidRDefault="00E2324A" w:rsidP="006729C9">
            <w:pPr>
              <w:rPr>
                <w:rFonts w:asciiTheme="minorHAnsi" w:hAnsiTheme="minorHAnsi" w:cs="Arial"/>
                <w:color w:val="000000"/>
                <w:lang w:eastAsia="en-GB"/>
              </w:rPr>
            </w:pPr>
          </w:p>
          <w:p w14:paraId="3D537FBF" w14:textId="77777777" w:rsidR="00E2324A" w:rsidRPr="00E2324A" w:rsidRDefault="00E2324A" w:rsidP="006729C9">
            <w:pPr>
              <w:rPr>
                <w:rFonts w:asciiTheme="minorHAnsi" w:hAnsiTheme="minorHAnsi" w:cs="Arial"/>
                <w:color w:val="000000"/>
                <w:lang w:eastAsia="en-GB"/>
              </w:rPr>
            </w:pPr>
          </w:p>
        </w:tc>
        <w:tc>
          <w:tcPr>
            <w:tcW w:w="1931" w:type="dxa"/>
          </w:tcPr>
          <w:p w14:paraId="4758A751"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lastRenderedPageBreak/>
              <w:t xml:space="preserve">Mother &amp; child </w:t>
            </w:r>
            <w:r w:rsidRPr="00E2324A">
              <w:rPr>
                <w:rFonts w:asciiTheme="minorHAnsi" w:hAnsiTheme="minorHAnsi" w:cs="Arial"/>
                <w:color w:val="000000"/>
                <w:lang w:eastAsia="en-GB"/>
              </w:rPr>
              <w:lastRenderedPageBreak/>
              <w:t>health</w:t>
            </w:r>
          </w:p>
        </w:tc>
        <w:tc>
          <w:tcPr>
            <w:tcW w:w="2659" w:type="dxa"/>
          </w:tcPr>
          <w:p w14:paraId="2F179B9A"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lastRenderedPageBreak/>
              <w:t xml:space="preserve">All subscribers (whole </w:t>
            </w:r>
            <w:r w:rsidRPr="00E2324A">
              <w:rPr>
                <w:rFonts w:asciiTheme="minorHAnsi" w:hAnsiTheme="minorHAnsi" w:cs="Arial"/>
                <w:color w:val="000000"/>
                <w:lang w:eastAsia="en-GB"/>
              </w:rPr>
              <w:lastRenderedPageBreak/>
              <w:t>country)</w:t>
            </w:r>
          </w:p>
        </w:tc>
        <w:tc>
          <w:tcPr>
            <w:tcW w:w="3313" w:type="dxa"/>
          </w:tcPr>
          <w:p w14:paraId="37B9403B"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lastRenderedPageBreak/>
              <w:t xml:space="preserve">Child nutrition, pregnancy </w:t>
            </w:r>
            <w:r w:rsidRPr="00E2324A">
              <w:rPr>
                <w:rFonts w:asciiTheme="minorHAnsi" w:hAnsiTheme="minorHAnsi" w:cs="Arial"/>
                <w:color w:val="000000"/>
                <w:lang w:eastAsia="en-GB"/>
              </w:rPr>
              <w:lastRenderedPageBreak/>
              <w:t>health, immunization</w:t>
            </w:r>
          </w:p>
          <w:p w14:paraId="58E1F6BE" w14:textId="77777777" w:rsidR="00E2324A" w:rsidRPr="00E2324A" w:rsidRDefault="00E2324A" w:rsidP="006729C9">
            <w:pPr>
              <w:rPr>
                <w:rFonts w:asciiTheme="minorHAnsi" w:hAnsiTheme="minorHAnsi" w:cs="Arial"/>
                <w:color w:val="000000"/>
                <w:lang w:eastAsia="en-GB"/>
              </w:rPr>
            </w:pPr>
          </w:p>
        </w:tc>
      </w:tr>
      <w:tr w:rsidR="00E2324A" w:rsidRPr="00E2324A" w14:paraId="2BA79046" w14:textId="77777777" w:rsidTr="006729C9">
        <w:tc>
          <w:tcPr>
            <w:tcW w:w="1385" w:type="dxa"/>
          </w:tcPr>
          <w:p w14:paraId="41A9DCDA"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lastRenderedPageBreak/>
              <w:t>NOVEMBER</w:t>
            </w:r>
          </w:p>
        </w:tc>
        <w:tc>
          <w:tcPr>
            <w:tcW w:w="1931" w:type="dxa"/>
          </w:tcPr>
          <w:p w14:paraId="2C8A80EC"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Travel accidents</w:t>
            </w:r>
          </w:p>
        </w:tc>
        <w:tc>
          <w:tcPr>
            <w:tcW w:w="2659" w:type="dxa"/>
          </w:tcPr>
          <w:p w14:paraId="58809C86" w14:textId="77777777" w:rsidR="00E2324A" w:rsidRPr="00E2324A" w:rsidRDefault="00E2324A" w:rsidP="006729C9">
            <w:pPr>
              <w:tabs>
                <w:tab w:val="left" w:pos="709"/>
              </w:tabs>
              <w:rPr>
                <w:rFonts w:asciiTheme="minorHAnsi" w:hAnsiTheme="minorHAnsi" w:cs="Arial"/>
                <w:color w:val="000000"/>
                <w:lang w:eastAsia="en-GB"/>
              </w:rPr>
            </w:pPr>
            <w:r w:rsidRPr="00E2324A">
              <w:rPr>
                <w:rFonts w:asciiTheme="minorHAnsi" w:hAnsiTheme="minorHAnsi" w:cs="Arial"/>
                <w:color w:val="000000"/>
                <w:lang w:eastAsia="en-GB"/>
              </w:rPr>
              <w:t>All subscribers (whole country)</w:t>
            </w:r>
          </w:p>
        </w:tc>
        <w:tc>
          <w:tcPr>
            <w:tcW w:w="3313" w:type="dxa"/>
          </w:tcPr>
          <w:p w14:paraId="5901A2C2" w14:textId="77777777" w:rsidR="00E2324A" w:rsidRPr="00E2324A" w:rsidRDefault="00E2324A" w:rsidP="006729C9">
            <w:pPr>
              <w:tabs>
                <w:tab w:val="left" w:pos="709"/>
              </w:tabs>
              <w:rPr>
                <w:rFonts w:asciiTheme="minorHAnsi" w:hAnsiTheme="minorHAnsi" w:cs="Arial"/>
                <w:color w:val="000000"/>
                <w:lang w:eastAsia="en-GB"/>
              </w:rPr>
            </w:pPr>
            <w:r w:rsidRPr="00E2324A">
              <w:rPr>
                <w:rFonts w:asciiTheme="minorHAnsi" w:hAnsiTheme="minorHAnsi" w:cs="Arial"/>
                <w:color w:val="000000"/>
                <w:lang w:eastAsia="en-GB"/>
              </w:rPr>
              <w:t xml:space="preserve">Safety ahead of </w:t>
            </w:r>
            <w:proofErr w:type="spellStart"/>
            <w:r w:rsidRPr="00E2324A">
              <w:rPr>
                <w:rFonts w:asciiTheme="minorHAnsi" w:hAnsiTheme="minorHAnsi" w:cs="Arial"/>
                <w:color w:val="000000"/>
                <w:lang w:eastAsia="en-GB"/>
              </w:rPr>
              <w:t>xmas</w:t>
            </w:r>
            <w:proofErr w:type="spellEnd"/>
            <w:r w:rsidRPr="00E2324A">
              <w:rPr>
                <w:rFonts w:asciiTheme="minorHAnsi" w:hAnsiTheme="minorHAnsi" w:cs="Arial"/>
                <w:color w:val="000000"/>
                <w:lang w:eastAsia="en-GB"/>
              </w:rPr>
              <w:t xml:space="preserve"> season; preparing your car; boat travel; public transport; drinking &amp; driving</w:t>
            </w:r>
          </w:p>
          <w:p w14:paraId="2ECDE3C4" w14:textId="77777777" w:rsidR="00E2324A" w:rsidRPr="00E2324A" w:rsidRDefault="00E2324A" w:rsidP="006729C9">
            <w:pPr>
              <w:tabs>
                <w:tab w:val="left" w:pos="709"/>
              </w:tabs>
              <w:rPr>
                <w:rFonts w:asciiTheme="minorHAnsi" w:hAnsiTheme="minorHAnsi" w:cs="Arial"/>
                <w:color w:val="000000"/>
                <w:lang w:eastAsia="en-GB"/>
              </w:rPr>
            </w:pPr>
            <w:r w:rsidRPr="00E2324A">
              <w:rPr>
                <w:rFonts w:asciiTheme="minorHAnsi" w:hAnsiTheme="minorHAnsi" w:cs="Arial"/>
                <w:color w:val="000000"/>
                <w:lang w:eastAsia="en-GB"/>
              </w:rPr>
              <w:t xml:space="preserve"> </w:t>
            </w:r>
          </w:p>
        </w:tc>
      </w:tr>
      <w:tr w:rsidR="00E2324A" w:rsidRPr="00E2324A" w14:paraId="0D94E7D5" w14:textId="77777777" w:rsidTr="006729C9">
        <w:tc>
          <w:tcPr>
            <w:tcW w:w="1385" w:type="dxa"/>
          </w:tcPr>
          <w:p w14:paraId="56569E80"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DECEMBER</w:t>
            </w:r>
          </w:p>
        </w:tc>
        <w:tc>
          <w:tcPr>
            <w:tcW w:w="1931" w:type="dxa"/>
          </w:tcPr>
          <w:p w14:paraId="540B82DE"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Fire prevention</w:t>
            </w:r>
          </w:p>
        </w:tc>
        <w:tc>
          <w:tcPr>
            <w:tcW w:w="2659" w:type="dxa"/>
          </w:tcPr>
          <w:p w14:paraId="58A86DD7" w14:textId="77777777" w:rsidR="00E2324A" w:rsidRPr="00E2324A" w:rsidRDefault="00E2324A" w:rsidP="006729C9">
            <w:pPr>
              <w:shd w:val="clear" w:color="auto" w:fill="FFFFFF"/>
              <w:spacing w:line="193" w:lineRule="atLeast"/>
              <w:rPr>
                <w:rFonts w:asciiTheme="minorHAnsi" w:hAnsiTheme="minorHAnsi" w:cs="Arial"/>
                <w:color w:val="000000"/>
                <w:lang w:eastAsia="en-GB"/>
              </w:rPr>
            </w:pPr>
            <w:r w:rsidRPr="00E2324A">
              <w:rPr>
                <w:rFonts w:asciiTheme="minorHAnsi" w:hAnsiTheme="minorHAnsi" w:cs="Arial"/>
                <w:color w:val="000000"/>
                <w:lang w:eastAsia="en-GB"/>
              </w:rPr>
              <w:t>Targeted</w:t>
            </w:r>
          </w:p>
        </w:tc>
        <w:tc>
          <w:tcPr>
            <w:tcW w:w="3313" w:type="dxa"/>
          </w:tcPr>
          <w:p w14:paraId="508AC039" w14:textId="77777777" w:rsidR="00E2324A" w:rsidRPr="00E2324A" w:rsidRDefault="00E2324A" w:rsidP="006729C9">
            <w:pPr>
              <w:shd w:val="clear" w:color="auto" w:fill="FFFFFF"/>
              <w:spacing w:line="193" w:lineRule="atLeast"/>
              <w:rPr>
                <w:rFonts w:asciiTheme="minorHAnsi" w:hAnsiTheme="minorHAnsi" w:cs="Arial"/>
                <w:color w:val="000000"/>
                <w:lang w:eastAsia="en-GB"/>
              </w:rPr>
            </w:pPr>
            <w:r w:rsidRPr="00E2324A">
              <w:rPr>
                <w:rFonts w:asciiTheme="minorHAnsi" w:hAnsiTheme="minorHAnsi" w:cs="Arial"/>
                <w:color w:val="000000"/>
                <w:lang w:eastAsia="en-GB"/>
              </w:rPr>
              <w:t>Prevention of fires; signs of fires; safe response to fires</w:t>
            </w:r>
          </w:p>
          <w:p w14:paraId="75FD32DB" w14:textId="77777777" w:rsidR="00E2324A" w:rsidRPr="00E2324A" w:rsidRDefault="00E2324A" w:rsidP="006729C9">
            <w:pPr>
              <w:rPr>
                <w:rFonts w:asciiTheme="minorHAnsi" w:hAnsiTheme="minorHAnsi" w:cs="Arial"/>
                <w:color w:val="000000"/>
                <w:lang w:eastAsia="en-GB"/>
              </w:rPr>
            </w:pPr>
          </w:p>
        </w:tc>
      </w:tr>
      <w:tr w:rsidR="00E2324A" w:rsidRPr="00E2324A" w14:paraId="2113A81D" w14:textId="77777777" w:rsidTr="006729C9">
        <w:tc>
          <w:tcPr>
            <w:tcW w:w="1385" w:type="dxa"/>
          </w:tcPr>
          <w:p w14:paraId="248E9BFD"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 xml:space="preserve">JANUARY </w:t>
            </w:r>
          </w:p>
        </w:tc>
        <w:tc>
          <w:tcPr>
            <w:tcW w:w="1931" w:type="dxa"/>
          </w:tcPr>
          <w:p w14:paraId="0E0308F0"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 xml:space="preserve">Lassa Fever </w:t>
            </w:r>
          </w:p>
        </w:tc>
        <w:tc>
          <w:tcPr>
            <w:tcW w:w="2659" w:type="dxa"/>
          </w:tcPr>
          <w:p w14:paraId="257A925E"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All subscribers (whole country)</w:t>
            </w:r>
          </w:p>
        </w:tc>
        <w:tc>
          <w:tcPr>
            <w:tcW w:w="3313" w:type="dxa"/>
          </w:tcPr>
          <w:p w14:paraId="6A4DD5F2"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 xml:space="preserve">What is </w:t>
            </w:r>
            <w:proofErr w:type="spellStart"/>
            <w:r w:rsidRPr="00E2324A">
              <w:rPr>
                <w:rFonts w:asciiTheme="minorHAnsi" w:hAnsiTheme="minorHAnsi" w:cs="Arial"/>
                <w:color w:val="000000"/>
                <w:lang w:eastAsia="en-GB"/>
              </w:rPr>
              <w:t>lassa</w:t>
            </w:r>
            <w:proofErr w:type="spellEnd"/>
            <w:r w:rsidRPr="00E2324A">
              <w:rPr>
                <w:rFonts w:asciiTheme="minorHAnsi" w:hAnsiTheme="minorHAnsi" w:cs="Arial"/>
                <w:color w:val="000000"/>
                <w:lang w:eastAsia="en-GB"/>
              </w:rPr>
              <w:t xml:space="preserve"> fever; transmission routes; prevention</w:t>
            </w:r>
          </w:p>
          <w:p w14:paraId="47158ECA" w14:textId="77777777" w:rsidR="00E2324A" w:rsidRPr="00E2324A" w:rsidRDefault="00E2324A" w:rsidP="006729C9">
            <w:pPr>
              <w:rPr>
                <w:rFonts w:asciiTheme="minorHAnsi" w:hAnsiTheme="minorHAnsi" w:cs="Arial"/>
                <w:color w:val="000000"/>
                <w:lang w:eastAsia="en-GB"/>
              </w:rPr>
            </w:pPr>
          </w:p>
        </w:tc>
      </w:tr>
      <w:tr w:rsidR="00E2324A" w:rsidRPr="00E2324A" w14:paraId="596BAFC8" w14:textId="77777777" w:rsidTr="006729C9">
        <w:tc>
          <w:tcPr>
            <w:tcW w:w="1385" w:type="dxa"/>
          </w:tcPr>
          <w:p w14:paraId="0A251404"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FEBRUARY</w:t>
            </w:r>
          </w:p>
        </w:tc>
        <w:tc>
          <w:tcPr>
            <w:tcW w:w="1931" w:type="dxa"/>
          </w:tcPr>
          <w:p w14:paraId="4B7D88C3"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Typhoid</w:t>
            </w:r>
          </w:p>
        </w:tc>
        <w:tc>
          <w:tcPr>
            <w:tcW w:w="2659" w:type="dxa"/>
          </w:tcPr>
          <w:p w14:paraId="29F47A3B"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Targeted</w:t>
            </w:r>
          </w:p>
        </w:tc>
        <w:tc>
          <w:tcPr>
            <w:tcW w:w="3313" w:type="dxa"/>
          </w:tcPr>
          <w:p w14:paraId="2301F7A9"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What is typhoid; how is it caught; staying safe</w:t>
            </w:r>
          </w:p>
          <w:p w14:paraId="1D86DA26" w14:textId="77777777" w:rsidR="00E2324A" w:rsidRPr="00E2324A" w:rsidRDefault="00E2324A" w:rsidP="006729C9">
            <w:pPr>
              <w:rPr>
                <w:rFonts w:asciiTheme="minorHAnsi" w:hAnsiTheme="minorHAnsi" w:cs="Arial"/>
                <w:color w:val="000000"/>
                <w:lang w:eastAsia="en-GB"/>
              </w:rPr>
            </w:pPr>
          </w:p>
        </w:tc>
      </w:tr>
      <w:tr w:rsidR="00E2324A" w:rsidRPr="00E2324A" w14:paraId="0228C0CA" w14:textId="77777777" w:rsidTr="006729C9">
        <w:tc>
          <w:tcPr>
            <w:tcW w:w="1385" w:type="dxa"/>
          </w:tcPr>
          <w:p w14:paraId="13436C8B"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MARCH</w:t>
            </w:r>
          </w:p>
        </w:tc>
        <w:tc>
          <w:tcPr>
            <w:tcW w:w="1931" w:type="dxa"/>
          </w:tcPr>
          <w:p w14:paraId="1CA7BEA8"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TB</w:t>
            </w:r>
          </w:p>
        </w:tc>
        <w:tc>
          <w:tcPr>
            <w:tcW w:w="2659" w:type="dxa"/>
          </w:tcPr>
          <w:p w14:paraId="6A49E24F"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All subscribers (whole country)</w:t>
            </w:r>
          </w:p>
        </w:tc>
        <w:tc>
          <w:tcPr>
            <w:tcW w:w="3313" w:type="dxa"/>
          </w:tcPr>
          <w:p w14:paraId="2F7BE224" w14:textId="77777777" w:rsidR="00E2324A" w:rsidRPr="00E2324A" w:rsidRDefault="00E2324A" w:rsidP="006729C9">
            <w:pPr>
              <w:rPr>
                <w:rFonts w:asciiTheme="minorHAnsi" w:hAnsiTheme="minorHAnsi" w:cs="Arial"/>
                <w:color w:val="000000"/>
                <w:lang w:eastAsia="en-GB"/>
              </w:rPr>
            </w:pPr>
            <w:r w:rsidRPr="00E2324A">
              <w:rPr>
                <w:rFonts w:asciiTheme="minorHAnsi" w:hAnsiTheme="minorHAnsi" w:cs="Arial"/>
                <w:color w:val="000000"/>
                <w:lang w:eastAsia="en-GB"/>
              </w:rPr>
              <w:t>What is TB; how is it caught; staying safe</w:t>
            </w:r>
          </w:p>
          <w:p w14:paraId="3E9F5911" w14:textId="77777777" w:rsidR="00E2324A" w:rsidRPr="00E2324A" w:rsidRDefault="00E2324A" w:rsidP="006729C9">
            <w:pPr>
              <w:rPr>
                <w:rFonts w:asciiTheme="minorHAnsi" w:hAnsiTheme="minorHAnsi" w:cs="Arial"/>
                <w:color w:val="000000"/>
                <w:lang w:eastAsia="en-GB"/>
              </w:rPr>
            </w:pPr>
          </w:p>
        </w:tc>
      </w:tr>
    </w:tbl>
    <w:p w14:paraId="7078B02A" w14:textId="77777777" w:rsidR="00F1299E" w:rsidRPr="009F0CB2" w:rsidRDefault="00F1299E" w:rsidP="00F1299E">
      <w:pPr>
        <w:rPr>
          <w:rFonts w:asciiTheme="minorHAnsi" w:hAnsiTheme="minorHAnsi" w:cs="Arial"/>
          <w:color w:val="000000"/>
          <w:sz w:val="22"/>
          <w:szCs w:val="22"/>
          <w:lang w:eastAsia="en-GB"/>
        </w:rPr>
      </w:pPr>
    </w:p>
    <w:p w14:paraId="610B3099" w14:textId="77777777" w:rsidR="00F1299E" w:rsidRPr="00390708" w:rsidRDefault="00390708" w:rsidP="00F1299E">
      <w:pPr>
        <w:rPr>
          <w:rFonts w:asciiTheme="minorHAnsi" w:hAnsiTheme="minorHAnsi" w:cs="Arial"/>
          <w:b/>
          <w:color w:val="FF0000"/>
          <w:sz w:val="22"/>
          <w:szCs w:val="22"/>
          <w:lang w:eastAsia="en-GB"/>
        </w:rPr>
      </w:pPr>
      <w:r w:rsidRPr="00390708">
        <w:rPr>
          <w:rFonts w:asciiTheme="minorHAnsi" w:hAnsiTheme="minorHAnsi" w:cs="Arial"/>
          <w:b/>
          <w:color w:val="FF0000"/>
          <w:sz w:val="22"/>
          <w:szCs w:val="22"/>
          <w:lang w:eastAsia="en-GB"/>
        </w:rPr>
        <w:t>EMERGENCY SMS</w:t>
      </w:r>
    </w:p>
    <w:p w14:paraId="05543960" w14:textId="77777777" w:rsidR="00F1299E" w:rsidRPr="009F0CB2" w:rsidRDefault="00F1299E" w:rsidP="00F1299E">
      <w:pPr>
        <w:rPr>
          <w:rFonts w:asciiTheme="minorHAnsi" w:hAnsiTheme="minorHAnsi" w:cs="Arial"/>
          <w:color w:val="000000"/>
          <w:sz w:val="22"/>
          <w:szCs w:val="22"/>
          <w:lang w:eastAsia="en-GB"/>
        </w:rPr>
      </w:pPr>
      <w:r w:rsidRPr="009F0CB2">
        <w:rPr>
          <w:rFonts w:asciiTheme="minorHAnsi" w:hAnsiTheme="minorHAnsi" w:cs="Arial"/>
          <w:color w:val="000000"/>
          <w:sz w:val="22"/>
          <w:szCs w:val="22"/>
          <w:lang w:eastAsia="en-GB"/>
        </w:rPr>
        <w:t xml:space="preserve">Messages would focus on warning the population of the impending danger and what they could do to stay safe. </w:t>
      </w:r>
      <w:r>
        <w:rPr>
          <w:rFonts w:asciiTheme="minorHAnsi" w:hAnsiTheme="minorHAnsi" w:cs="Arial"/>
          <w:color w:val="000000"/>
          <w:sz w:val="22"/>
          <w:szCs w:val="22"/>
          <w:lang w:eastAsia="en-GB"/>
        </w:rPr>
        <w:t>E</w:t>
      </w:r>
      <w:r w:rsidRPr="009F0CB2">
        <w:rPr>
          <w:rFonts w:asciiTheme="minorHAnsi" w:hAnsiTheme="minorHAnsi" w:cs="Arial"/>
          <w:color w:val="000000"/>
          <w:sz w:val="22"/>
          <w:szCs w:val="22"/>
          <w:lang w:eastAsia="en-GB"/>
        </w:rPr>
        <w:t>xample</w:t>
      </w:r>
      <w:r>
        <w:rPr>
          <w:rFonts w:asciiTheme="minorHAnsi" w:hAnsiTheme="minorHAnsi" w:cs="Arial"/>
          <w:color w:val="000000"/>
          <w:sz w:val="22"/>
          <w:szCs w:val="22"/>
          <w:lang w:eastAsia="en-GB"/>
        </w:rPr>
        <w:t>s of emergency warning messages could include</w:t>
      </w:r>
      <w:r w:rsidRPr="009F0CB2">
        <w:rPr>
          <w:rFonts w:asciiTheme="minorHAnsi" w:hAnsiTheme="minorHAnsi" w:cs="Arial"/>
          <w:color w:val="000000"/>
          <w:sz w:val="22"/>
          <w:szCs w:val="22"/>
          <w:lang w:eastAsia="en-GB"/>
        </w:rPr>
        <w:t>:</w:t>
      </w:r>
    </w:p>
    <w:p w14:paraId="0B29B88C" w14:textId="77777777" w:rsidR="00F1299E" w:rsidRPr="009F0CB2" w:rsidRDefault="00F1299E" w:rsidP="00F1299E">
      <w:pPr>
        <w:numPr>
          <w:ilvl w:val="0"/>
          <w:numId w:val="8"/>
        </w:numPr>
        <w:ind w:left="714" w:hanging="357"/>
        <w:rPr>
          <w:rFonts w:asciiTheme="minorHAnsi" w:hAnsiTheme="minorHAnsi" w:cs="Arial"/>
          <w:color w:val="000000"/>
          <w:sz w:val="22"/>
          <w:szCs w:val="22"/>
          <w:lang w:eastAsia="en-GB"/>
        </w:rPr>
      </w:pPr>
      <w:r w:rsidRPr="009F0CB2">
        <w:rPr>
          <w:rFonts w:asciiTheme="minorHAnsi" w:hAnsiTheme="minorHAnsi" w:cs="Arial"/>
          <w:color w:val="000000"/>
          <w:sz w:val="22"/>
          <w:szCs w:val="22"/>
          <w:lang w:eastAsia="en-GB"/>
        </w:rPr>
        <w:t xml:space="preserve">Red Cross: </w:t>
      </w:r>
      <w:r w:rsidR="00390708">
        <w:rPr>
          <w:rFonts w:asciiTheme="minorHAnsi" w:hAnsiTheme="minorHAnsi" w:cs="Arial"/>
          <w:color w:val="000000"/>
          <w:sz w:val="22"/>
          <w:szCs w:val="22"/>
          <w:lang w:eastAsia="en-GB"/>
        </w:rPr>
        <w:t>Flood</w:t>
      </w:r>
      <w:r w:rsidRPr="009F0CB2">
        <w:rPr>
          <w:rFonts w:asciiTheme="minorHAnsi" w:hAnsiTheme="minorHAnsi" w:cs="Arial"/>
          <w:color w:val="000000"/>
          <w:sz w:val="22"/>
          <w:szCs w:val="22"/>
          <w:lang w:eastAsia="en-GB"/>
        </w:rPr>
        <w:t xml:space="preserve"> warning for Sunday. Listen for announcements on the radio and from community leaders. Warn family and friends.</w:t>
      </w:r>
    </w:p>
    <w:p w14:paraId="5A998DD4" w14:textId="77777777" w:rsidR="00F1299E" w:rsidRPr="009F0CB2" w:rsidRDefault="00F1299E" w:rsidP="00F1299E">
      <w:pPr>
        <w:numPr>
          <w:ilvl w:val="0"/>
          <w:numId w:val="8"/>
        </w:numPr>
        <w:ind w:left="714" w:hanging="357"/>
        <w:rPr>
          <w:rFonts w:asciiTheme="minorHAnsi" w:hAnsiTheme="minorHAnsi" w:cs="Arial"/>
          <w:color w:val="000000"/>
          <w:sz w:val="22"/>
          <w:szCs w:val="22"/>
          <w:lang w:eastAsia="en-GB"/>
        </w:rPr>
      </w:pPr>
      <w:r>
        <w:rPr>
          <w:rFonts w:asciiTheme="minorHAnsi" w:hAnsiTheme="minorHAnsi" w:cs="Arial"/>
          <w:color w:val="000000"/>
          <w:sz w:val="22"/>
          <w:szCs w:val="22"/>
          <w:lang w:eastAsia="en-GB"/>
        </w:rPr>
        <w:t>Red Cross</w:t>
      </w:r>
      <w:r w:rsidRPr="009F0CB2">
        <w:rPr>
          <w:rFonts w:asciiTheme="minorHAnsi" w:hAnsiTheme="minorHAnsi" w:cs="Arial"/>
          <w:color w:val="000000"/>
          <w:sz w:val="22"/>
          <w:szCs w:val="22"/>
          <w:lang w:eastAsia="en-GB"/>
        </w:rPr>
        <w:t xml:space="preserve">: Your area is at serious risk of flooding. Go to the house of a friend, relative or </w:t>
      </w:r>
      <w:r w:rsidR="00390708">
        <w:rPr>
          <w:rFonts w:asciiTheme="minorHAnsi" w:hAnsiTheme="minorHAnsi" w:cs="Arial"/>
          <w:color w:val="000000"/>
          <w:sz w:val="22"/>
          <w:szCs w:val="22"/>
          <w:lang w:eastAsia="en-GB"/>
        </w:rPr>
        <w:t xml:space="preserve">high ground </w:t>
      </w:r>
      <w:r w:rsidRPr="009F0CB2">
        <w:rPr>
          <w:rFonts w:asciiTheme="minorHAnsi" w:hAnsiTheme="minorHAnsi" w:cs="Arial"/>
          <w:color w:val="000000"/>
          <w:sz w:val="22"/>
          <w:szCs w:val="22"/>
          <w:lang w:eastAsia="en-GB"/>
        </w:rPr>
        <w:t>now. Stay calm and help vulnerable</w:t>
      </w:r>
      <w:r w:rsidRPr="001977CD">
        <w:rPr>
          <w:rFonts w:asciiTheme="minorHAnsi" w:hAnsiTheme="minorHAnsi" w:cs="Arial"/>
          <w:color w:val="000000"/>
          <w:sz w:val="22"/>
          <w:szCs w:val="22"/>
          <w:lang w:val="en-GB" w:eastAsia="en-GB"/>
        </w:rPr>
        <w:t xml:space="preserve"> neighbours</w:t>
      </w:r>
      <w:r w:rsidRPr="009F0CB2">
        <w:rPr>
          <w:rFonts w:asciiTheme="minorHAnsi" w:hAnsiTheme="minorHAnsi" w:cs="Arial"/>
          <w:color w:val="000000"/>
          <w:sz w:val="22"/>
          <w:szCs w:val="22"/>
          <w:lang w:eastAsia="en-GB"/>
        </w:rPr>
        <w:t>.</w:t>
      </w:r>
    </w:p>
    <w:p w14:paraId="4FE2D5FB" w14:textId="77777777" w:rsidR="00F1299E" w:rsidRPr="009F0CB2" w:rsidRDefault="00F1299E" w:rsidP="00F1299E">
      <w:pPr>
        <w:numPr>
          <w:ilvl w:val="0"/>
          <w:numId w:val="8"/>
        </w:numPr>
        <w:ind w:left="714" w:hanging="357"/>
        <w:rPr>
          <w:rFonts w:asciiTheme="minorHAnsi" w:hAnsiTheme="minorHAnsi" w:cs="Arial"/>
          <w:color w:val="000000"/>
          <w:sz w:val="22"/>
          <w:szCs w:val="22"/>
          <w:lang w:eastAsia="en-GB"/>
        </w:rPr>
      </w:pPr>
      <w:r w:rsidRPr="009F0CB2">
        <w:rPr>
          <w:rFonts w:asciiTheme="minorHAnsi" w:hAnsiTheme="minorHAnsi" w:cs="Arial"/>
          <w:color w:val="000000"/>
          <w:sz w:val="22"/>
          <w:szCs w:val="22"/>
          <w:lang w:eastAsia="en-GB"/>
        </w:rPr>
        <w:t xml:space="preserve">Red Cross: The </w:t>
      </w:r>
      <w:r w:rsidR="00390708">
        <w:rPr>
          <w:rFonts w:asciiTheme="minorHAnsi" w:hAnsiTheme="minorHAnsi" w:cs="Arial"/>
          <w:color w:val="000000"/>
          <w:sz w:val="22"/>
          <w:szCs w:val="22"/>
          <w:lang w:eastAsia="en-GB"/>
        </w:rPr>
        <w:t>storm</w:t>
      </w:r>
      <w:r w:rsidRPr="009F0CB2">
        <w:rPr>
          <w:rFonts w:asciiTheme="minorHAnsi" w:hAnsiTheme="minorHAnsi" w:cs="Arial"/>
          <w:color w:val="000000"/>
          <w:sz w:val="22"/>
          <w:szCs w:val="22"/>
          <w:lang w:eastAsia="en-GB"/>
        </w:rPr>
        <w:t xml:space="preserve"> has passed. Don’t touch power lines. Keep away from bridges and water- it could be deep and fast flowing.</w:t>
      </w:r>
    </w:p>
    <w:p w14:paraId="4C37E177" w14:textId="77777777" w:rsidR="00F1299E" w:rsidRDefault="00F1299E" w:rsidP="00F1299E">
      <w:pPr>
        <w:numPr>
          <w:ilvl w:val="0"/>
          <w:numId w:val="8"/>
        </w:numPr>
        <w:ind w:left="714" w:hanging="357"/>
        <w:rPr>
          <w:rFonts w:asciiTheme="minorHAnsi" w:hAnsiTheme="minorHAnsi" w:cs="Arial"/>
          <w:color w:val="000000"/>
          <w:sz w:val="22"/>
          <w:szCs w:val="22"/>
          <w:lang w:eastAsia="en-GB"/>
        </w:rPr>
      </w:pPr>
      <w:r w:rsidRPr="009F0CB2">
        <w:rPr>
          <w:rFonts w:asciiTheme="minorHAnsi" w:hAnsiTheme="minorHAnsi" w:cs="Arial"/>
          <w:color w:val="000000"/>
          <w:sz w:val="22"/>
          <w:szCs w:val="22"/>
          <w:lang w:eastAsia="en-GB"/>
        </w:rPr>
        <w:t xml:space="preserve">Red Cross: There is a cholera outbreak in your area. Wash your hands and only drink treated water. Your nearest clinic is at </w:t>
      </w:r>
      <w:r w:rsidR="00390708">
        <w:rPr>
          <w:rFonts w:asciiTheme="minorHAnsi" w:hAnsiTheme="minorHAnsi" w:cs="Arial"/>
          <w:color w:val="000000"/>
          <w:sz w:val="22"/>
          <w:szCs w:val="22"/>
          <w:lang w:eastAsia="en-GB"/>
        </w:rPr>
        <w:t>Harvest Church</w:t>
      </w:r>
      <w:r w:rsidRPr="009F0CB2">
        <w:rPr>
          <w:rFonts w:asciiTheme="minorHAnsi" w:hAnsiTheme="minorHAnsi" w:cs="Arial"/>
          <w:color w:val="000000"/>
          <w:sz w:val="22"/>
          <w:szCs w:val="22"/>
          <w:lang w:eastAsia="en-GB"/>
        </w:rPr>
        <w:t xml:space="preserve">. </w:t>
      </w:r>
    </w:p>
    <w:p w14:paraId="16D15F8F" w14:textId="77777777" w:rsidR="00F1299E" w:rsidRDefault="00F1299E" w:rsidP="00F1299E">
      <w:pPr>
        <w:rPr>
          <w:rFonts w:asciiTheme="minorHAnsi" w:hAnsiTheme="minorHAnsi" w:cs="Arial"/>
          <w:color w:val="000000"/>
          <w:sz w:val="22"/>
          <w:szCs w:val="22"/>
          <w:lang w:eastAsia="en-GB"/>
        </w:rPr>
      </w:pPr>
    </w:p>
    <w:p w14:paraId="794BB5CE" w14:textId="77777777" w:rsidR="005B5C8B" w:rsidRDefault="005B5C8B"/>
    <w:p w14:paraId="688A9D44" w14:textId="77777777" w:rsidR="005B5C8B" w:rsidRDefault="005B5C8B">
      <w:pPr>
        <w:pStyle w:val="ListNumber"/>
        <w:numPr>
          <w:ilvl w:val="0"/>
          <w:numId w:val="0"/>
        </w:numPr>
      </w:pPr>
    </w:p>
    <w:sectPr w:rsidR="005B5C8B" w:rsidSect="00B8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096DF3"/>
    <w:multiLevelType w:val="hybridMultilevel"/>
    <w:tmpl w:val="C8A6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40B42"/>
    <w:multiLevelType w:val="hybridMultilevel"/>
    <w:tmpl w:val="70FE4E46"/>
    <w:lvl w:ilvl="0" w:tplc="53DCA312">
      <w:start w:val="1"/>
      <w:numFmt w:val="decimal"/>
      <w:lvlText w:val="%1."/>
      <w:lvlJc w:val="left"/>
      <w:pPr>
        <w:ind w:left="720" w:hanging="360"/>
      </w:pPr>
      <w:rPr>
        <w:rFonts w:asciiTheme="minorHAnsi" w:eastAsia="Times New Roman" w:hAnsiTheme="minorHAnsi" w:cs="Arial"/>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C0D38"/>
    <w:multiLevelType w:val="hybridMultilevel"/>
    <w:tmpl w:val="A8265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9625F"/>
    <w:multiLevelType w:val="hybridMultilevel"/>
    <w:tmpl w:val="3FC85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C09C9"/>
    <w:multiLevelType w:val="hybridMultilevel"/>
    <w:tmpl w:val="9B5A58FE"/>
    <w:lvl w:ilvl="0" w:tplc="95DCC6C6">
      <w:start w:val="1"/>
      <w:numFmt w:val="decimal"/>
      <w:lvlText w:val="%1."/>
      <w:lvlJc w:val="left"/>
      <w:pPr>
        <w:ind w:left="720" w:hanging="360"/>
      </w:pPr>
      <w:rPr>
        <w:rFonts w:asciiTheme="minorHAnsi" w:eastAsia="Times New Roman" w:hAnsiTheme="minorHAnsi" w:cs="Arial"/>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C1E2A"/>
    <w:multiLevelType w:val="hybridMultilevel"/>
    <w:tmpl w:val="BB58B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82E19"/>
    <w:multiLevelType w:val="hybridMultilevel"/>
    <w:tmpl w:val="8E3AC80C"/>
    <w:lvl w:ilvl="0" w:tplc="4ABC9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8"/>
  </w:num>
  <w:num w:numId="8">
    <w:abstractNumId w:val="12"/>
  </w:num>
  <w:num w:numId="9">
    <w:abstractNumId w:val="11"/>
  </w:num>
  <w:num w:numId="10">
    <w:abstractNumId w:val="10"/>
  </w:num>
  <w:num w:numId="11">
    <w:abstractNumId w:val="7"/>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99E"/>
    <w:rsid w:val="00003251"/>
    <w:rsid w:val="000A4576"/>
    <w:rsid w:val="000A4CE6"/>
    <w:rsid w:val="00155169"/>
    <w:rsid w:val="001977CD"/>
    <w:rsid w:val="001B7CF5"/>
    <w:rsid w:val="00211C98"/>
    <w:rsid w:val="002B406C"/>
    <w:rsid w:val="00314933"/>
    <w:rsid w:val="00375801"/>
    <w:rsid w:val="00383497"/>
    <w:rsid w:val="00390708"/>
    <w:rsid w:val="003A0C31"/>
    <w:rsid w:val="003B3242"/>
    <w:rsid w:val="004104D8"/>
    <w:rsid w:val="005609D0"/>
    <w:rsid w:val="0056422D"/>
    <w:rsid w:val="00573A6B"/>
    <w:rsid w:val="005747D2"/>
    <w:rsid w:val="005B1D79"/>
    <w:rsid w:val="005B5C8B"/>
    <w:rsid w:val="005C2C7E"/>
    <w:rsid w:val="005F199F"/>
    <w:rsid w:val="006729C9"/>
    <w:rsid w:val="006D35D0"/>
    <w:rsid w:val="007C29D0"/>
    <w:rsid w:val="007C2A10"/>
    <w:rsid w:val="007D288E"/>
    <w:rsid w:val="00811732"/>
    <w:rsid w:val="00820A6E"/>
    <w:rsid w:val="0089734C"/>
    <w:rsid w:val="009C7100"/>
    <w:rsid w:val="00A4200F"/>
    <w:rsid w:val="00A51DDC"/>
    <w:rsid w:val="00AA7BC0"/>
    <w:rsid w:val="00AC1BCC"/>
    <w:rsid w:val="00AD5214"/>
    <w:rsid w:val="00AE288F"/>
    <w:rsid w:val="00B82FF0"/>
    <w:rsid w:val="00B862B4"/>
    <w:rsid w:val="00BD6EAB"/>
    <w:rsid w:val="00C03290"/>
    <w:rsid w:val="00C16A91"/>
    <w:rsid w:val="00CD3437"/>
    <w:rsid w:val="00E171C6"/>
    <w:rsid w:val="00E2324A"/>
    <w:rsid w:val="00E40F70"/>
    <w:rsid w:val="00E76A77"/>
    <w:rsid w:val="00F04845"/>
    <w:rsid w:val="00F1299E"/>
    <w:rsid w:val="00F71806"/>
    <w:rsid w:val="00F7336F"/>
    <w:rsid w:val="00F8775E"/>
    <w:rsid w:val="00F90BC6"/>
    <w:rsid w:val="00F93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20883"/>
  <w15:docId w15:val="{A301CD6C-EE19-416D-A527-C8059A7B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9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9E"/>
    <w:pPr>
      <w:ind w:left="720"/>
      <w:contextualSpacing/>
    </w:pPr>
  </w:style>
  <w:style w:type="paragraph" w:styleId="ListBullet">
    <w:name w:val="List Bullet"/>
    <w:basedOn w:val="Normal"/>
    <w:autoRedefine/>
    <w:rsid w:val="00B862B4"/>
    <w:pPr>
      <w:numPr>
        <w:numId w:val="1"/>
      </w:numPr>
      <w:ind w:left="357" w:hanging="357"/>
    </w:pPr>
  </w:style>
  <w:style w:type="paragraph" w:styleId="ListNumber">
    <w:name w:val="List Number"/>
    <w:basedOn w:val="Normal"/>
    <w:rsid w:val="00B862B4"/>
    <w:pPr>
      <w:numPr>
        <w:numId w:val="4"/>
      </w:numPr>
      <w:ind w:left="0" w:firstLine="0"/>
    </w:pPr>
  </w:style>
  <w:style w:type="paragraph" w:styleId="ListNumber2">
    <w:name w:val="List Number 2"/>
    <w:basedOn w:val="Normal"/>
    <w:rsid w:val="00B862B4"/>
    <w:pPr>
      <w:numPr>
        <w:numId w:val="5"/>
      </w:numPr>
      <w:ind w:left="641" w:hanging="357"/>
    </w:pPr>
  </w:style>
  <w:style w:type="table" w:styleId="TableGrid">
    <w:name w:val="Table Grid"/>
    <w:basedOn w:val="TableNormal"/>
    <w:rsid w:val="00F1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ghlight2">
    <w:name w:val="search_highlight2"/>
    <w:basedOn w:val="DefaultParagraphFont"/>
    <w:rsid w:val="005F199F"/>
    <w:rPr>
      <w:b/>
      <w:bCs/>
      <w:shd w:val="clear" w:color="auto" w:fill="FFFF00"/>
    </w:rPr>
  </w:style>
  <w:style w:type="character" w:styleId="Hyperlink">
    <w:name w:val="Hyperlink"/>
    <w:basedOn w:val="DefaultParagraphFont"/>
    <w:rsid w:val="00AD5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0471">
      <w:bodyDiv w:val="1"/>
      <w:marLeft w:val="0"/>
      <w:marRight w:val="0"/>
      <w:marTop w:val="0"/>
      <w:marBottom w:val="0"/>
      <w:divBdr>
        <w:top w:val="none" w:sz="0" w:space="0" w:color="auto"/>
        <w:left w:val="none" w:sz="0" w:space="0" w:color="auto"/>
        <w:bottom w:val="none" w:sz="0" w:space="0" w:color="auto"/>
        <w:right w:val="none" w:sz="0" w:space="0" w:color="auto"/>
      </w:divBdr>
      <w:divsChild>
        <w:div w:id="1622565412">
          <w:marLeft w:val="0"/>
          <w:marRight w:val="0"/>
          <w:marTop w:val="0"/>
          <w:marBottom w:val="0"/>
          <w:divBdr>
            <w:top w:val="none" w:sz="0" w:space="0" w:color="auto"/>
            <w:left w:val="none" w:sz="0" w:space="0" w:color="auto"/>
            <w:bottom w:val="none" w:sz="0" w:space="0" w:color="auto"/>
            <w:right w:val="none" w:sz="0" w:space="0" w:color="auto"/>
          </w:divBdr>
          <w:divsChild>
            <w:div w:id="73090389">
              <w:marLeft w:val="0"/>
              <w:marRight w:val="0"/>
              <w:marTop w:val="0"/>
              <w:marBottom w:val="0"/>
              <w:divBdr>
                <w:top w:val="none" w:sz="0" w:space="0" w:color="auto"/>
                <w:left w:val="none" w:sz="0" w:space="0" w:color="auto"/>
                <w:bottom w:val="none" w:sz="0" w:space="0" w:color="auto"/>
                <w:right w:val="none" w:sz="0" w:space="0" w:color="auto"/>
              </w:divBdr>
              <w:divsChild>
                <w:div w:id="1135679633">
                  <w:marLeft w:val="0"/>
                  <w:marRight w:val="0"/>
                  <w:marTop w:val="0"/>
                  <w:marBottom w:val="0"/>
                  <w:divBdr>
                    <w:top w:val="none" w:sz="0" w:space="0" w:color="auto"/>
                    <w:left w:val="none" w:sz="0" w:space="0" w:color="auto"/>
                    <w:bottom w:val="none" w:sz="0" w:space="0" w:color="auto"/>
                    <w:right w:val="none" w:sz="0" w:space="0" w:color="auto"/>
                  </w:divBdr>
                  <w:divsChild>
                    <w:div w:id="1313220429">
                      <w:marLeft w:val="0"/>
                      <w:marRight w:val="0"/>
                      <w:marTop w:val="0"/>
                      <w:marBottom w:val="0"/>
                      <w:divBdr>
                        <w:top w:val="none" w:sz="0" w:space="0" w:color="auto"/>
                        <w:left w:val="none" w:sz="0" w:space="0" w:color="auto"/>
                        <w:bottom w:val="none" w:sz="0" w:space="0" w:color="auto"/>
                        <w:right w:val="none" w:sz="0" w:space="0" w:color="auto"/>
                      </w:divBdr>
                      <w:divsChild>
                        <w:div w:id="414088269">
                          <w:marLeft w:val="0"/>
                          <w:marRight w:val="0"/>
                          <w:marTop w:val="0"/>
                          <w:marBottom w:val="0"/>
                          <w:divBdr>
                            <w:top w:val="none" w:sz="0" w:space="0" w:color="auto"/>
                            <w:left w:val="none" w:sz="0" w:space="0" w:color="auto"/>
                            <w:bottom w:val="none" w:sz="0" w:space="0" w:color="auto"/>
                            <w:right w:val="none" w:sz="0" w:space="0" w:color="auto"/>
                          </w:divBdr>
                          <w:divsChild>
                            <w:div w:id="551307229">
                              <w:marLeft w:val="0"/>
                              <w:marRight w:val="0"/>
                              <w:marTop w:val="0"/>
                              <w:marBottom w:val="0"/>
                              <w:divBdr>
                                <w:top w:val="none" w:sz="0" w:space="0" w:color="auto"/>
                                <w:left w:val="none" w:sz="0" w:space="0" w:color="auto"/>
                                <w:bottom w:val="none" w:sz="0" w:space="0" w:color="auto"/>
                                <w:right w:val="none" w:sz="0" w:space="0" w:color="auto"/>
                              </w:divBdr>
                              <w:divsChild>
                                <w:div w:id="1717578556">
                                  <w:marLeft w:val="0"/>
                                  <w:marRight w:val="0"/>
                                  <w:marTop w:val="0"/>
                                  <w:marBottom w:val="0"/>
                                  <w:divBdr>
                                    <w:top w:val="none" w:sz="0" w:space="0" w:color="auto"/>
                                    <w:left w:val="none" w:sz="0" w:space="0" w:color="auto"/>
                                    <w:bottom w:val="none" w:sz="0" w:space="0" w:color="auto"/>
                                    <w:right w:val="none" w:sz="0" w:space="0" w:color="auto"/>
                                  </w:divBdr>
                                  <w:divsChild>
                                    <w:div w:id="1531987705">
                                      <w:marLeft w:val="0"/>
                                      <w:marRight w:val="0"/>
                                      <w:marTop w:val="0"/>
                                      <w:marBottom w:val="0"/>
                                      <w:divBdr>
                                        <w:top w:val="none" w:sz="0" w:space="0" w:color="auto"/>
                                        <w:left w:val="none" w:sz="0" w:space="0" w:color="auto"/>
                                        <w:bottom w:val="none" w:sz="0" w:space="0" w:color="auto"/>
                                        <w:right w:val="none" w:sz="0" w:space="0" w:color="auto"/>
                                      </w:divBdr>
                                      <w:divsChild>
                                        <w:div w:id="345131689">
                                          <w:marLeft w:val="0"/>
                                          <w:marRight w:val="0"/>
                                          <w:marTop w:val="0"/>
                                          <w:marBottom w:val="0"/>
                                          <w:divBdr>
                                            <w:top w:val="none" w:sz="0" w:space="0" w:color="auto"/>
                                            <w:left w:val="none" w:sz="0" w:space="0" w:color="auto"/>
                                            <w:bottom w:val="none" w:sz="0" w:space="0" w:color="auto"/>
                                            <w:right w:val="none" w:sz="0" w:space="0" w:color="auto"/>
                                          </w:divBdr>
                                          <w:divsChild>
                                            <w:div w:id="1357538625">
                                              <w:marLeft w:val="0"/>
                                              <w:marRight w:val="0"/>
                                              <w:marTop w:val="0"/>
                                              <w:marBottom w:val="0"/>
                                              <w:divBdr>
                                                <w:top w:val="none" w:sz="0" w:space="0" w:color="auto"/>
                                                <w:left w:val="none" w:sz="0" w:space="0" w:color="auto"/>
                                                <w:bottom w:val="none" w:sz="0" w:space="0" w:color="auto"/>
                                                <w:right w:val="none" w:sz="0" w:space="0" w:color="auto"/>
                                              </w:divBdr>
                                              <w:divsChild>
                                                <w:div w:id="332950571">
                                                  <w:marLeft w:val="0"/>
                                                  <w:marRight w:val="0"/>
                                                  <w:marTop w:val="0"/>
                                                  <w:marBottom w:val="0"/>
                                                  <w:divBdr>
                                                    <w:top w:val="none" w:sz="0" w:space="0" w:color="auto"/>
                                                    <w:left w:val="none" w:sz="0" w:space="0" w:color="auto"/>
                                                    <w:bottom w:val="none" w:sz="0" w:space="0" w:color="auto"/>
                                                    <w:right w:val="none" w:sz="0" w:space="0" w:color="auto"/>
                                                  </w:divBdr>
                                                  <w:divsChild>
                                                    <w:div w:id="910772763">
                                                      <w:marLeft w:val="0"/>
                                                      <w:marRight w:val="0"/>
                                                      <w:marTop w:val="0"/>
                                                      <w:marBottom w:val="0"/>
                                                      <w:divBdr>
                                                        <w:top w:val="none" w:sz="0" w:space="0" w:color="auto"/>
                                                        <w:left w:val="none" w:sz="0" w:space="0" w:color="auto"/>
                                                        <w:bottom w:val="none" w:sz="0" w:space="0" w:color="auto"/>
                                                        <w:right w:val="none" w:sz="0" w:space="0" w:color="auto"/>
                                                      </w:divBdr>
                                                      <w:divsChild>
                                                        <w:div w:id="1694727715">
                                                          <w:marLeft w:val="0"/>
                                                          <w:marRight w:val="0"/>
                                                          <w:marTop w:val="0"/>
                                                          <w:marBottom w:val="0"/>
                                                          <w:divBdr>
                                                            <w:top w:val="none" w:sz="0" w:space="0" w:color="auto"/>
                                                            <w:left w:val="none" w:sz="0" w:space="0" w:color="auto"/>
                                                            <w:bottom w:val="none" w:sz="0" w:space="0" w:color="auto"/>
                                                            <w:right w:val="none" w:sz="0" w:space="0" w:color="auto"/>
                                                          </w:divBdr>
                                                          <w:divsChild>
                                                            <w:div w:id="16800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868728">
      <w:bodyDiv w:val="1"/>
      <w:marLeft w:val="0"/>
      <w:marRight w:val="0"/>
      <w:marTop w:val="0"/>
      <w:marBottom w:val="0"/>
      <w:divBdr>
        <w:top w:val="none" w:sz="0" w:space="0" w:color="auto"/>
        <w:left w:val="none" w:sz="0" w:space="0" w:color="auto"/>
        <w:bottom w:val="none" w:sz="0" w:space="0" w:color="auto"/>
        <w:right w:val="none" w:sz="0" w:space="0" w:color="auto"/>
      </w:divBdr>
      <w:divsChild>
        <w:div w:id="371728665">
          <w:marLeft w:val="0"/>
          <w:marRight w:val="0"/>
          <w:marTop w:val="0"/>
          <w:marBottom w:val="0"/>
          <w:divBdr>
            <w:top w:val="none" w:sz="0" w:space="0" w:color="auto"/>
            <w:left w:val="none" w:sz="0" w:space="0" w:color="auto"/>
            <w:bottom w:val="none" w:sz="0" w:space="0" w:color="auto"/>
            <w:right w:val="none" w:sz="0" w:space="0" w:color="auto"/>
          </w:divBdr>
          <w:divsChild>
            <w:div w:id="771632495">
              <w:marLeft w:val="0"/>
              <w:marRight w:val="0"/>
              <w:marTop w:val="0"/>
              <w:marBottom w:val="0"/>
              <w:divBdr>
                <w:top w:val="none" w:sz="0" w:space="0" w:color="auto"/>
                <w:left w:val="none" w:sz="0" w:space="0" w:color="auto"/>
                <w:bottom w:val="none" w:sz="0" w:space="0" w:color="auto"/>
                <w:right w:val="none" w:sz="0" w:space="0" w:color="auto"/>
              </w:divBdr>
              <w:divsChild>
                <w:div w:id="854922106">
                  <w:marLeft w:val="0"/>
                  <w:marRight w:val="0"/>
                  <w:marTop w:val="0"/>
                  <w:marBottom w:val="0"/>
                  <w:divBdr>
                    <w:top w:val="none" w:sz="0" w:space="0" w:color="auto"/>
                    <w:left w:val="none" w:sz="0" w:space="0" w:color="auto"/>
                    <w:bottom w:val="none" w:sz="0" w:space="0" w:color="auto"/>
                    <w:right w:val="none" w:sz="0" w:space="0" w:color="auto"/>
                  </w:divBdr>
                  <w:divsChild>
                    <w:div w:id="913465248">
                      <w:marLeft w:val="0"/>
                      <w:marRight w:val="0"/>
                      <w:marTop w:val="0"/>
                      <w:marBottom w:val="0"/>
                      <w:divBdr>
                        <w:top w:val="none" w:sz="0" w:space="0" w:color="auto"/>
                        <w:left w:val="none" w:sz="0" w:space="0" w:color="auto"/>
                        <w:bottom w:val="none" w:sz="0" w:space="0" w:color="auto"/>
                        <w:right w:val="none" w:sz="0" w:space="0" w:color="auto"/>
                      </w:divBdr>
                      <w:divsChild>
                        <w:div w:id="263075318">
                          <w:marLeft w:val="0"/>
                          <w:marRight w:val="0"/>
                          <w:marTop w:val="0"/>
                          <w:marBottom w:val="0"/>
                          <w:divBdr>
                            <w:top w:val="none" w:sz="0" w:space="0" w:color="auto"/>
                            <w:left w:val="none" w:sz="0" w:space="0" w:color="auto"/>
                            <w:bottom w:val="none" w:sz="0" w:space="0" w:color="auto"/>
                            <w:right w:val="none" w:sz="0" w:space="0" w:color="auto"/>
                          </w:divBdr>
                          <w:divsChild>
                            <w:div w:id="953292345">
                              <w:marLeft w:val="0"/>
                              <w:marRight w:val="0"/>
                              <w:marTop w:val="0"/>
                              <w:marBottom w:val="0"/>
                              <w:divBdr>
                                <w:top w:val="none" w:sz="0" w:space="0" w:color="auto"/>
                                <w:left w:val="none" w:sz="0" w:space="0" w:color="auto"/>
                                <w:bottom w:val="none" w:sz="0" w:space="0" w:color="auto"/>
                                <w:right w:val="none" w:sz="0" w:space="0" w:color="auto"/>
                              </w:divBdr>
                              <w:divsChild>
                                <w:div w:id="321857884">
                                  <w:marLeft w:val="0"/>
                                  <w:marRight w:val="0"/>
                                  <w:marTop w:val="0"/>
                                  <w:marBottom w:val="0"/>
                                  <w:divBdr>
                                    <w:top w:val="none" w:sz="0" w:space="0" w:color="auto"/>
                                    <w:left w:val="none" w:sz="0" w:space="0" w:color="auto"/>
                                    <w:bottom w:val="none" w:sz="0" w:space="0" w:color="auto"/>
                                    <w:right w:val="none" w:sz="0" w:space="0" w:color="auto"/>
                                  </w:divBdr>
                                  <w:divsChild>
                                    <w:div w:id="307783908">
                                      <w:marLeft w:val="0"/>
                                      <w:marRight w:val="0"/>
                                      <w:marTop w:val="0"/>
                                      <w:marBottom w:val="0"/>
                                      <w:divBdr>
                                        <w:top w:val="none" w:sz="0" w:space="0" w:color="auto"/>
                                        <w:left w:val="none" w:sz="0" w:space="0" w:color="auto"/>
                                        <w:bottom w:val="none" w:sz="0" w:space="0" w:color="auto"/>
                                        <w:right w:val="none" w:sz="0" w:space="0" w:color="auto"/>
                                      </w:divBdr>
                                      <w:divsChild>
                                        <w:div w:id="256252056">
                                          <w:marLeft w:val="0"/>
                                          <w:marRight w:val="0"/>
                                          <w:marTop w:val="0"/>
                                          <w:marBottom w:val="0"/>
                                          <w:divBdr>
                                            <w:top w:val="none" w:sz="0" w:space="0" w:color="auto"/>
                                            <w:left w:val="none" w:sz="0" w:space="0" w:color="auto"/>
                                            <w:bottom w:val="none" w:sz="0" w:space="0" w:color="auto"/>
                                            <w:right w:val="none" w:sz="0" w:space="0" w:color="auto"/>
                                          </w:divBdr>
                                          <w:divsChild>
                                            <w:div w:id="1553465828">
                                              <w:marLeft w:val="0"/>
                                              <w:marRight w:val="0"/>
                                              <w:marTop w:val="0"/>
                                              <w:marBottom w:val="0"/>
                                              <w:divBdr>
                                                <w:top w:val="none" w:sz="0" w:space="0" w:color="auto"/>
                                                <w:left w:val="none" w:sz="0" w:space="0" w:color="auto"/>
                                                <w:bottom w:val="none" w:sz="0" w:space="0" w:color="auto"/>
                                                <w:right w:val="none" w:sz="0" w:space="0" w:color="auto"/>
                                              </w:divBdr>
                                              <w:divsChild>
                                                <w:div w:id="804085676">
                                                  <w:marLeft w:val="0"/>
                                                  <w:marRight w:val="0"/>
                                                  <w:marTop w:val="0"/>
                                                  <w:marBottom w:val="0"/>
                                                  <w:divBdr>
                                                    <w:top w:val="none" w:sz="0" w:space="0" w:color="auto"/>
                                                    <w:left w:val="none" w:sz="0" w:space="0" w:color="auto"/>
                                                    <w:bottom w:val="none" w:sz="0" w:space="0" w:color="auto"/>
                                                    <w:right w:val="none" w:sz="0" w:space="0" w:color="auto"/>
                                                  </w:divBdr>
                                                  <w:divsChild>
                                                    <w:div w:id="2022124208">
                                                      <w:marLeft w:val="0"/>
                                                      <w:marRight w:val="0"/>
                                                      <w:marTop w:val="0"/>
                                                      <w:marBottom w:val="0"/>
                                                      <w:divBdr>
                                                        <w:top w:val="none" w:sz="0" w:space="0" w:color="auto"/>
                                                        <w:left w:val="none" w:sz="0" w:space="0" w:color="auto"/>
                                                        <w:bottom w:val="none" w:sz="0" w:space="0" w:color="auto"/>
                                                        <w:right w:val="none" w:sz="0" w:space="0" w:color="auto"/>
                                                      </w:divBdr>
                                                      <w:divsChild>
                                                        <w:div w:id="1852065506">
                                                          <w:marLeft w:val="0"/>
                                                          <w:marRight w:val="0"/>
                                                          <w:marTop w:val="0"/>
                                                          <w:marBottom w:val="0"/>
                                                          <w:divBdr>
                                                            <w:top w:val="none" w:sz="0" w:space="0" w:color="auto"/>
                                                            <w:left w:val="none" w:sz="0" w:space="0" w:color="auto"/>
                                                            <w:bottom w:val="none" w:sz="0" w:space="0" w:color="auto"/>
                                                            <w:right w:val="none" w:sz="0" w:space="0" w:color="auto"/>
                                                          </w:divBdr>
                                                          <w:divsChild>
                                                            <w:div w:id="15351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RNU7FMFE3SAP-762472932-2017</_dlc_DocId>
    <_dlc_DocIdUrl xmlns="a1281ef6-4e7c-48eb-a42d-e64f16a702b0">
      <Url>https://fedteam.ifrc.org/global/collaboration/disasters/bc/_layouts/DocIdRedir.aspx?ID=RNU7FMFE3SAP-762472932-2017</Url>
      <Description>RNU7FMFE3SAP-762472932-2017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E7B27D-675E-4D8A-BA45-8AAACB7DF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1ef6-4e7c-48eb-a42d-e64f16a70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56BA6-8224-41F7-ADA9-963BDDB467D0}">
  <ds:schemaRefs>
    <ds:schemaRef ds:uri="http://schemas.microsoft.com/sharepoint/v3/contenttype/forms"/>
  </ds:schemaRefs>
</ds:datastoreItem>
</file>

<file path=customXml/itemProps3.xml><?xml version="1.0" encoding="utf-8"?>
<ds:datastoreItem xmlns:ds="http://schemas.openxmlformats.org/officeDocument/2006/customXml" ds:itemID="{6188B3B0-D4D2-44C2-9325-917408025B0E}">
  <ds:schemaRefs>
    <ds:schemaRef ds:uri="http://schemas.microsoft.com/office/2006/metadata/properties"/>
    <ds:schemaRef ds:uri="http://schemas.microsoft.com/office/infopath/2007/PartnerControls"/>
    <ds:schemaRef ds:uri="a1281ef6-4e7c-48eb-a42d-e64f16a702b0"/>
  </ds:schemaRefs>
</ds:datastoreItem>
</file>

<file path=customXml/itemProps4.xml><?xml version="1.0" encoding="utf-8"?>
<ds:datastoreItem xmlns:ds="http://schemas.openxmlformats.org/officeDocument/2006/customXml" ds:itemID="{F2FCF5B4-8594-4D2C-83A0-5C0B678F28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Laurel Selby</cp:lastModifiedBy>
  <cp:revision>2</cp:revision>
  <cp:lastPrinted>2013-03-20T12:26:00Z</cp:lastPrinted>
  <dcterms:created xsi:type="dcterms:W3CDTF">2019-10-14T13:57:00Z</dcterms:created>
  <dcterms:modified xsi:type="dcterms:W3CDTF">2019-10-14T13:57:00Z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c27a5391-1532-473e-900d-5f4c63e8ea58</vt:lpwstr>
  </property>
</Properties>
</file>