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36A6F2D9" w:rsidR="00FE46C7" w:rsidRPr="00A4031D" w:rsidRDefault="00BD4C65">
      <w:pPr>
        <w:pStyle w:val="Heading1"/>
        <w:spacing w:line="276" w:lineRule="auto"/>
        <w:rPr>
          <w:lang w:val="en-GB"/>
        </w:rPr>
      </w:pPr>
      <w:r>
        <w:rPr>
          <w:color w:val="FF0000"/>
        </w:rPr>
        <w:t>TOOL 1</w:t>
      </w:r>
      <w:r w:rsidR="00A4031D">
        <w:rPr>
          <w:color w:val="FF0000"/>
          <w:lang w:val="en-GB"/>
        </w:rPr>
        <w:t>9</w:t>
      </w:r>
      <w:r>
        <w:rPr>
          <w:color w:val="FF0000"/>
        </w:rPr>
        <w:t xml:space="preserve">: </w:t>
      </w:r>
      <w:r w:rsidR="00A4031D">
        <w:rPr>
          <w:lang w:val="en-GB"/>
        </w:rPr>
        <w:t>Communications methods matrix</w:t>
      </w:r>
    </w:p>
    <w:p w14:paraId="00000002" w14:textId="77777777" w:rsidR="00FE46C7" w:rsidRDefault="00BD4C65">
      <w:pPr>
        <w:pStyle w:val="Heading4"/>
        <w:rPr>
          <w:rFonts w:ascii="Montserrat" w:eastAsia="Montserrat" w:hAnsi="Montserrat" w:cs="Montserrat"/>
          <w:sz w:val="22"/>
          <w:szCs w:val="22"/>
        </w:rPr>
      </w:pPr>
      <w:r>
        <w:rPr>
          <w:rFonts w:ascii="Roboto Light" w:eastAsia="Roboto Light" w:hAnsi="Roboto Light" w:cs="Roboto Light"/>
          <w:i/>
        </w:rPr>
        <w:br/>
      </w:r>
      <w:r>
        <w:rPr>
          <w:rFonts w:ascii="Montserrat" w:eastAsia="Montserrat" w:hAnsi="Montserrat" w:cs="Montserrat"/>
          <w:sz w:val="28"/>
          <w:szCs w:val="28"/>
        </w:rPr>
        <w:t>Contents of this document</w:t>
      </w:r>
    </w:p>
    <w:p w14:paraId="00000003" w14:textId="77777777" w:rsidR="00FE46C7" w:rsidRDefault="009A59AA">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hyperlink w:anchor="_heading=h.30j0zll">
        <w:r w:rsidR="00BD4C65">
          <w:rPr>
            <w:rFonts w:ascii="Open Sans" w:eastAsia="Open Sans" w:hAnsi="Open Sans" w:cs="Open Sans"/>
            <w:color w:val="F6303F"/>
            <w:u w:val="single"/>
          </w:rPr>
          <w:t>Purpose of this tool</w:t>
        </w:r>
      </w:hyperlink>
    </w:p>
    <w:p w14:paraId="00000004" w14:textId="58DC7766" w:rsidR="00FE46C7" w:rsidRPr="00DE2DE5" w:rsidRDefault="009A59AA">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hyperlink w:anchor="_heading=h.1fob9te">
        <w:r w:rsidR="00DE2DE5">
          <w:rPr>
            <w:rFonts w:ascii="Open Sans" w:eastAsia="Open Sans" w:hAnsi="Open Sans" w:cs="Open Sans"/>
            <w:color w:val="F6303F"/>
            <w:u w:val="single"/>
          </w:rPr>
          <w:t>Overview</w:t>
        </w:r>
      </w:hyperlink>
      <w:r w:rsidR="00DE2DE5">
        <w:rPr>
          <w:rFonts w:ascii="Open Sans" w:eastAsia="Open Sans" w:hAnsi="Open Sans" w:cs="Open Sans"/>
          <w:color w:val="F6303F"/>
          <w:u w:val="single"/>
        </w:rPr>
        <w:t xml:space="preserve"> of communication channels</w:t>
      </w:r>
    </w:p>
    <w:p w14:paraId="1CDD5FFF" w14:textId="2AB86810" w:rsidR="00DE2DE5" w:rsidRPr="00DE2DE5" w:rsidRDefault="00DE2DE5">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r>
        <w:rPr>
          <w:rFonts w:ascii="Open Sans" w:eastAsia="Open Sans" w:hAnsi="Open Sans" w:cs="Open Sans"/>
          <w:color w:val="F6303F"/>
          <w:u w:val="single"/>
        </w:rPr>
        <w:t>Choosing the right channel for programme communication</w:t>
      </w:r>
    </w:p>
    <w:p w14:paraId="7F7CF823" w14:textId="072CFBFF" w:rsidR="00DE2DE5" w:rsidRPr="00DE2DE5" w:rsidRDefault="00DE2DE5">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r>
        <w:rPr>
          <w:rFonts w:ascii="Open Sans" w:eastAsia="Open Sans" w:hAnsi="Open Sans" w:cs="Open Sans"/>
          <w:color w:val="F6303F"/>
          <w:u w:val="single"/>
        </w:rPr>
        <w:t>Choosing the right channel for risk communication and community engagement and behaviour change</w:t>
      </w:r>
    </w:p>
    <w:p w14:paraId="63CC21F4" w14:textId="11856205" w:rsidR="00DE2DE5" w:rsidRPr="00DE2DE5" w:rsidRDefault="00DE2DE5">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r>
        <w:rPr>
          <w:rFonts w:ascii="Open Sans" w:eastAsia="Open Sans" w:hAnsi="Open Sans" w:cs="Open Sans"/>
          <w:color w:val="F6303F"/>
          <w:u w:val="single"/>
        </w:rPr>
        <w:t>Communication channel overview</w:t>
      </w:r>
    </w:p>
    <w:p w14:paraId="450E13F6" w14:textId="6084B0B3" w:rsidR="00DE2DE5" w:rsidRDefault="00DE2DE5">
      <w:pPr>
        <w:numPr>
          <w:ilvl w:val="0"/>
          <w:numId w:val="12"/>
        </w:numPr>
        <w:pBdr>
          <w:top w:val="nil"/>
          <w:left w:val="nil"/>
          <w:bottom w:val="nil"/>
          <w:right w:val="nil"/>
          <w:between w:val="nil"/>
        </w:pBdr>
        <w:spacing w:line="276" w:lineRule="auto"/>
        <w:ind w:hanging="295"/>
        <w:rPr>
          <w:rFonts w:ascii="Open Sans" w:eastAsia="Open Sans" w:hAnsi="Open Sans" w:cs="Open Sans"/>
          <w:color w:val="000000"/>
        </w:rPr>
      </w:pPr>
      <w:r>
        <w:rPr>
          <w:rFonts w:ascii="Open Sans" w:eastAsia="Open Sans" w:hAnsi="Open Sans" w:cs="Open Sans"/>
          <w:color w:val="F6303F"/>
          <w:u w:val="single"/>
        </w:rPr>
        <w:t xml:space="preserve">Communication channel guidance and resources </w:t>
      </w:r>
    </w:p>
    <w:p w14:paraId="0000000A" w14:textId="15888BB7" w:rsidR="00FE46C7" w:rsidRDefault="00FE46C7">
      <w:bookmarkStart w:id="0" w:name="_heading=h.gjdgxs" w:colFirst="0" w:colLast="0"/>
      <w:bookmarkEnd w:id="0"/>
    </w:p>
    <w:p w14:paraId="3264AC4B" w14:textId="77777777" w:rsidR="00D76BC8" w:rsidRDefault="00D76BC8">
      <w:pPr>
        <w:rPr>
          <w:rFonts w:ascii="Open Sans" w:eastAsia="Open Sans" w:hAnsi="Open Sans" w:cs="Open Sans"/>
          <w:b/>
        </w:rPr>
      </w:pPr>
    </w:p>
    <w:p w14:paraId="0000000B" w14:textId="77777777" w:rsidR="00FE46C7" w:rsidRDefault="00BD4C65">
      <w:pPr>
        <w:pStyle w:val="Heading4"/>
        <w:rPr>
          <w:rFonts w:ascii="Montserrat" w:eastAsia="Montserrat" w:hAnsi="Montserrat" w:cs="Montserrat"/>
          <w:sz w:val="22"/>
          <w:szCs w:val="22"/>
        </w:rPr>
      </w:pPr>
      <w:bookmarkStart w:id="1" w:name="_heading=h.30j0zll" w:colFirst="0" w:colLast="0"/>
      <w:bookmarkEnd w:id="1"/>
      <w:r>
        <w:rPr>
          <w:rFonts w:ascii="Montserrat" w:eastAsia="Montserrat" w:hAnsi="Montserrat" w:cs="Montserrat"/>
          <w:sz w:val="28"/>
          <w:szCs w:val="28"/>
        </w:rPr>
        <w:t>1. Purpose of this tool</w:t>
      </w:r>
    </w:p>
    <w:p w14:paraId="0000000C" w14:textId="3359124F" w:rsidR="00FE46C7" w:rsidRDefault="00BD4C65" w:rsidP="00D0701B">
      <w:pPr>
        <w:autoSpaceDE w:val="0"/>
        <w:autoSpaceDN w:val="0"/>
        <w:adjustRightInd w:val="0"/>
        <w:rPr>
          <w:rFonts w:ascii="Open Sans" w:eastAsia="Open Sans" w:hAnsi="Open Sans" w:cs="Open Sans"/>
          <w:sz w:val="22"/>
          <w:szCs w:val="22"/>
        </w:rPr>
      </w:pPr>
      <w:r>
        <w:rPr>
          <w:rFonts w:ascii="Open Sans" w:eastAsia="Open Sans" w:hAnsi="Open Sans" w:cs="Open Sans"/>
          <w:sz w:val="22"/>
          <w:szCs w:val="22"/>
        </w:rPr>
        <w:t xml:space="preserve">This tool </w:t>
      </w:r>
      <w:r w:rsidR="00D0701B">
        <w:rPr>
          <w:rFonts w:ascii="Open Sans" w:eastAsia="Open Sans" w:hAnsi="Open Sans" w:cs="Open Sans"/>
          <w:sz w:val="22"/>
          <w:szCs w:val="22"/>
        </w:rPr>
        <w:t>o</w:t>
      </w:r>
      <w:r w:rsidR="00D0701B" w:rsidRPr="00D0701B">
        <w:rPr>
          <w:rFonts w:ascii="Open Sans" w:eastAsia="Open Sans" w:hAnsi="Open Sans" w:cs="Open Sans"/>
          <w:sz w:val="22"/>
          <w:szCs w:val="22"/>
        </w:rPr>
        <w:t>utlines the advantages and disadvantages of different channels of communication,</w:t>
      </w:r>
      <w:r w:rsidR="00D0701B">
        <w:rPr>
          <w:rFonts w:ascii="Open Sans" w:eastAsia="Open Sans" w:hAnsi="Open Sans" w:cs="Open Sans"/>
          <w:sz w:val="22"/>
          <w:szCs w:val="22"/>
        </w:rPr>
        <w:t xml:space="preserve"> </w:t>
      </w:r>
      <w:r w:rsidR="00D0701B" w:rsidRPr="00D0701B">
        <w:rPr>
          <w:rFonts w:ascii="Open Sans" w:eastAsia="Open Sans" w:hAnsi="Open Sans" w:cs="Open Sans"/>
          <w:sz w:val="22"/>
          <w:szCs w:val="22"/>
        </w:rPr>
        <w:t>including wh</w:t>
      </w:r>
      <w:r w:rsidR="00D76BC8">
        <w:rPr>
          <w:rFonts w:ascii="Open Sans" w:eastAsia="Open Sans" w:hAnsi="Open Sans" w:cs="Open Sans"/>
          <w:sz w:val="22"/>
          <w:szCs w:val="22"/>
        </w:rPr>
        <w:t>ich</w:t>
      </w:r>
      <w:r w:rsidR="00D0701B" w:rsidRPr="00D0701B">
        <w:rPr>
          <w:rFonts w:ascii="Open Sans" w:eastAsia="Open Sans" w:hAnsi="Open Sans" w:cs="Open Sans"/>
          <w:sz w:val="22"/>
          <w:szCs w:val="22"/>
        </w:rPr>
        <w:t xml:space="preserve"> channels are best suited for what type of activities and tips for using</w:t>
      </w:r>
      <w:r w:rsidR="00D0701B">
        <w:rPr>
          <w:rFonts w:ascii="Open Sans" w:eastAsia="Open Sans" w:hAnsi="Open Sans" w:cs="Open Sans"/>
          <w:sz w:val="22"/>
          <w:szCs w:val="22"/>
        </w:rPr>
        <w:t xml:space="preserve"> </w:t>
      </w:r>
      <w:r w:rsidR="00D0701B" w:rsidRPr="00D0701B">
        <w:rPr>
          <w:rFonts w:ascii="Open Sans" w:eastAsia="Open Sans" w:hAnsi="Open Sans" w:cs="Open Sans"/>
          <w:sz w:val="22"/>
          <w:szCs w:val="22"/>
        </w:rPr>
        <w:t>them.</w:t>
      </w:r>
      <w:r w:rsidR="00D76BC8">
        <w:rPr>
          <w:rFonts w:ascii="Open Sans" w:eastAsia="Open Sans" w:hAnsi="Open Sans" w:cs="Open Sans"/>
          <w:sz w:val="22"/>
          <w:szCs w:val="22"/>
        </w:rPr>
        <w:t xml:space="preserve"> </w:t>
      </w:r>
      <w:r w:rsidR="004C1B5B">
        <w:rPr>
          <w:rFonts w:ascii="Open Sans" w:eastAsia="Open Sans" w:hAnsi="Open Sans" w:cs="Open Sans"/>
          <w:sz w:val="22"/>
          <w:szCs w:val="22"/>
        </w:rPr>
        <w:t xml:space="preserve">This includes flowcharts to help you decide which channel would work best for your needs and an overview of the strengths, weaknesses and advice on using different channels, along with links to useful resources. </w:t>
      </w:r>
    </w:p>
    <w:p w14:paraId="0000000D" w14:textId="3B3F2BFF" w:rsidR="00FE46C7" w:rsidRPr="00D76BC8" w:rsidRDefault="00BD4C65" w:rsidP="00D76BC8">
      <w:pPr>
        <w:pStyle w:val="ListParagraph"/>
        <w:numPr>
          <w:ilvl w:val="0"/>
          <w:numId w:val="19"/>
        </w:numPr>
        <w:autoSpaceDE w:val="0"/>
        <w:autoSpaceDN w:val="0"/>
        <w:adjustRightInd w:val="0"/>
        <w:rPr>
          <w:rFonts w:ascii="Open Sans" w:eastAsia="Open Sans" w:hAnsi="Open Sans" w:cs="Open Sans"/>
          <w:sz w:val="22"/>
          <w:szCs w:val="22"/>
        </w:rPr>
      </w:pPr>
      <w:r>
        <w:br w:type="page"/>
      </w:r>
    </w:p>
    <w:bookmarkStart w:id="2" w:name="_heading=h.1fob9te" w:colFirst="0" w:colLast="0"/>
    <w:bookmarkEnd w:id="2"/>
    <w:p w14:paraId="1E573042" w14:textId="0C4B31EA" w:rsidR="00D76BC8" w:rsidRPr="007E2C10" w:rsidRDefault="00EE4E3B" w:rsidP="007E2C10">
      <w:pPr>
        <w:pStyle w:val="Heading4"/>
        <w:rPr>
          <w:rFonts w:ascii="Montserrat" w:eastAsia="Montserrat" w:hAnsi="Montserrat" w:cs="Montserrat"/>
          <w:sz w:val="28"/>
          <w:szCs w:val="28"/>
          <w:lang w:val="en-GB"/>
        </w:rPr>
      </w:pPr>
      <w:r>
        <w:rPr>
          <w:noProof/>
          <w:color w:val="C00000"/>
          <w:sz w:val="28"/>
        </w:rPr>
        <w:lastRenderedPageBreak/>
        <mc:AlternateContent>
          <mc:Choice Requires="wps">
            <w:drawing>
              <wp:anchor distT="0" distB="0" distL="114300" distR="114300" simplePos="0" relativeHeight="251663360" behindDoc="0" locked="0" layoutInCell="1" allowOverlap="1" wp14:anchorId="79F63339" wp14:editId="12FC2406">
                <wp:simplePos x="0" y="0"/>
                <wp:positionH relativeFrom="column">
                  <wp:posOffset>1726212</wp:posOffset>
                </wp:positionH>
                <wp:positionV relativeFrom="paragraph">
                  <wp:posOffset>306493</wp:posOffset>
                </wp:positionV>
                <wp:extent cx="1644015" cy="377825"/>
                <wp:effectExtent l="0" t="0" r="0" b="0"/>
                <wp:wrapNone/>
                <wp:docPr id="3" name="Text Box 3"/>
                <wp:cNvGraphicFramePr/>
                <a:graphic xmlns:a="http://schemas.openxmlformats.org/drawingml/2006/main">
                  <a:graphicData uri="http://schemas.microsoft.com/office/word/2010/wordprocessingShape">
                    <wps:wsp>
                      <wps:cNvSpPr txBox="1"/>
                      <wps:spPr>
                        <a:xfrm>
                          <a:off x="0" y="0"/>
                          <a:ext cx="1644015" cy="377825"/>
                        </a:xfrm>
                        <a:prstGeom prst="rect">
                          <a:avLst/>
                        </a:prstGeom>
                        <a:noFill/>
                        <a:ln w="6350">
                          <a:noFill/>
                        </a:ln>
                      </wps:spPr>
                      <wps:txbx>
                        <w:txbxContent>
                          <w:p w14:paraId="50C61D23" w14:textId="64A70AA4" w:rsidR="009A06A6" w:rsidRPr="00D76BC8" w:rsidRDefault="001F73C0" w:rsidP="009A06A6">
                            <w:pPr>
                              <w:rPr>
                                <w:rFonts w:ascii="Open Sans" w:hAnsi="Open Sans" w:cs="Open Sans"/>
                                <w:b/>
                                <w:bCs/>
                              </w:rPr>
                            </w:pPr>
                            <w:r>
                              <w:rPr>
                                <w:rFonts w:ascii="Open Sans" w:hAnsi="Open Sans" w:cs="Open Sans"/>
                                <w:b/>
                                <w:bCs/>
                              </w:rPr>
                              <w:t>No access/remote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9F63339" id="_x0000_t202" coordsize="21600,21600" o:spt="202" path="m,l,21600r21600,l21600,xe">
                <v:stroke joinstyle="miter"/>
                <v:path gradientshapeok="t" o:connecttype="rect"/>
              </v:shapetype>
              <v:shape id="Text Box 3" o:spid="_x0000_s1026" type="#_x0000_t202" style="position:absolute;margin-left:135.9pt;margin-top:24.15pt;width:129.45pt;height:29.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" filled="f" stroked="f" strokeweight=".5pt">
                <v:textbox>
                  <w:txbxContent>
                    <w:p w14:paraId="50C61D23" w14:textId="64A70AA4" w:rsidR="009A06A6" w:rsidRPr="00D76BC8" w:rsidRDefault="001F73C0" w:rsidP="009A06A6">
                      <w:pPr>
                        <w:rPr>
                          <w:rFonts w:ascii="Open Sans" w:hAnsi="Open Sans" w:cs="Open Sans"/>
                          <w:b/>
                          <w:bCs/>
                        </w:rPr>
                      </w:pPr>
                      <w:r>
                        <w:rPr>
                          <w:rFonts w:ascii="Open Sans" w:hAnsi="Open Sans" w:cs="Open Sans"/>
                          <w:b/>
                          <w:bCs/>
                        </w:rPr>
                        <w:t>No access/remote</w:t>
                      </w:r>
                    </w:p>
                  </w:txbxContent>
                </v:textbox>
              </v:shape>
            </w:pict>
          </mc:Fallback>
        </mc:AlternateContent>
      </w:r>
      <w:sdt>
        <w:sdtPr>
          <w:tag w:val="goog_rdk_0"/>
          <w:id w:val="-1562166212"/>
        </w:sdtPr>
        <w:sdtEndPr/>
        <w:sdtContent/>
      </w:sdt>
      <w:r w:rsidR="00BD4C65">
        <w:rPr>
          <w:rFonts w:ascii="Montserrat" w:eastAsia="Montserrat" w:hAnsi="Montserrat" w:cs="Montserrat"/>
          <w:sz w:val="28"/>
          <w:szCs w:val="28"/>
        </w:rPr>
        <w:t xml:space="preserve">2. </w:t>
      </w:r>
      <w:r w:rsidR="00D76BC8">
        <w:rPr>
          <w:rFonts w:ascii="Montserrat" w:eastAsia="Montserrat" w:hAnsi="Montserrat" w:cs="Montserrat"/>
          <w:sz w:val="28"/>
          <w:szCs w:val="28"/>
          <w:lang w:val="en-GB"/>
        </w:rPr>
        <w:t xml:space="preserve">Overview of communication channels </w:t>
      </w:r>
    </w:p>
    <w:p w14:paraId="4D234481" w14:textId="3F7BAEEC" w:rsidR="00D76BC8" w:rsidRDefault="00915732" w:rsidP="00D76BC8">
      <w:pPr>
        <w:rPr>
          <w:rFonts w:eastAsia="Montserrat"/>
          <w:lang w:eastAsia="x-none"/>
        </w:rPr>
      </w:pPr>
      <w:r>
        <w:rPr>
          <w:noProof/>
          <w:color w:val="C00000"/>
          <w:sz w:val="28"/>
        </w:rPr>
        <mc:AlternateContent>
          <mc:Choice Requires="wps">
            <w:drawing>
              <wp:anchor distT="0" distB="0" distL="114300" distR="114300" simplePos="0" relativeHeight="251661312" behindDoc="0" locked="0" layoutInCell="1" allowOverlap="1" wp14:anchorId="24037049" wp14:editId="1E9EA3DA">
                <wp:simplePos x="0" y="0"/>
                <wp:positionH relativeFrom="column">
                  <wp:posOffset>4603750</wp:posOffset>
                </wp:positionH>
                <wp:positionV relativeFrom="paragraph">
                  <wp:posOffset>2175137</wp:posOffset>
                </wp:positionV>
                <wp:extent cx="914400" cy="382905"/>
                <wp:effectExtent l="0" t="0" r="0" b="0"/>
                <wp:wrapNone/>
                <wp:docPr id="2" name="Text Box 2"/>
                <wp:cNvGraphicFramePr/>
                <a:graphic xmlns:a="http://schemas.openxmlformats.org/drawingml/2006/main">
                  <a:graphicData uri="http://schemas.microsoft.com/office/word/2010/wordprocessingShape">
                    <wps:wsp>
                      <wps:cNvSpPr txBox="1"/>
                      <wps:spPr>
                        <a:xfrm>
                          <a:off x="0" y="0"/>
                          <a:ext cx="914400" cy="382905"/>
                        </a:xfrm>
                        <a:prstGeom prst="rect">
                          <a:avLst/>
                        </a:prstGeom>
                        <a:noFill/>
                        <a:ln w="6350">
                          <a:noFill/>
                        </a:ln>
                      </wps:spPr>
                      <wps:txbx>
                        <w:txbxContent>
                          <w:p w14:paraId="50DBAB17" w14:textId="56DF7661" w:rsidR="0033532B" w:rsidRPr="00D76BC8" w:rsidRDefault="009A06A6" w:rsidP="0033532B">
                            <w:pPr>
                              <w:rPr>
                                <w:rFonts w:ascii="Open Sans" w:hAnsi="Open Sans" w:cs="Open Sans"/>
                                <w:b/>
                                <w:bCs/>
                              </w:rPr>
                            </w:pPr>
                            <w:r>
                              <w:rPr>
                                <w:rFonts w:ascii="Open Sans" w:hAnsi="Open Sans" w:cs="Open Sans"/>
                                <w:b/>
                                <w:bCs/>
                              </w:rPr>
                              <w:t>Two-way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037049" id="Text Box 2" o:spid="_x0000_s1027" type="#_x0000_t202" style="position:absolute;margin-left:362.5pt;margin-top:171.25pt;width:1in;height:30.1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" filled="f" stroked="f" strokeweight=".5pt">
                <v:textbox>
                  <w:txbxContent>
                    <w:p w14:paraId="50DBAB17" w14:textId="56DF7661" w:rsidR="0033532B" w:rsidRPr="00D76BC8" w:rsidRDefault="009A06A6" w:rsidP="0033532B">
                      <w:pPr>
                        <w:rPr>
                          <w:rFonts w:ascii="Open Sans" w:hAnsi="Open Sans" w:cs="Open Sans"/>
                          <w:b/>
                          <w:bCs/>
                        </w:rPr>
                      </w:pPr>
                      <w:r>
                        <w:rPr>
                          <w:rFonts w:ascii="Open Sans" w:hAnsi="Open Sans" w:cs="Open Sans"/>
                          <w:b/>
                          <w:bCs/>
                        </w:rPr>
                        <w:t>Two-way</w:t>
                      </w:r>
                    </w:p>
                  </w:txbxContent>
                </v:textbox>
              </v:shape>
            </w:pict>
          </mc:Fallback>
        </mc:AlternateContent>
      </w:r>
      <w:r>
        <w:rPr>
          <w:noProof/>
          <w:color w:val="C00000"/>
          <w:sz w:val="28"/>
        </w:rPr>
        <mc:AlternateContent>
          <mc:Choice Requires="wps">
            <w:drawing>
              <wp:anchor distT="0" distB="0" distL="114300" distR="114300" simplePos="0" relativeHeight="251665408" behindDoc="0" locked="0" layoutInCell="1" allowOverlap="1" wp14:anchorId="3780DCCF" wp14:editId="77969154">
                <wp:simplePos x="0" y="0"/>
                <wp:positionH relativeFrom="column">
                  <wp:posOffset>-342964</wp:posOffset>
                </wp:positionH>
                <wp:positionV relativeFrom="paragraph">
                  <wp:posOffset>2175510</wp:posOffset>
                </wp:positionV>
                <wp:extent cx="914400" cy="382905"/>
                <wp:effectExtent l="0" t="0" r="0" b="0"/>
                <wp:wrapNone/>
                <wp:docPr id="4" name="Text Box 4"/>
                <wp:cNvGraphicFramePr/>
                <a:graphic xmlns:a="http://schemas.openxmlformats.org/drawingml/2006/main">
                  <a:graphicData uri="http://schemas.microsoft.com/office/word/2010/wordprocessingShape">
                    <wps:wsp>
                      <wps:cNvSpPr txBox="1"/>
                      <wps:spPr>
                        <a:xfrm>
                          <a:off x="0" y="0"/>
                          <a:ext cx="914400" cy="382905"/>
                        </a:xfrm>
                        <a:prstGeom prst="rect">
                          <a:avLst/>
                        </a:prstGeom>
                        <a:noFill/>
                        <a:ln w="6350">
                          <a:noFill/>
                        </a:ln>
                      </wps:spPr>
                      <wps:txbx>
                        <w:txbxContent>
                          <w:p w14:paraId="29BC3390" w14:textId="6ACD3070" w:rsidR="00686D37" w:rsidRPr="00D76BC8" w:rsidRDefault="00686D37" w:rsidP="00686D37">
                            <w:pPr>
                              <w:rPr>
                                <w:rFonts w:ascii="Open Sans" w:hAnsi="Open Sans" w:cs="Open Sans"/>
                                <w:b/>
                                <w:bCs/>
                              </w:rPr>
                            </w:pPr>
                            <w:r>
                              <w:rPr>
                                <w:rFonts w:ascii="Open Sans" w:hAnsi="Open Sans" w:cs="Open Sans"/>
                                <w:b/>
                                <w:bCs/>
                              </w:rPr>
                              <w:t>One-way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80DCCF" id="Text Box 4" o:spid="_x0000_s1028" type="#_x0000_t202" style="position:absolute;margin-left:-27pt;margin-top:171.3pt;width:1in;height:30.1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" filled="f" stroked="f" strokeweight=".5pt">
                <v:textbox>
                  <w:txbxContent>
                    <w:p w14:paraId="29BC3390" w14:textId="6ACD3070" w:rsidR="00686D37" w:rsidRPr="00D76BC8" w:rsidRDefault="00686D37" w:rsidP="00686D37">
                      <w:pPr>
                        <w:rPr>
                          <w:rFonts w:ascii="Open Sans" w:hAnsi="Open Sans" w:cs="Open Sans"/>
                          <w:b/>
                          <w:bCs/>
                        </w:rPr>
                      </w:pPr>
                      <w:r>
                        <w:rPr>
                          <w:rFonts w:ascii="Open Sans" w:hAnsi="Open Sans" w:cs="Open Sans"/>
                          <w:b/>
                          <w:bCs/>
                        </w:rPr>
                        <w:t>One</w:t>
                      </w:r>
                      <w:r>
                        <w:rPr>
                          <w:rFonts w:ascii="Open Sans" w:hAnsi="Open Sans" w:cs="Open Sans"/>
                          <w:b/>
                          <w:bCs/>
                        </w:rPr>
                        <w:t>-way</w:t>
                      </w:r>
                    </w:p>
                  </w:txbxContent>
                </v:textbox>
              </v:shape>
            </w:pict>
          </mc:Fallback>
        </mc:AlternateContent>
      </w:r>
    </w:p>
    <w:p w14:paraId="42C2EA72" w14:textId="4C3D9CB4" w:rsidR="00D76BC8" w:rsidRPr="00D76BC8" w:rsidRDefault="0041692D" w:rsidP="00D76BC8">
      <w:pPr>
        <w:rPr>
          <w:rFonts w:eastAsia="Montserrat"/>
          <w:lang w:eastAsia="x-none"/>
        </w:rPr>
      </w:pPr>
      <w:r>
        <w:rPr>
          <w:noProof/>
          <w:color w:val="C00000"/>
          <w:sz w:val="28"/>
        </w:rPr>
        <w:drawing>
          <wp:anchor distT="0" distB="0" distL="114300" distR="114300" simplePos="0" relativeHeight="251663871" behindDoc="1" locked="0" layoutInCell="1" allowOverlap="1" wp14:anchorId="30EFF0BC" wp14:editId="1C908172">
            <wp:simplePos x="0" y="0"/>
            <wp:positionH relativeFrom="column">
              <wp:posOffset>-196215</wp:posOffset>
            </wp:positionH>
            <wp:positionV relativeFrom="paragraph">
              <wp:posOffset>95250</wp:posOffset>
            </wp:positionV>
            <wp:extent cx="5508625" cy="4214495"/>
            <wp:effectExtent l="0" t="0" r="0" b="1905"/>
            <wp:wrapTight wrapText="bothSides">
              <wp:wrapPolygon edited="0">
                <wp:start x="10657" y="0"/>
                <wp:lineTo x="10009" y="1041"/>
                <wp:lineTo x="4631" y="1367"/>
                <wp:lineTo x="3685" y="1497"/>
                <wp:lineTo x="3585" y="2538"/>
                <wp:lineTo x="3536" y="8331"/>
                <wp:lineTo x="3635" y="9373"/>
                <wp:lineTo x="2490" y="10740"/>
                <wp:lineTo x="2540" y="10935"/>
                <wp:lineTo x="3038" y="11456"/>
                <wp:lineTo x="3536" y="12497"/>
                <wp:lineTo x="3536" y="18876"/>
                <wp:lineTo x="3785" y="19787"/>
                <wp:lineTo x="3834" y="20113"/>
                <wp:lineTo x="8167" y="20829"/>
                <wp:lineTo x="10209" y="20829"/>
                <wp:lineTo x="10607" y="21545"/>
                <wp:lineTo x="10657" y="21545"/>
                <wp:lineTo x="10906" y="21545"/>
                <wp:lineTo x="10956" y="21545"/>
                <wp:lineTo x="11354" y="20829"/>
                <wp:lineTo x="13197" y="20829"/>
                <wp:lineTo x="17828" y="20113"/>
                <wp:lineTo x="17828" y="19787"/>
                <wp:lineTo x="18077" y="18876"/>
                <wp:lineTo x="18077" y="12497"/>
                <wp:lineTo x="18525" y="11456"/>
                <wp:lineTo x="18923" y="11130"/>
                <wp:lineTo x="19073" y="10740"/>
                <wp:lineTo x="17977" y="9373"/>
                <wp:lineTo x="18077" y="8331"/>
                <wp:lineTo x="18027" y="1562"/>
                <wp:lineTo x="17031" y="1367"/>
                <wp:lineTo x="11553" y="1041"/>
                <wp:lineTo x="10906" y="0"/>
                <wp:lineTo x="10657" y="0"/>
              </wp:wrapPolygon>
            </wp:wrapTight>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14:sizeRelH relativeFrom="page">
              <wp14:pctWidth>0</wp14:pctWidth>
            </wp14:sizeRelH>
            <wp14:sizeRelV relativeFrom="page">
              <wp14:pctHeight>0</wp14:pctHeight>
            </wp14:sizeRelV>
          </wp:anchor>
        </w:drawing>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r w:rsidR="00BD304A">
        <w:rPr>
          <w:rFonts w:eastAsia="Montserrat"/>
          <w:lang w:eastAsia="x-none"/>
        </w:rPr>
        <w:tab/>
      </w:r>
    </w:p>
    <w:p w14:paraId="0789577A" w14:textId="667062E4" w:rsidR="009608B1" w:rsidRPr="00094448" w:rsidRDefault="009608B1">
      <w:pPr>
        <w:pStyle w:val="Heading4"/>
        <w:rPr>
          <w:rFonts w:ascii="Montserrat" w:eastAsia="Montserrat" w:hAnsi="Montserrat" w:cs="Montserrat"/>
          <w:sz w:val="28"/>
          <w:szCs w:val="28"/>
          <w:lang w:val="en-GB"/>
        </w:rPr>
      </w:pPr>
    </w:p>
    <w:p w14:paraId="5DB3EA06" w14:textId="6B15B4E9" w:rsidR="00D76BC8" w:rsidRDefault="00D76BC8">
      <w:pPr>
        <w:pStyle w:val="Heading4"/>
        <w:rPr>
          <w:rFonts w:ascii="Montserrat" w:eastAsia="Montserrat" w:hAnsi="Montserrat" w:cs="Montserrat"/>
          <w:sz w:val="28"/>
          <w:szCs w:val="28"/>
        </w:rPr>
      </w:pPr>
    </w:p>
    <w:p w14:paraId="789368D3" w14:textId="58D3F780" w:rsidR="00D76BC8" w:rsidRDefault="00D76BC8">
      <w:pPr>
        <w:pStyle w:val="Heading4"/>
        <w:rPr>
          <w:rFonts w:ascii="Montserrat" w:eastAsia="Montserrat" w:hAnsi="Montserrat" w:cs="Montserrat"/>
          <w:sz w:val="28"/>
          <w:szCs w:val="28"/>
        </w:rPr>
      </w:pPr>
    </w:p>
    <w:p w14:paraId="3280E41E" w14:textId="3BC69E72" w:rsidR="00D76BC8" w:rsidRDefault="0041692D">
      <w:pPr>
        <w:pStyle w:val="Heading4"/>
        <w:rPr>
          <w:rFonts w:ascii="Montserrat" w:eastAsia="Montserrat" w:hAnsi="Montserrat" w:cs="Montserrat"/>
          <w:sz w:val="28"/>
          <w:szCs w:val="28"/>
        </w:rPr>
      </w:pPr>
      <w:r>
        <w:rPr>
          <w:noProof/>
          <w:color w:val="C00000"/>
          <w:sz w:val="28"/>
        </w:rPr>
        <mc:AlternateContent>
          <mc:Choice Requires="wps">
            <w:drawing>
              <wp:anchor distT="0" distB="0" distL="114300" distR="114300" simplePos="0" relativeHeight="251664895" behindDoc="0" locked="0" layoutInCell="1" allowOverlap="1" wp14:anchorId="4A181F90" wp14:editId="05B1F48D">
                <wp:simplePos x="0" y="0"/>
                <wp:positionH relativeFrom="column">
                  <wp:posOffset>5487217</wp:posOffset>
                </wp:positionH>
                <wp:positionV relativeFrom="paragraph">
                  <wp:posOffset>-1368062</wp:posOffset>
                </wp:positionV>
                <wp:extent cx="3564890" cy="461391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3564890" cy="46139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749A38" w14:textId="5232C546" w:rsidR="00EE4E3B" w:rsidRPr="00915732" w:rsidRDefault="00D85729" w:rsidP="00CE2453">
                            <w:pPr>
                              <w:spacing w:after="120"/>
                              <w:ind w:right="-50"/>
                              <w:rPr>
                                <w:rFonts w:ascii="Open Sans" w:hAnsi="Open Sans" w:cs="Open Sans"/>
                                <w:b/>
                                <w:sz w:val="22"/>
                                <w:szCs w:val="22"/>
                              </w:rPr>
                            </w:pPr>
                            <w:r>
                              <w:rPr>
                                <w:rFonts w:ascii="Open Sans" w:hAnsi="Open Sans" w:cs="Open Sans"/>
                                <w:b/>
                                <w:sz w:val="22"/>
                                <w:szCs w:val="22"/>
                              </w:rPr>
                              <w:t>General c</w:t>
                            </w:r>
                            <w:r w:rsidR="00EE4E3B" w:rsidRPr="00EE4E3B">
                              <w:rPr>
                                <w:rFonts w:ascii="Open Sans" w:hAnsi="Open Sans" w:cs="Open Sans"/>
                                <w:b/>
                                <w:sz w:val="22"/>
                                <w:szCs w:val="22"/>
                              </w:rPr>
                              <w:t>onsiderations when choosing a communication channel:</w:t>
                            </w:r>
                          </w:p>
                          <w:p w14:paraId="79387E0F" w14:textId="77777777" w:rsidR="0041692D" w:rsidRDefault="00EE4E3B" w:rsidP="0041692D">
                            <w:pPr>
                              <w:pStyle w:val="ListParagraph"/>
                              <w:numPr>
                                <w:ilvl w:val="0"/>
                                <w:numId w:val="23"/>
                              </w:numPr>
                              <w:spacing w:after="120" w:line="240" w:lineRule="auto"/>
                              <w:ind w:left="714" w:right="-50" w:hanging="357"/>
                              <w:contextualSpacing w:val="0"/>
                              <w:rPr>
                                <w:rFonts w:ascii="Open Sans" w:hAnsi="Open Sans" w:cs="Open Sans"/>
                                <w:bCs/>
                                <w:sz w:val="22"/>
                                <w:szCs w:val="22"/>
                              </w:rPr>
                            </w:pPr>
                            <w:r w:rsidRPr="00EE4E3B">
                              <w:rPr>
                                <w:rFonts w:ascii="Open Sans" w:hAnsi="Open Sans" w:cs="Open Sans"/>
                                <w:bCs/>
                                <w:sz w:val="22"/>
                                <w:szCs w:val="22"/>
                              </w:rPr>
                              <w:t xml:space="preserve">Use the </w:t>
                            </w:r>
                            <w:r w:rsidR="00915732">
                              <w:rPr>
                                <w:rFonts w:ascii="Open Sans" w:hAnsi="Open Sans" w:cs="Open Sans"/>
                                <w:bCs/>
                                <w:sz w:val="22"/>
                                <w:szCs w:val="22"/>
                              </w:rPr>
                              <w:t xml:space="preserve">channels and sources </w:t>
                            </w:r>
                            <w:r w:rsidR="00CE2453">
                              <w:rPr>
                                <w:rFonts w:ascii="Open Sans" w:hAnsi="Open Sans" w:cs="Open Sans"/>
                                <w:bCs/>
                                <w:sz w:val="22"/>
                                <w:szCs w:val="22"/>
                              </w:rPr>
                              <w:t>preferred by the community</w:t>
                            </w:r>
                          </w:p>
                          <w:p w14:paraId="37FF9C90" w14:textId="65658D82" w:rsidR="0041692D" w:rsidRPr="0041692D" w:rsidRDefault="0041692D" w:rsidP="0041692D">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 xml:space="preserve">In general, people prefer face to face communication </w:t>
                            </w:r>
                            <w:r w:rsidR="003C0011">
                              <w:rPr>
                                <w:rFonts w:ascii="Open Sans" w:hAnsi="Open Sans" w:cs="Open Sans"/>
                                <w:bCs/>
                                <w:sz w:val="22"/>
                                <w:szCs w:val="22"/>
                              </w:rPr>
                              <w:t xml:space="preserve"> </w:t>
                            </w:r>
                          </w:p>
                          <w:p w14:paraId="76FFC5BB" w14:textId="36506F93" w:rsidR="00915732"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Levels of literacy in the community</w:t>
                            </w:r>
                          </w:p>
                          <w:p w14:paraId="46D532BE" w14:textId="5FC12E12" w:rsidR="00CE2453"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Access to communication equipment in e.g., radios, TV, internet, phones, etc</w:t>
                            </w:r>
                          </w:p>
                          <w:p w14:paraId="43DA9A72" w14:textId="7AD7FC1B" w:rsidR="00CE2453"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National Society capacity – time, funding, experience</w:t>
                            </w:r>
                          </w:p>
                          <w:p w14:paraId="4AEF9071" w14:textId="644E680B" w:rsidR="003C0011" w:rsidRDefault="003C0011"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Urgency of the situation</w:t>
                            </w:r>
                          </w:p>
                          <w:p w14:paraId="34348694" w14:textId="7C5EC09B" w:rsid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Pr>
                                <w:rFonts w:ascii="Open Sans" w:hAnsi="Open Sans" w:cs="Open Sans"/>
                                <w:bCs/>
                                <w:sz w:val="22"/>
                                <w:szCs w:val="22"/>
                              </w:rPr>
                              <w:t xml:space="preserve">Consider </w:t>
                            </w:r>
                            <w:r w:rsidR="003C0011">
                              <w:rPr>
                                <w:rFonts w:ascii="Open Sans" w:hAnsi="Open Sans" w:cs="Open Sans"/>
                                <w:bCs/>
                                <w:sz w:val="22"/>
                                <w:szCs w:val="22"/>
                              </w:rPr>
                              <w:t>who</w:t>
                            </w:r>
                            <w:r>
                              <w:rPr>
                                <w:rFonts w:ascii="Open Sans" w:hAnsi="Open Sans" w:cs="Open Sans"/>
                                <w:bCs/>
                                <w:sz w:val="22"/>
                                <w:szCs w:val="22"/>
                              </w:rPr>
                              <w:t xml:space="preserve"> might be excluded because of the channel chosen e.g., elderly, women, young people, etc</w:t>
                            </w:r>
                          </w:p>
                          <w:p w14:paraId="1877EC2E" w14:textId="5F71D25E" w:rsid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Pr>
                                <w:rFonts w:ascii="Open Sans" w:hAnsi="Open Sans" w:cs="Open Sans"/>
                                <w:bCs/>
                                <w:sz w:val="22"/>
                                <w:szCs w:val="22"/>
                              </w:rPr>
                              <w:t>Always use a mix of different channels as one approach will never reach everyone</w:t>
                            </w:r>
                          </w:p>
                          <w:p w14:paraId="7D34EDA9" w14:textId="5D8465B8" w:rsidR="00EE4E3B" w:rsidRP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sidRPr="00CE2453">
                              <w:rPr>
                                <w:rFonts w:ascii="Open Sans" w:hAnsi="Open Sans" w:cs="Open Sans"/>
                                <w:bCs/>
                                <w:sz w:val="22"/>
                                <w:szCs w:val="22"/>
                              </w:rPr>
                              <w:t xml:space="preserve">Consider the impact the choice </w:t>
                            </w:r>
                            <w:r>
                              <w:rPr>
                                <w:rFonts w:ascii="Open Sans" w:hAnsi="Open Sans" w:cs="Open Sans"/>
                                <w:bCs/>
                                <w:sz w:val="22"/>
                                <w:szCs w:val="22"/>
                              </w:rPr>
                              <w:t xml:space="preserve">of </w:t>
                            </w:r>
                            <w:r w:rsidRPr="00CE2453">
                              <w:rPr>
                                <w:rFonts w:ascii="Open Sans" w:hAnsi="Open Sans" w:cs="Open Sans"/>
                                <w:bCs/>
                                <w:sz w:val="22"/>
                                <w:szCs w:val="22"/>
                              </w:rPr>
                              <w:t>channel might have on people’s t</w:t>
                            </w:r>
                            <w:r>
                              <w:rPr>
                                <w:rFonts w:ascii="Open Sans" w:hAnsi="Open Sans" w:cs="Open Sans"/>
                                <w:bCs/>
                                <w:sz w:val="22"/>
                                <w:szCs w:val="22"/>
                              </w:rPr>
                              <w:t xml:space="preserve">rust in the information being shared </w:t>
                            </w:r>
                          </w:p>
                          <w:p w14:paraId="5A177BB7" w14:textId="77777777" w:rsidR="00EE4E3B" w:rsidRPr="00EE4E3B" w:rsidRDefault="00EE4E3B" w:rsidP="00CE2453">
                            <w:pPr>
                              <w:ind w:right="-50"/>
                              <w:rPr>
                                <w:rFonts w:ascii="Open Sans" w:hAnsi="Open Sans" w:cs="Open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81F90" id="Text Box 23" o:spid="_x0000_s1029" type="#_x0000_t202" style="position:absolute;margin-left:432.05pt;margin-top:-107.7pt;width:280.7pt;height:363.3pt;z-index:251664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" filled="f" stroked="f">
                <v:textbox>
                  <w:txbxContent>
                    <w:p w14:paraId="52749A38" w14:textId="5232C546" w:rsidR="00EE4E3B" w:rsidRPr="00915732" w:rsidRDefault="00D85729" w:rsidP="00CE2453">
                      <w:pPr>
                        <w:spacing w:after="120"/>
                        <w:ind w:right="-50"/>
                        <w:rPr>
                          <w:rFonts w:ascii="Open Sans" w:hAnsi="Open Sans" w:cs="Open Sans"/>
                          <w:b/>
                          <w:sz w:val="22"/>
                          <w:szCs w:val="22"/>
                        </w:rPr>
                      </w:pPr>
                      <w:r>
                        <w:rPr>
                          <w:rFonts w:ascii="Open Sans" w:hAnsi="Open Sans" w:cs="Open Sans"/>
                          <w:b/>
                          <w:sz w:val="22"/>
                          <w:szCs w:val="22"/>
                        </w:rPr>
                        <w:t>General c</w:t>
                      </w:r>
                      <w:r w:rsidR="00EE4E3B" w:rsidRPr="00EE4E3B">
                        <w:rPr>
                          <w:rFonts w:ascii="Open Sans" w:hAnsi="Open Sans" w:cs="Open Sans"/>
                          <w:b/>
                          <w:sz w:val="22"/>
                          <w:szCs w:val="22"/>
                        </w:rPr>
                        <w:t>onsiderations when choosing a communication channel:</w:t>
                      </w:r>
                    </w:p>
                    <w:p w14:paraId="79387E0F" w14:textId="77777777" w:rsidR="0041692D" w:rsidRDefault="00EE4E3B" w:rsidP="0041692D">
                      <w:pPr>
                        <w:pStyle w:val="ListParagraph"/>
                        <w:numPr>
                          <w:ilvl w:val="0"/>
                          <w:numId w:val="23"/>
                        </w:numPr>
                        <w:spacing w:after="120" w:line="240" w:lineRule="auto"/>
                        <w:ind w:left="714" w:right="-50" w:hanging="357"/>
                        <w:contextualSpacing w:val="0"/>
                        <w:rPr>
                          <w:rFonts w:ascii="Open Sans" w:hAnsi="Open Sans" w:cs="Open Sans"/>
                          <w:bCs/>
                          <w:sz w:val="22"/>
                          <w:szCs w:val="22"/>
                        </w:rPr>
                      </w:pPr>
                      <w:r w:rsidRPr="00EE4E3B">
                        <w:rPr>
                          <w:rFonts w:ascii="Open Sans" w:hAnsi="Open Sans" w:cs="Open Sans"/>
                          <w:bCs/>
                          <w:sz w:val="22"/>
                          <w:szCs w:val="22"/>
                        </w:rPr>
                        <w:t xml:space="preserve">Use the </w:t>
                      </w:r>
                      <w:r w:rsidR="00915732">
                        <w:rPr>
                          <w:rFonts w:ascii="Open Sans" w:hAnsi="Open Sans" w:cs="Open Sans"/>
                          <w:bCs/>
                          <w:sz w:val="22"/>
                          <w:szCs w:val="22"/>
                        </w:rPr>
                        <w:t xml:space="preserve">channels and sources </w:t>
                      </w:r>
                      <w:r w:rsidR="00CE2453">
                        <w:rPr>
                          <w:rFonts w:ascii="Open Sans" w:hAnsi="Open Sans" w:cs="Open Sans"/>
                          <w:bCs/>
                          <w:sz w:val="22"/>
                          <w:szCs w:val="22"/>
                        </w:rPr>
                        <w:t>preferred by the community</w:t>
                      </w:r>
                    </w:p>
                    <w:p w14:paraId="37FF9C90" w14:textId="65658D82" w:rsidR="0041692D" w:rsidRPr="0041692D" w:rsidRDefault="0041692D" w:rsidP="0041692D">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 xml:space="preserve">In general, people prefer face to face communication </w:t>
                      </w:r>
                      <w:r w:rsidR="003C0011">
                        <w:rPr>
                          <w:rFonts w:ascii="Open Sans" w:hAnsi="Open Sans" w:cs="Open Sans"/>
                          <w:bCs/>
                          <w:sz w:val="22"/>
                          <w:szCs w:val="22"/>
                        </w:rPr>
                        <w:t xml:space="preserve"> </w:t>
                      </w:r>
                    </w:p>
                    <w:p w14:paraId="76FFC5BB" w14:textId="36506F93" w:rsidR="00915732"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Levels of literacy in the community</w:t>
                      </w:r>
                    </w:p>
                    <w:p w14:paraId="46D532BE" w14:textId="5FC12E12" w:rsidR="00CE2453"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Access to communication equipment in e.g., radios, TV, internet, phones, etc</w:t>
                      </w:r>
                    </w:p>
                    <w:p w14:paraId="43DA9A72" w14:textId="7AD7FC1B" w:rsidR="00CE2453" w:rsidRDefault="00CE2453"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National Society capacity – time, funding, experience</w:t>
                      </w:r>
                    </w:p>
                    <w:p w14:paraId="4AEF9071" w14:textId="644E680B" w:rsidR="003C0011" w:rsidRDefault="003C0011" w:rsidP="00CE2453">
                      <w:pPr>
                        <w:pStyle w:val="ListParagraph"/>
                        <w:numPr>
                          <w:ilvl w:val="0"/>
                          <w:numId w:val="23"/>
                        </w:numPr>
                        <w:spacing w:after="120" w:line="240" w:lineRule="auto"/>
                        <w:ind w:left="714" w:right="-50" w:hanging="357"/>
                        <w:contextualSpacing w:val="0"/>
                        <w:rPr>
                          <w:rFonts w:ascii="Open Sans" w:hAnsi="Open Sans" w:cs="Open Sans"/>
                          <w:bCs/>
                          <w:sz w:val="22"/>
                          <w:szCs w:val="22"/>
                        </w:rPr>
                      </w:pPr>
                      <w:r>
                        <w:rPr>
                          <w:rFonts w:ascii="Open Sans" w:hAnsi="Open Sans" w:cs="Open Sans"/>
                          <w:bCs/>
                          <w:sz w:val="22"/>
                          <w:szCs w:val="22"/>
                        </w:rPr>
                        <w:t>Urgency of the situation</w:t>
                      </w:r>
                    </w:p>
                    <w:p w14:paraId="34348694" w14:textId="7C5EC09B" w:rsid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Pr>
                          <w:rFonts w:ascii="Open Sans" w:hAnsi="Open Sans" w:cs="Open Sans"/>
                          <w:bCs/>
                          <w:sz w:val="22"/>
                          <w:szCs w:val="22"/>
                        </w:rPr>
                        <w:t xml:space="preserve">Consider </w:t>
                      </w:r>
                      <w:r w:rsidR="003C0011">
                        <w:rPr>
                          <w:rFonts w:ascii="Open Sans" w:hAnsi="Open Sans" w:cs="Open Sans"/>
                          <w:bCs/>
                          <w:sz w:val="22"/>
                          <w:szCs w:val="22"/>
                        </w:rPr>
                        <w:t>who</w:t>
                      </w:r>
                      <w:r>
                        <w:rPr>
                          <w:rFonts w:ascii="Open Sans" w:hAnsi="Open Sans" w:cs="Open Sans"/>
                          <w:bCs/>
                          <w:sz w:val="22"/>
                          <w:szCs w:val="22"/>
                        </w:rPr>
                        <w:t xml:space="preserve"> might be excluded because of the channel chosen e.g., elderly, women, young people, etc</w:t>
                      </w:r>
                    </w:p>
                    <w:p w14:paraId="1877EC2E" w14:textId="5F71D25E" w:rsid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Pr>
                          <w:rFonts w:ascii="Open Sans" w:hAnsi="Open Sans" w:cs="Open Sans"/>
                          <w:bCs/>
                          <w:sz w:val="22"/>
                          <w:szCs w:val="22"/>
                        </w:rPr>
                        <w:t>Always use a mix of different channels as one approach will never reach everyone</w:t>
                      </w:r>
                    </w:p>
                    <w:p w14:paraId="7D34EDA9" w14:textId="5D8465B8" w:rsidR="00EE4E3B" w:rsidRPr="00CE2453" w:rsidRDefault="00CE2453" w:rsidP="00CE2453">
                      <w:pPr>
                        <w:pStyle w:val="ListParagraph"/>
                        <w:numPr>
                          <w:ilvl w:val="0"/>
                          <w:numId w:val="23"/>
                        </w:numPr>
                        <w:spacing w:after="120" w:line="240" w:lineRule="auto"/>
                        <w:ind w:right="-50"/>
                        <w:contextualSpacing w:val="0"/>
                        <w:rPr>
                          <w:rFonts w:ascii="Open Sans" w:hAnsi="Open Sans" w:cs="Open Sans"/>
                          <w:bCs/>
                          <w:sz w:val="22"/>
                          <w:szCs w:val="22"/>
                        </w:rPr>
                      </w:pPr>
                      <w:r w:rsidRPr="00CE2453">
                        <w:rPr>
                          <w:rFonts w:ascii="Open Sans" w:hAnsi="Open Sans" w:cs="Open Sans"/>
                          <w:bCs/>
                          <w:sz w:val="22"/>
                          <w:szCs w:val="22"/>
                        </w:rPr>
                        <w:t xml:space="preserve">Consider the impact the choice </w:t>
                      </w:r>
                      <w:r>
                        <w:rPr>
                          <w:rFonts w:ascii="Open Sans" w:hAnsi="Open Sans" w:cs="Open Sans"/>
                          <w:bCs/>
                          <w:sz w:val="22"/>
                          <w:szCs w:val="22"/>
                        </w:rPr>
                        <w:t xml:space="preserve">of </w:t>
                      </w:r>
                      <w:r w:rsidRPr="00CE2453">
                        <w:rPr>
                          <w:rFonts w:ascii="Open Sans" w:hAnsi="Open Sans" w:cs="Open Sans"/>
                          <w:bCs/>
                          <w:sz w:val="22"/>
                          <w:szCs w:val="22"/>
                        </w:rPr>
                        <w:t>channel might have on people’s t</w:t>
                      </w:r>
                      <w:r>
                        <w:rPr>
                          <w:rFonts w:ascii="Open Sans" w:hAnsi="Open Sans" w:cs="Open Sans"/>
                          <w:bCs/>
                          <w:sz w:val="22"/>
                          <w:szCs w:val="22"/>
                        </w:rPr>
                        <w:t xml:space="preserve">rust in the information being shared </w:t>
                      </w:r>
                    </w:p>
                    <w:p w14:paraId="5A177BB7" w14:textId="77777777" w:rsidR="00EE4E3B" w:rsidRPr="00EE4E3B" w:rsidRDefault="00EE4E3B" w:rsidP="00CE2453">
                      <w:pPr>
                        <w:ind w:right="-50"/>
                        <w:rPr>
                          <w:rFonts w:ascii="Open Sans" w:hAnsi="Open Sans" w:cs="Open Sans"/>
                          <w:sz w:val="22"/>
                          <w:szCs w:val="22"/>
                        </w:rPr>
                      </w:pPr>
                    </w:p>
                  </w:txbxContent>
                </v:textbox>
                <w10:wrap type="square"/>
              </v:shape>
            </w:pict>
          </mc:Fallback>
        </mc:AlternateContent>
      </w:r>
    </w:p>
    <w:p w14:paraId="3E2F5387" w14:textId="4DC859D3" w:rsidR="00737D5E" w:rsidRDefault="00737D5E" w:rsidP="00737D5E">
      <w:pPr>
        <w:rPr>
          <w:rFonts w:eastAsia="Montserrat"/>
          <w:lang w:val="x-none" w:eastAsia="x-none"/>
        </w:rPr>
      </w:pPr>
    </w:p>
    <w:p w14:paraId="0F6940FA" w14:textId="0C37A7D6" w:rsidR="00737D5E" w:rsidRDefault="00737D5E" w:rsidP="00737D5E">
      <w:pPr>
        <w:rPr>
          <w:rFonts w:eastAsia="Montserrat"/>
          <w:lang w:val="x-none" w:eastAsia="x-none"/>
        </w:rPr>
      </w:pPr>
    </w:p>
    <w:p w14:paraId="7B5FA390" w14:textId="04C32118" w:rsidR="00737D5E" w:rsidRDefault="00737D5E" w:rsidP="00737D5E">
      <w:pPr>
        <w:rPr>
          <w:rFonts w:eastAsia="Montserrat"/>
          <w:lang w:val="x-none" w:eastAsia="x-none"/>
        </w:rPr>
      </w:pPr>
    </w:p>
    <w:p w14:paraId="3032EBF9" w14:textId="66DD0B6A" w:rsidR="00737D5E" w:rsidRDefault="00737D5E" w:rsidP="00737D5E">
      <w:pPr>
        <w:rPr>
          <w:rFonts w:eastAsia="Montserrat"/>
          <w:lang w:val="x-none" w:eastAsia="x-none"/>
        </w:rPr>
      </w:pPr>
    </w:p>
    <w:p w14:paraId="31662D09" w14:textId="61DC08EA" w:rsidR="00737D5E" w:rsidRDefault="00737D5E" w:rsidP="00737D5E">
      <w:pPr>
        <w:rPr>
          <w:rFonts w:eastAsia="Montserrat"/>
          <w:lang w:val="x-none" w:eastAsia="x-none"/>
        </w:rPr>
      </w:pPr>
    </w:p>
    <w:p w14:paraId="53BCDCAF" w14:textId="719D77CE" w:rsidR="00737D5E" w:rsidRDefault="00737D5E" w:rsidP="00737D5E">
      <w:pPr>
        <w:rPr>
          <w:rFonts w:eastAsia="Montserrat"/>
          <w:lang w:val="x-none" w:eastAsia="x-none"/>
        </w:rPr>
      </w:pPr>
    </w:p>
    <w:p w14:paraId="1681FAEF" w14:textId="6C8696F1" w:rsidR="00737D5E" w:rsidRDefault="00737D5E" w:rsidP="00737D5E">
      <w:pPr>
        <w:rPr>
          <w:rFonts w:eastAsia="Montserrat"/>
          <w:lang w:val="x-none" w:eastAsia="x-none"/>
        </w:rPr>
      </w:pPr>
    </w:p>
    <w:p w14:paraId="5787F2CA" w14:textId="73020A18" w:rsidR="00737D5E" w:rsidRDefault="00737D5E" w:rsidP="00737D5E">
      <w:pPr>
        <w:rPr>
          <w:rFonts w:eastAsia="Montserrat"/>
          <w:lang w:val="x-none" w:eastAsia="x-none"/>
        </w:rPr>
      </w:pPr>
    </w:p>
    <w:p w14:paraId="0772ADDB" w14:textId="42607104" w:rsidR="00737D5E" w:rsidRDefault="00737D5E" w:rsidP="00737D5E">
      <w:pPr>
        <w:rPr>
          <w:rFonts w:eastAsia="Montserrat"/>
          <w:lang w:val="x-none" w:eastAsia="x-none"/>
        </w:rPr>
      </w:pPr>
    </w:p>
    <w:p w14:paraId="50C24055" w14:textId="40E85BC5" w:rsidR="00737D5E" w:rsidRDefault="00737D5E" w:rsidP="00737D5E">
      <w:pPr>
        <w:rPr>
          <w:rFonts w:eastAsia="Montserrat"/>
          <w:lang w:val="x-none" w:eastAsia="x-none"/>
        </w:rPr>
      </w:pPr>
    </w:p>
    <w:p w14:paraId="502BD1A5" w14:textId="275DC6A6" w:rsidR="00737D5E" w:rsidRDefault="00737D5E" w:rsidP="00737D5E">
      <w:pPr>
        <w:rPr>
          <w:rFonts w:eastAsia="Montserrat"/>
          <w:lang w:val="x-none" w:eastAsia="x-none"/>
        </w:rPr>
      </w:pPr>
    </w:p>
    <w:p w14:paraId="498A8578" w14:textId="76A2E6C1" w:rsidR="00737D5E" w:rsidRDefault="00737D5E" w:rsidP="00737D5E">
      <w:pPr>
        <w:rPr>
          <w:rFonts w:eastAsia="Montserrat"/>
          <w:lang w:val="x-none" w:eastAsia="x-none"/>
        </w:rPr>
      </w:pPr>
    </w:p>
    <w:p w14:paraId="7CBF2D09" w14:textId="2A330BC8" w:rsidR="003C0011" w:rsidRDefault="0041692D">
      <w:pPr>
        <w:rPr>
          <w:rFonts w:ascii="Montserrat" w:eastAsia="Montserrat" w:hAnsi="Montserrat" w:cs="Montserrat"/>
          <w:b/>
          <w:bCs/>
          <w:color w:val="FF0000"/>
          <w:sz w:val="28"/>
          <w:szCs w:val="28"/>
          <w:lang w:eastAsia="x-none"/>
        </w:rPr>
      </w:pPr>
      <w:r>
        <w:rPr>
          <w:noProof/>
          <w:color w:val="C00000"/>
          <w:sz w:val="28"/>
        </w:rPr>
        <mc:AlternateContent>
          <mc:Choice Requires="wps">
            <w:drawing>
              <wp:anchor distT="0" distB="0" distL="114300" distR="114300" simplePos="0" relativeHeight="251664383" behindDoc="0" locked="0" layoutInCell="1" allowOverlap="1" wp14:anchorId="3A3A8890" wp14:editId="6416E6D4">
                <wp:simplePos x="0" y="0"/>
                <wp:positionH relativeFrom="column">
                  <wp:posOffset>1854835</wp:posOffset>
                </wp:positionH>
                <wp:positionV relativeFrom="paragraph">
                  <wp:posOffset>459435</wp:posOffset>
                </wp:positionV>
                <wp:extent cx="1688691" cy="3829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688691" cy="382905"/>
                        </a:xfrm>
                        <a:prstGeom prst="rect">
                          <a:avLst/>
                        </a:prstGeom>
                        <a:noFill/>
                        <a:ln w="6350">
                          <a:noFill/>
                        </a:ln>
                      </wps:spPr>
                      <wps:txbx>
                        <w:txbxContent>
                          <w:p w14:paraId="75C1B051" w14:textId="07BE3810" w:rsidR="00D76BC8" w:rsidRPr="00D76BC8" w:rsidRDefault="001F73C0">
                            <w:pPr>
                              <w:rPr>
                                <w:rFonts w:ascii="Open Sans" w:hAnsi="Open Sans" w:cs="Open Sans"/>
                                <w:b/>
                                <w:bCs/>
                              </w:rPr>
                            </w:pPr>
                            <w:r>
                              <w:rPr>
                                <w:rFonts w:ascii="Open Sans" w:hAnsi="Open Sans" w:cs="Open Sans"/>
                                <w:b/>
                                <w:bCs/>
                              </w:rPr>
                              <w:t>Physical access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3A8890" id="Text Box 1" o:spid="_x0000_s1030" type="#_x0000_t202" style="position:absolute;margin-left:146.05pt;margin-top:36.2pt;width:132.95pt;height:30.15pt;z-index:2516643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" filled="f" stroked="f" strokeweight=".5pt">
                <v:textbox>
                  <w:txbxContent>
                    <w:p w14:paraId="75C1B051" w14:textId="07BE3810" w:rsidR="00D76BC8" w:rsidRPr="00D76BC8" w:rsidRDefault="001F73C0">
                      <w:pPr>
                        <w:rPr>
                          <w:rFonts w:ascii="Open Sans" w:hAnsi="Open Sans" w:cs="Open Sans"/>
                          <w:b/>
                          <w:bCs/>
                        </w:rPr>
                      </w:pPr>
                      <w:r>
                        <w:rPr>
                          <w:rFonts w:ascii="Open Sans" w:hAnsi="Open Sans" w:cs="Open Sans"/>
                          <w:b/>
                          <w:bCs/>
                        </w:rPr>
                        <w:t>Physical access</w:t>
                      </w:r>
                    </w:p>
                  </w:txbxContent>
                </v:textbox>
              </v:shape>
            </w:pict>
          </mc:Fallback>
        </mc:AlternateContent>
      </w:r>
      <w:r w:rsidR="00A27775">
        <w:rPr>
          <w:rFonts w:eastAsia="Montserrat"/>
          <w:noProof/>
          <w:lang w:val="x-none" w:eastAsia="x-none"/>
        </w:rPr>
        <mc:AlternateContent>
          <mc:Choice Requires="wps">
            <w:drawing>
              <wp:anchor distT="0" distB="0" distL="114300" distR="114300" simplePos="0" relativeHeight="251670528" behindDoc="0" locked="0" layoutInCell="1" allowOverlap="1" wp14:anchorId="680DEFF2" wp14:editId="1DDD216D">
                <wp:simplePos x="0" y="0"/>
                <wp:positionH relativeFrom="column">
                  <wp:posOffset>-103505</wp:posOffset>
                </wp:positionH>
                <wp:positionV relativeFrom="paragraph">
                  <wp:posOffset>2452941</wp:posOffset>
                </wp:positionV>
                <wp:extent cx="3649211" cy="1198897"/>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649211" cy="1198897"/>
                        </a:xfrm>
                        <a:prstGeom prst="rect">
                          <a:avLst/>
                        </a:prstGeom>
                        <a:solidFill>
                          <a:schemeClr val="lt1"/>
                        </a:solidFill>
                        <a:ln w="3175">
                          <a:noFill/>
                        </a:ln>
                      </wps:spPr>
                      <wps:txbx>
                        <w:txbxContent>
                          <w:p w14:paraId="3B042DA5" w14:textId="683A1CB4" w:rsidR="00A27775" w:rsidRPr="00A27775" w:rsidRDefault="00184700">
                            <w:pPr>
                              <w:rPr>
                                <w:rFonts w:ascii="Open Sans" w:eastAsia="Open Sans" w:hAnsi="Open Sans" w:cs="Open Sans"/>
                                <w:sz w:val="20"/>
                                <w:szCs w:val="20"/>
                              </w:rPr>
                            </w:pPr>
                            <w:r>
                              <w:rPr>
                                <w:rFonts w:ascii="Open Sans" w:eastAsia="Open Sans" w:hAnsi="Open Sans" w:cs="Open Sans"/>
                                <w:sz w:val="20"/>
                                <w:szCs w:val="20"/>
                              </w:rPr>
                              <w:t xml:space="preserve">This flowchart </w:t>
                            </w:r>
                            <w:r w:rsidR="00A27775">
                              <w:rPr>
                                <w:rFonts w:ascii="Open Sans" w:eastAsia="Open Sans" w:hAnsi="Open Sans" w:cs="Open Sans"/>
                                <w:sz w:val="20"/>
                                <w:szCs w:val="20"/>
                              </w:rPr>
                              <w:t xml:space="preserve">provides guidance on which channels work best for different purposes. </w:t>
                            </w:r>
                            <w:r w:rsidR="00756AA0">
                              <w:rPr>
                                <w:rFonts w:ascii="Open Sans" w:eastAsia="Open Sans" w:hAnsi="Open Sans" w:cs="Open Sans"/>
                                <w:sz w:val="20"/>
                                <w:szCs w:val="20"/>
                              </w:rPr>
                              <w:t>It does not present hard and fast rules, so use it with the general considerations and communication channel overview below, to identify the most appropriate channel for your 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DEFF2" id="Text Box 10" o:spid="_x0000_s1031" type="#_x0000_t202" style="position:absolute;margin-left:-8.15pt;margin-top:193.15pt;width:287.35pt;height:9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" fillcolor="white [3201]" stroked="f" strokeweight=".25pt">
                <v:textbox>
                  <w:txbxContent>
                    <w:p w14:paraId="3B042DA5" w14:textId="683A1CB4" w:rsidR="00A27775" w:rsidRPr="00A27775" w:rsidRDefault="00184700">
                      <w:pPr>
                        <w:rPr>
                          <w:rFonts w:ascii="Open Sans" w:eastAsia="Open Sans" w:hAnsi="Open Sans" w:cs="Open Sans"/>
                          <w:sz w:val="20"/>
                          <w:szCs w:val="20"/>
                        </w:rPr>
                      </w:pPr>
                      <w:r>
                        <w:rPr>
                          <w:rFonts w:ascii="Open Sans" w:eastAsia="Open Sans" w:hAnsi="Open Sans" w:cs="Open Sans"/>
                          <w:sz w:val="20"/>
                          <w:szCs w:val="20"/>
                        </w:rPr>
                        <w:t xml:space="preserve">This flowchart </w:t>
                      </w:r>
                      <w:r w:rsidR="00A27775">
                        <w:rPr>
                          <w:rFonts w:ascii="Open Sans" w:eastAsia="Open Sans" w:hAnsi="Open Sans" w:cs="Open Sans"/>
                          <w:sz w:val="20"/>
                          <w:szCs w:val="20"/>
                        </w:rPr>
                        <w:t xml:space="preserve">provides guidance on which channels work best for different purposes. </w:t>
                      </w:r>
                      <w:r w:rsidR="00756AA0">
                        <w:rPr>
                          <w:rFonts w:ascii="Open Sans" w:eastAsia="Open Sans" w:hAnsi="Open Sans" w:cs="Open Sans"/>
                          <w:sz w:val="20"/>
                          <w:szCs w:val="20"/>
                        </w:rPr>
                        <w:t>It does not present hard and fast rules, so use it with the general considerations and communication channel overview below, to identify the most appropriate channel for your needs.</w:t>
                      </w:r>
                    </w:p>
                  </w:txbxContent>
                </v:textbox>
              </v:shape>
            </w:pict>
          </mc:Fallback>
        </mc:AlternateContent>
      </w:r>
      <w:r w:rsidR="003C0011">
        <w:rPr>
          <w:rFonts w:ascii="Montserrat" w:eastAsia="Montserrat" w:hAnsi="Montserrat" w:cs="Montserrat"/>
          <w:sz w:val="28"/>
          <w:szCs w:val="28"/>
        </w:rPr>
        <w:br w:type="page"/>
      </w:r>
    </w:p>
    <w:p w14:paraId="7E647254" w14:textId="3351F0C0" w:rsidR="001002A1" w:rsidRDefault="0041692D" w:rsidP="00D70926">
      <w:pPr>
        <w:pStyle w:val="Heading4"/>
        <w:rPr>
          <w:rFonts w:ascii="Montserrat" w:eastAsia="Montserrat" w:hAnsi="Montserrat" w:cs="Montserrat"/>
          <w:sz w:val="28"/>
          <w:szCs w:val="28"/>
          <w:lang w:val="en-GB"/>
        </w:rPr>
      </w:pPr>
      <w:r>
        <w:rPr>
          <w:rFonts w:eastAsia="Montserrat"/>
          <w:noProof/>
        </w:rPr>
        <w:lastRenderedPageBreak/>
        <mc:AlternateContent>
          <mc:Choice Requires="wps">
            <w:drawing>
              <wp:anchor distT="0" distB="0" distL="114300" distR="114300" simplePos="0" relativeHeight="251676672" behindDoc="0" locked="0" layoutInCell="1" allowOverlap="1" wp14:anchorId="40D0D62E" wp14:editId="4BC1CED3">
                <wp:simplePos x="0" y="0"/>
                <wp:positionH relativeFrom="column">
                  <wp:posOffset>125549</wp:posOffset>
                </wp:positionH>
                <wp:positionV relativeFrom="paragraph">
                  <wp:posOffset>3765006</wp:posOffset>
                </wp:positionV>
                <wp:extent cx="4107542" cy="1088571"/>
                <wp:effectExtent l="0" t="0" r="0" b="3810"/>
                <wp:wrapNone/>
                <wp:docPr id="18" name="Text Box 18"/>
                <wp:cNvGraphicFramePr/>
                <a:graphic xmlns:a="http://schemas.openxmlformats.org/drawingml/2006/main">
                  <a:graphicData uri="http://schemas.microsoft.com/office/word/2010/wordprocessingShape">
                    <wps:wsp>
                      <wps:cNvSpPr txBox="1"/>
                      <wps:spPr>
                        <a:xfrm>
                          <a:off x="0" y="0"/>
                          <a:ext cx="4107542" cy="1088571"/>
                        </a:xfrm>
                        <a:prstGeom prst="rect">
                          <a:avLst/>
                        </a:prstGeom>
                        <a:solidFill>
                          <a:schemeClr val="lt1"/>
                        </a:solidFill>
                        <a:ln w="3175">
                          <a:noFill/>
                        </a:ln>
                      </wps:spPr>
                      <wps:txbx>
                        <w:txbxContent>
                          <w:p w14:paraId="5A41BFD3" w14:textId="2E7B1EED" w:rsidR="0041692D" w:rsidRPr="00A27775" w:rsidRDefault="0041692D" w:rsidP="0041692D">
                            <w:pPr>
                              <w:rPr>
                                <w:rFonts w:ascii="Open Sans" w:eastAsia="Open Sans" w:hAnsi="Open Sans" w:cs="Open Sans"/>
                                <w:sz w:val="20"/>
                                <w:szCs w:val="20"/>
                              </w:rPr>
                            </w:pPr>
                            <w:r>
                              <w:rPr>
                                <w:rFonts w:ascii="Open Sans" w:eastAsia="Open Sans" w:hAnsi="Open Sans" w:cs="Open Sans"/>
                                <w:sz w:val="20"/>
                                <w:szCs w:val="20"/>
                              </w:rPr>
                              <w:t>This flowchart provides guidance on which channels work best for sharing programme information and collecting feedback. It does not present hard and fast rules, so use it with the general considerations and communication channel overview below, to identify the most appropriate channel for your 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0D62E" id="Text Box 18" o:spid="_x0000_s1032" type="#_x0000_t202" style="position:absolute;margin-left:9.9pt;margin-top:296.45pt;width:323.45pt;height:8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" fillcolor="white [3201]" stroked="f" strokeweight=".25pt">
                <v:textbox>
                  <w:txbxContent>
                    <w:p w14:paraId="5A41BFD3" w14:textId="2E7B1EED" w:rsidR="0041692D" w:rsidRPr="00A27775" w:rsidRDefault="0041692D" w:rsidP="0041692D">
                      <w:pPr>
                        <w:rPr>
                          <w:rFonts w:ascii="Open Sans" w:eastAsia="Open Sans" w:hAnsi="Open Sans" w:cs="Open Sans"/>
                          <w:sz w:val="20"/>
                          <w:szCs w:val="20"/>
                        </w:rPr>
                      </w:pPr>
                      <w:r>
                        <w:rPr>
                          <w:rFonts w:ascii="Open Sans" w:eastAsia="Open Sans" w:hAnsi="Open Sans" w:cs="Open Sans"/>
                          <w:sz w:val="20"/>
                          <w:szCs w:val="20"/>
                        </w:rPr>
                        <w:t xml:space="preserve">This flowchart provides guidance on which channels work best for </w:t>
                      </w:r>
                      <w:r>
                        <w:rPr>
                          <w:rFonts w:ascii="Open Sans" w:eastAsia="Open Sans" w:hAnsi="Open Sans" w:cs="Open Sans"/>
                          <w:sz w:val="20"/>
                          <w:szCs w:val="20"/>
                        </w:rPr>
                        <w:t>sharing programme information and collecting feedback.</w:t>
                      </w:r>
                      <w:r>
                        <w:rPr>
                          <w:rFonts w:ascii="Open Sans" w:eastAsia="Open Sans" w:hAnsi="Open Sans" w:cs="Open Sans"/>
                          <w:sz w:val="20"/>
                          <w:szCs w:val="20"/>
                        </w:rPr>
                        <w:t xml:space="preserve"> It does not present hard and fast rules, so use it with the general considerations and communication channel overview below, to identify the most appropriate channel for your needs.</w:t>
                      </w:r>
                    </w:p>
                  </w:txbxContent>
                </v:textbox>
              </v:shape>
            </w:pict>
          </mc:Fallback>
        </mc:AlternateContent>
      </w:r>
      <w:r w:rsidRPr="00184700">
        <w:rPr>
          <w:rFonts w:ascii="Open Sans" w:eastAsia="Open Sans" w:hAnsi="Open Sans" w:cs="Open Sans"/>
          <w:noProof/>
        </w:rPr>
        <w:drawing>
          <wp:anchor distT="0" distB="0" distL="114300" distR="114300" simplePos="0" relativeHeight="251669503" behindDoc="1" locked="0" layoutInCell="1" allowOverlap="1" wp14:anchorId="5C29CDFD" wp14:editId="54410840">
            <wp:simplePos x="0" y="0"/>
            <wp:positionH relativeFrom="column">
              <wp:posOffset>-2812</wp:posOffset>
            </wp:positionH>
            <wp:positionV relativeFrom="paragraph">
              <wp:posOffset>-305435</wp:posOffset>
            </wp:positionV>
            <wp:extent cx="9196217" cy="5293238"/>
            <wp:effectExtent l="0" t="0" r="0" b="3175"/>
            <wp:wrapNone/>
            <wp:docPr id="12" name="Picture 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imeline&#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9196217" cy="5293238"/>
                    </a:xfrm>
                    <a:prstGeom prst="rect">
                      <a:avLst/>
                    </a:prstGeom>
                  </pic:spPr>
                </pic:pic>
              </a:graphicData>
            </a:graphic>
            <wp14:sizeRelH relativeFrom="page">
              <wp14:pctWidth>0</wp14:pctWidth>
            </wp14:sizeRelH>
            <wp14:sizeRelV relativeFrom="page">
              <wp14:pctHeight>0</wp14:pctHeight>
            </wp14:sizeRelV>
          </wp:anchor>
        </w:drawing>
      </w:r>
      <w:r>
        <w:rPr>
          <w:rFonts w:eastAsia="Montserrat"/>
          <w:noProof/>
        </w:rPr>
        <mc:AlternateContent>
          <mc:Choice Requires="wps">
            <w:drawing>
              <wp:anchor distT="0" distB="0" distL="114300" distR="114300" simplePos="0" relativeHeight="251671552" behindDoc="0" locked="0" layoutInCell="1" allowOverlap="1" wp14:anchorId="3BF013DA" wp14:editId="2204CB8A">
                <wp:simplePos x="0" y="0"/>
                <wp:positionH relativeFrom="column">
                  <wp:posOffset>-2896</wp:posOffset>
                </wp:positionH>
                <wp:positionV relativeFrom="paragraph">
                  <wp:posOffset>-228600</wp:posOffset>
                </wp:positionV>
                <wp:extent cx="3112316" cy="595619"/>
                <wp:effectExtent l="0" t="0" r="0" b="1905"/>
                <wp:wrapNone/>
                <wp:docPr id="13" name="Text Box 13"/>
                <wp:cNvGraphicFramePr/>
                <a:graphic xmlns:a="http://schemas.openxmlformats.org/drawingml/2006/main">
                  <a:graphicData uri="http://schemas.microsoft.com/office/word/2010/wordprocessingShape">
                    <wps:wsp>
                      <wps:cNvSpPr txBox="1"/>
                      <wps:spPr>
                        <a:xfrm>
                          <a:off x="0" y="0"/>
                          <a:ext cx="3112316" cy="595619"/>
                        </a:xfrm>
                        <a:prstGeom prst="rect">
                          <a:avLst/>
                        </a:prstGeom>
                        <a:solidFill>
                          <a:schemeClr val="lt1"/>
                        </a:solidFill>
                        <a:ln w="6350">
                          <a:noFill/>
                        </a:ln>
                      </wps:spPr>
                      <wps:txbx>
                        <w:txbxContent>
                          <w:p w14:paraId="10819CD7" w14:textId="0106C36D" w:rsidR="00A27775" w:rsidRDefault="00A27775" w:rsidP="00A27775">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t>3</w:t>
                            </w:r>
                            <w:r>
                              <w:rPr>
                                <w:rFonts w:ascii="Montserrat" w:eastAsia="Montserrat" w:hAnsi="Montserrat" w:cs="Montserrat"/>
                                <w:sz w:val="28"/>
                                <w:szCs w:val="28"/>
                              </w:rPr>
                              <w:t xml:space="preserve">. </w:t>
                            </w:r>
                            <w:r>
                              <w:rPr>
                                <w:rFonts w:ascii="Montserrat" w:eastAsia="Montserrat" w:hAnsi="Montserrat" w:cs="Montserrat"/>
                                <w:sz w:val="28"/>
                                <w:szCs w:val="28"/>
                                <w:lang w:val="en-GB"/>
                              </w:rPr>
                              <w:t>Choosing the right channel for programme communication</w:t>
                            </w:r>
                          </w:p>
                          <w:p w14:paraId="5341C99C" w14:textId="29237C80" w:rsidR="00A27775" w:rsidRDefault="001002A1">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013DA" id="Text Box 13" o:spid="_x0000_s1033" type="#_x0000_t202" style="position:absolute;margin-left:-.25pt;margin-top:-18pt;width:245.05pt;height:4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" fillcolor="white [3201]" stroked="f" strokeweight=".5pt">
                <v:textbox>
                  <w:txbxContent>
                    <w:p w14:paraId="10819CD7" w14:textId="0106C36D" w:rsidR="00A27775" w:rsidRDefault="00A27775" w:rsidP="00A27775">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t>3</w:t>
                      </w:r>
                      <w:r>
                        <w:rPr>
                          <w:rFonts w:ascii="Montserrat" w:eastAsia="Montserrat" w:hAnsi="Montserrat" w:cs="Montserrat"/>
                          <w:sz w:val="28"/>
                          <w:szCs w:val="28"/>
                        </w:rPr>
                        <w:t xml:space="preserve">. </w:t>
                      </w:r>
                      <w:r>
                        <w:rPr>
                          <w:rFonts w:ascii="Montserrat" w:eastAsia="Montserrat" w:hAnsi="Montserrat" w:cs="Montserrat"/>
                          <w:sz w:val="28"/>
                          <w:szCs w:val="28"/>
                          <w:lang w:val="en-GB"/>
                        </w:rPr>
                        <w:t>Choosing the right channel for programme communication</w:t>
                      </w:r>
                    </w:p>
                    <w:p w14:paraId="5341C99C" w14:textId="29237C80" w:rsidR="00A27775" w:rsidRDefault="001002A1">
                      <w:r>
                        <w:t>x</w:t>
                      </w:r>
                    </w:p>
                  </w:txbxContent>
                </v:textbox>
              </v:shape>
            </w:pict>
          </mc:Fallback>
        </mc:AlternateContent>
      </w:r>
      <w:r w:rsidR="001002A1">
        <w:rPr>
          <w:rFonts w:ascii="Montserrat" w:eastAsia="Montserrat" w:hAnsi="Montserrat" w:cs="Montserrat"/>
          <w:sz w:val="28"/>
          <w:szCs w:val="28"/>
          <w:lang w:val="en-GB"/>
        </w:rPr>
        <w:br w:type="page"/>
      </w:r>
    </w:p>
    <w:p w14:paraId="3EB60738" w14:textId="33E4051B" w:rsidR="0041692D" w:rsidRDefault="0041692D">
      <w:pPr>
        <w:rPr>
          <w:rFonts w:ascii="Montserrat" w:eastAsia="Montserrat" w:hAnsi="Montserrat" w:cs="Montserrat"/>
          <w:b/>
          <w:bCs/>
          <w:color w:val="FF0000"/>
          <w:sz w:val="28"/>
          <w:szCs w:val="28"/>
          <w:lang w:eastAsia="x-none"/>
        </w:rPr>
      </w:pPr>
      <w:r>
        <w:rPr>
          <w:rFonts w:eastAsia="Montserrat"/>
          <w:noProof/>
          <w:lang w:val="x-none" w:eastAsia="x-none"/>
        </w:rPr>
        <w:lastRenderedPageBreak/>
        <mc:AlternateContent>
          <mc:Choice Requires="wps">
            <w:drawing>
              <wp:anchor distT="0" distB="0" distL="114300" distR="114300" simplePos="0" relativeHeight="251674624" behindDoc="0" locked="0" layoutInCell="1" allowOverlap="1" wp14:anchorId="3A330A71" wp14:editId="6B8312CD">
                <wp:simplePos x="0" y="0"/>
                <wp:positionH relativeFrom="column">
                  <wp:posOffset>3522435</wp:posOffset>
                </wp:positionH>
                <wp:positionV relativeFrom="paragraph">
                  <wp:posOffset>3895090</wp:posOffset>
                </wp:positionV>
                <wp:extent cx="2592070" cy="1455964"/>
                <wp:effectExtent l="0" t="0" r="0" b="5080"/>
                <wp:wrapNone/>
                <wp:docPr id="17" name="Text Box 17"/>
                <wp:cNvGraphicFramePr/>
                <a:graphic xmlns:a="http://schemas.openxmlformats.org/drawingml/2006/main">
                  <a:graphicData uri="http://schemas.microsoft.com/office/word/2010/wordprocessingShape">
                    <wps:wsp>
                      <wps:cNvSpPr txBox="1"/>
                      <wps:spPr>
                        <a:xfrm>
                          <a:off x="0" y="0"/>
                          <a:ext cx="2592070" cy="1455964"/>
                        </a:xfrm>
                        <a:prstGeom prst="rect">
                          <a:avLst/>
                        </a:prstGeom>
                        <a:solidFill>
                          <a:schemeClr val="lt1"/>
                        </a:solidFill>
                        <a:ln w="3175">
                          <a:noFill/>
                        </a:ln>
                      </wps:spPr>
                      <wps:txbx>
                        <w:txbxContent>
                          <w:p w14:paraId="03895300" w14:textId="5585C7BC" w:rsidR="001002A1" w:rsidRPr="00A27775" w:rsidRDefault="00756AA0" w:rsidP="001002A1">
                            <w:pPr>
                              <w:rPr>
                                <w:rFonts w:ascii="Open Sans" w:eastAsia="Open Sans" w:hAnsi="Open Sans" w:cs="Open Sans"/>
                                <w:sz w:val="20"/>
                                <w:szCs w:val="20"/>
                              </w:rPr>
                            </w:pPr>
                            <w:r>
                              <w:rPr>
                                <w:rFonts w:ascii="Open Sans" w:eastAsia="Open Sans" w:hAnsi="Open Sans" w:cs="Open Sans"/>
                                <w:sz w:val="20"/>
                                <w:szCs w:val="20"/>
                              </w:rPr>
                              <w:t>T</w:t>
                            </w:r>
                            <w:r w:rsidR="001002A1">
                              <w:rPr>
                                <w:rFonts w:ascii="Open Sans" w:eastAsia="Open Sans" w:hAnsi="Open Sans" w:cs="Open Sans"/>
                                <w:sz w:val="20"/>
                                <w:szCs w:val="20"/>
                              </w:rPr>
                              <w:t xml:space="preserve">his flowchart provides guidance on which channels work best for risk communication and behaviour change. It does not present hard and fast rules, so use it with the general considerations and communication channel overview below, to identify the most appropriate channel for your </w:t>
                            </w:r>
                            <w:r>
                              <w:rPr>
                                <w:rFonts w:ascii="Open Sans" w:eastAsia="Open Sans" w:hAnsi="Open Sans" w:cs="Open Sans"/>
                                <w:sz w:val="20"/>
                                <w:szCs w:val="20"/>
                              </w:rPr>
                              <w:t>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30A71" id="Text Box 17" o:spid="_x0000_s1034" type="#_x0000_t202" style="position:absolute;margin-left:277.35pt;margin-top:306.7pt;width:204.1pt;height:114.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" fillcolor="white [3201]" stroked="f" strokeweight=".25pt">
                <v:textbox>
                  <w:txbxContent>
                    <w:p w14:paraId="03895300" w14:textId="5585C7BC" w:rsidR="001002A1" w:rsidRPr="00A27775" w:rsidRDefault="00756AA0" w:rsidP="001002A1">
                      <w:pPr>
                        <w:rPr>
                          <w:rFonts w:ascii="Open Sans" w:eastAsia="Open Sans" w:hAnsi="Open Sans" w:cs="Open Sans"/>
                          <w:sz w:val="20"/>
                          <w:szCs w:val="20"/>
                        </w:rPr>
                      </w:pPr>
                      <w:r>
                        <w:rPr>
                          <w:rFonts w:ascii="Open Sans" w:eastAsia="Open Sans" w:hAnsi="Open Sans" w:cs="Open Sans"/>
                          <w:sz w:val="20"/>
                          <w:szCs w:val="20"/>
                        </w:rPr>
                        <w:t>T</w:t>
                      </w:r>
                      <w:r w:rsidR="001002A1">
                        <w:rPr>
                          <w:rFonts w:ascii="Open Sans" w:eastAsia="Open Sans" w:hAnsi="Open Sans" w:cs="Open Sans"/>
                          <w:sz w:val="20"/>
                          <w:szCs w:val="20"/>
                        </w:rPr>
                        <w:t xml:space="preserve">his flowchart provides guidance on which channels work best for </w:t>
                      </w:r>
                      <w:r w:rsidR="001002A1">
                        <w:rPr>
                          <w:rFonts w:ascii="Open Sans" w:eastAsia="Open Sans" w:hAnsi="Open Sans" w:cs="Open Sans"/>
                          <w:sz w:val="20"/>
                          <w:szCs w:val="20"/>
                        </w:rPr>
                        <w:t xml:space="preserve">risk communication and behaviour change. It does not present hard and fast rules, so use it with the general considerations </w:t>
                      </w:r>
                      <w:r w:rsidR="001002A1">
                        <w:rPr>
                          <w:rFonts w:ascii="Open Sans" w:eastAsia="Open Sans" w:hAnsi="Open Sans" w:cs="Open Sans"/>
                          <w:sz w:val="20"/>
                          <w:szCs w:val="20"/>
                        </w:rPr>
                        <w:t xml:space="preserve">and communication channel overview below, to identify the most appropriate channel for your </w:t>
                      </w:r>
                      <w:r>
                        <w:rPr>
                          <w:rFonts w:ascii="Open Sans" w:eastAsia="Open Sans" w:hAnsi="Open Sans" w:cs="Open Sans"/>
                          <w:sz w:val="20"/>
                          <w:szCs w:val="20"/>
                        </w:rPr>
                        <w:t>needs.</w:t>
                      </w:r>
                    </w:p>
                  </w:txbxContent>
                </v:textbox>
              </v:shape>
            </w:pict>
          </mc:Fallback>
        </mc:AlternateContent>
      </w:r>
      <w:r w:rsidRPr="001002A1">
        <w:rPr>
          <w:rFonts w:ascii="Montserrat" w:eastAsia="Montserrat" w:hAnsi="Montserrat" w:cs="Montserrat"/>
          <w:noProof/>
          <w:sz w:val="28"/>
          <w:szCs w:val="28"/>
        </w:rPr>
        <w:drawing>
          <wp:anchor distT="0" distB="0" distL="114300" distR="114300" simplePos="0" relativeHeight="251672576" behindDoc="1" locked="0" layoutInCell="1" allowOverlap="1" wp14:anchorId="1087C51B" wp14:editId="2449915E">
            <wp:simplePos x="0" y="0"/>
            <wp:positionH relativeFrom="column">
              <wp:posOffset>517071</wp:posOffset>
            </wp:positionH>
            <wp:positionV relativeFrom="paragraph">
              <wp:posOffset>-284480</wp:posOffset>
            </wp:positionV>
            <wp:extent cx="8592457" cy="5723539"/>
            <wp:effectExtent l="0" t="0" r="5715" b="4445"/>
            <wp:wrapNone/>
            <wp:docPr id="14" name="Picture 1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imeline&#10;&#10;Description automatically generated"/>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8592457" cy="57235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Montserrat"/>
          <w:noProof/>
          <w:lang w:val="x-none" w:eastAsia="x-none"/>
        </w:rPr>
        <mc:AlternateContent>
          <mc:Choice Requires="wps">
            <w:drawing>
              <wp:anchor distT="0" distB="0" distL="114300" distR="114300" simplePos="0" relativeHeight="251660287" behindDoc="0" locked="0" layoutInCell="1" allowOverlap="1" wp14:anchorId="10011D0F" wp14:editId="242F8F5A">
                <wp:simplePos x="0" y="0"/>
                <wp:positionH relativeFrom="column">
                  <wp:posOffset>-5080</wp:posOffset>
                </wp:positionH>
                <wp:positionV relativeFrom="paragraph">
                  <wp:posOffset>-284480</wp:posOffset>
                </wp:positionV>
                <wp:extent cx="2685143" cy="81343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685143" cy="813435"/>
                        </a:xfrm>
                        <a:prstGeom prst="rect">
                          <a:avLst/>
                        </a:prstGeom>
                        <a:noFill/>
                        <a:ln w="6350">
                          <a:noFill/>
                        </a:ln>
                      </wps:spPr>
                      <wps:txbx>
                        <w:txbxContent>
                          <w:p w14:paraId="4DFB142F" w14:textId="566CCB01" w:rsidR="001002A1" w:rsidRDefault="001002A1" w:rsidP="001002A1">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t>3</w:t>
                            </w:r>
                            <w:r>
                              <w:rPr>
                                <w:rFonts w:ascii="Montserrat" w:eastAsia="Montserrat" w:hAnsi="Montserrat" w:cs="Montserrat"/>
                                <w:sz w:val="28"/>
                                <w:szCs w:val="28"/>
                              </w:rPr>
                              <w:t xml:space="preserve">. </w:t>
                            </w:r>
                            <w:r>
                              <w:rPr>
                                <w:rFonts w:ascii="Montserrat" w:eastAsia="Montserrat" w:hAnsi="Montserrat" w:cs="Montserrat"/>
                                <w:sz w:val="28"/>
                                <w:szCs w:val="28"/>
                                <w:lang w:val="en-GB"/>
                              </w:rPr>
                              <w:t>Choosing the right channel for risk communication and behaviour change</w:t>
                            </w:r>
                          </w:p>
                          <w:p w14:paraId="344230A2" w14:textId="77777777" w:rsidR="001002A1" w:rsidRDefault="001002A1" w:rsidP="001002A1">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11D0F" id="Text Box 16" o:spid="_x0000_s1035" type="#_x0000_t202" style="position:absolute;margin-left:-.4pt;margin-top:-22.4pt;width:211.45pt;height:64.05pt;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" filled="f" stroked="f" strokeweight=".5pt">
                <v:textbox>
                  <w:txbxContent>
                    <w:p w14:paraId="4DFB142F" w14:textId="566CCB01" w:rsidR="001002A1" w:rsidRDefault="001002A1" w:rsidP="001002A1">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t>3</w:t>
                      </w:r>
                      <w:r>
                        <w:rPr>
                          <w:rFonts w:ascii="Montserrat" w:eastAsia="Montserrat" w:hAnsi="Montserrat" w:cs="Montserrat"/>
                          <w:sz w:val="28"/>
                          <w:szCs w:val="28"/>
                        </w:rPr>
                        <w:t xml:space="preserve">. </w:t>
                      </w:r>
                      <w:r>
                        <w:rPr>
                          <w:rFonts w:ascii="Montserrat" w:eastAsia="Montserrat" w:hAnsi="Montserrat" w:cs="Montserrat"/>
                          <w:sz w:val="28"/>
                          <w:szCs w:val="28"/>
                          <w:lang w:val="en-GB"/>
                        </w:rPr>
                        <w:t xml:space="preserve">Choosing the right channel for </w:t>
                      </w:r>
                      <w:r>
                        <w:rPr>
                          <w:rFonts w:ascii="Montserrat" w:eastAsia="Montserrat" w:hAnsi="Montserrat" w:cs="Montserrat"/>
                          <w:sz w:val="28"/>
                          <w:szCs w:val="28"/>
                          <w:lang w:val="en-GB"/>
                        </w:rPr>
                        <w:t>risk communication and behaviour change</w:t>
                      </w:r>
                    </w:p>
                    <w:p w14:paraId="344230A2" w14:textId="77777777" w:rsidR="001002A1" w:rsidRDefault="001002A1" w:rsidP="001002A1">
                      <w:r>
                        <w:t>x</w:t>
                      </w:r>
                    </w:p>
                  </w:txbxContent>
                </v:textbox>
              </v:shape>
            </w:pict>
          </mc:Fallback>
        </mc:AlternateContent>
      </w:r>
      <w:r>
        <w:rPr>
          <w:rFonts w:ascii="Montserrat" w:eastAsia="Montserrat" w:hAnsi="Montserrat" w:cs="Montserrat"/>
          <w:sz w:val="28"/>
          <w:szCs w:val="28"/>
        </w:rPr>
        <w:br w:type="page"/>
      </w:r>
    </w:p>
    <w:p w14:paraId="00000010" w14:textId="7B31C095" w:rsidR="00FE46C7" w:rsidRPr="00D70926" w:rsidRDefault="00D70926" w:rsidP="00D70926">
      <w:pPr>
        <w:pStyle w:val="Heading4"/>
        <w:rPr>
          <w:rFonts w:ascii="Montserrat" w:eastAsia="Montserrat" w:hAnsi="Montserrat" w:cs="Montserrat"/>
          <w:sz w:val="28"/>
          <w:szCs w:val="28"/>
          <w:lang w:val="en-GB"/>
        </w:rPr>
      </w:pPr>
      <w:r>
        <w:rPr>
          <w:rFonts w:ascii="Montserrat" w:eastAsia="Montserrat" w:hAnsi="Montserrat" w:cs="Montserrat"/>
          <w:sz w:val="28"/>
          <w:szCs w:val="28"/>
          <w:lang w:val="en-GB"/>
        </w:rPr>
        <w:lastRenderedPageBreak/>
        <w:t>4</w:t>
      </w:r>
      <w:r>
        <w:rPr>
          <w:rFonts w:ascii="Montserrat" w:eastAsia="Montserrat" w:hAnsi="Montserrat" w:cs="Montserrat"/>
          <w:sz w:val="28"/>
          <w:szCs w:val="28"/>
        </w:rPr>
        <w:t xml:space="preserve">. </w:t>
      </w:r>
      <w:r>
        <w:rPr>
          <w:rFonts w:ascii="Montserrat" w:eastAsia="Montserrat" w:hAnsi="Montserrat" w:cs="Montserrat"/>
          <w:sz w:val="28"/>
          <w:szCs w:val="28"/>
          <w:lang w:val="en-GB"/>
        </w:rPr>
        <w:t>Communication channel overview</w:t>
      </w:r>
    </w:p>
    <w:tbl>
      <w:tblPr>
        <w:tblStyle w:val="a"/>
        <w:tblW w:w="0" w:type="auto"/>
        <w:tblBorders>
          <w:top w:val="single" w:sz="4" w:space="0" w:color="7F7F7F"/>
          <w:left w:val="single" w:sz="4" w:space="0" w:color="BFBFBF"/>
          <w:bottom w:val="single" w:sz="4" w:space="0" w:color="7F7F7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696"/>
        <w:gridCol w:w="3544"/>
        <w:gridCol w:w="3544"/>
        <w:gridCol w:w="3544"/>
        <w:gridCol w:w="1932"/>
      </w:tblGrid>
      <w:tr w:rsidR="00DD1CA3" w:rsidRPr="006D5B0D" w14:paraId="4D190E8C" w14:textId="0B6CCA6A" w:rsidTr="006D5B0D">
        <w:trPr>
          <w:cantSplit/>
        </w:trPr>
        <w:tc>
          <w:tcPr>
            <w:tcW w:w="1696" w:type="dxa"/>
            <w:shd w:val="clear" w:color="auto" w:fill="E7E6E6"/>
          </w:tcPr>
          <w:p w14:paraId="00000011" w14:textId="764A399E"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CHANNEL</w:t>
            </w:r>
          </w:p>
        </w:tc>
        <w:tc>
          <w:tcPr>
            <w:tcW w:w="3544" w:type="dxa"/>
            <w:shd w:val="clear" w:color="auto" w:fill="E7E6E6"/>
          </w:tcPr>
          <w:p w14:paraId="00000012" w14:textId="58FC1035"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STRENGTHS</w:t>
            </w:r>
          </w:p>
        </w:tc>
        <w:tc>
          <w:tcPr>
            <w:tcW w:w="3544" w:type="dxa"/>
            <w:shd w:val="clear" w:color="auto" w:fill="E7E6E6"/>
          </w:tcPr>
          <w:p w14:paraId="00000013" w14:textId="7CA92729"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WEAKNESSES</w:t>
            </w:r>
          </w:p>
        </w:tc>
        <w:tc>
          <w:tcPr>
            <w:tcW w:w="3544" w:type="dxa"/>
            <w:shd w:val="clear" w:color="auto" w:fill="E7E6E6"/>
          </w:tcPr>
          <w:p w14:paraId="00000014" w14:textId="6A2964E4"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BEST SUITED FOR</w:t>
            </w:r>
          </w:p>
        </w:tc>
        <w:tc>
          <w:tcPr>
            <w:tcW w:w="1932" w:type="dxa"/>
            <w:shd w:val="clear" w:color="auto" w:fill="E7E6E6"/>
          </w:tcPr>
          <w:p w14:paraId="679E0864" w14:textId="6F336730" w:rsidR="00150457" w:rsidRPr="006D5B0D" w:rsidRDefault="00150457" w:rsidP="00090474">
            <w:pPr>
              <w:spacing w:before="60" w:after="60"/>
              <w:rPr>
                <w:rFonts w:ascii="Montserrat" w:eastAsia="Montserrat" w:hAnsi="Montserrat" w:cs="Montserrat"/>
                <w:b/>
                <w:sz w:val="21"/>
                <w:szCs w:val="21"/>
              </w:rPr>
            </w:pPr>
            <w:r w:rsidRPr="006D5B0D">
              <w:rPr>
                <w:rFonts w:ascii="Montserrat" w:eastAsia="Montserrat" w:hAnsi="Montserrat" w:cs="Montserrat"/>
                <w:b/>
                <w:sz w:val="21"/>
                <w:szCs w:val="21"/>
              </w:rPr>
              <w:t>RESOURCES</w:t>
            </w:r>
          </w:p>
        </w:tc>
      </w:tr>
      <w:tr w:rsidR="00DD1CA3" w:rsidRPr="006D5B0D" w14:paraId="554FDE69" w14:textId="34B4D3E6" w:rsidTr="006D5B0D">
        <w:trPr>
          <w:cantSplit/>
        </w:trPr>
        <w:tc>
          <w:tcPr>
            <w:tcW w:w="1696" w:type="dxa"/>
          </w:tcPr>
          <w:p w14:paraId="00000016" w14:textId="497AD08A" w:rsidR="00150457" w:rsidRPr="006D5B0D" w:rsidRDefault="00150457" w:rsidP="00090474">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House to house   </w:t>
            </w:r>
          </w:p>
        </w:tc>
        <w:tc>
          <w:tcPr>
            <w:tcW w:w="3544" w:type="dxa"/>
          </w:tcPr>
          <w:p w14:paraId="66522D02" w14:textId="141DD2AB"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Supports detailed conversations</w:t>
            </w:r>
          </w:p>
          <w:p w14:paraId="37B42B61" w14:textId="73C83E71"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More private</w:t>
            </w:r>
          </w:p>
          <w:p w14:paraId="00000017" w14:textId="0B1F2CB2"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be started quickly and volunteer-led</w:t>
            </w:r>
          </w:p>
        </w:tc>
        <w:tc>
          <w:tcPr>
            <w:tcW w:w="3544" w:type="dxa"/>
          </w:tcPr>
          <w:p w14:paraId="00000019" w14:textId="0061CF82" w:rsidR="00150457" w:rsidRPr="006D5B0D" w:rsidRDefault="00150457" w:rsidP="00090474">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Labour intensive</w:t>
            </w:r>
          </w:p>
          <w:p w14:paraId="0B3E5A62" w14:textId="18CBC096" w:rsidR="00150457" w:rsidRPr="006D5B0D" w:rsidRDefault="00150457" w:rsidP="00090474">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78C31617" w14:textId="77777777" w:rsidR="00150457" w:rsidRPr="006D5B0D" w:rsidRDefault="00150457" w:rsidP="0041692D">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Requires physical access (to the community)</w:t>
            </w:r>
          </w:p>
          <w:p w14:paraId="00000022" w14:textId="785F811B" w:rsidR="006F3B93" w:rsidRPr="006D5B0D" w:rsidRDefault="006F3B93" w:rsidP="0041692D">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Volunteers need good communication skills</w:t>
            </w:r>
          </w:p>
        </w:tc>
        <w:tc>
          <w:tcPr>
            <w:tcW w:w="3544" w:type="dxa"/>
          </w:tcPr>
          <w:p w14:paraId="129CCBF5" w14:textId="366DCA4A" w:rsidR="00150457" w:rsidRPr="006D5B0D" w:rsidRDefault="00150457" w:rsidP="008F5061">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Collecting feedback</w:t>
            </w:r>
          </w:p>
          <w:p w14:paraId="4527B610" w14:textId="02715DBA" w:rsidR="00150457" w:rsidRPr="006D5B0D" w:rsidRDefault="00150457" w:rsidP="008F5061">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Discussing sensitive or complex issues</w:t>
            </w:r>
          </w:p>
          <w:p w14:paraId="3C9E38CB" w14:textId="77777777" w:rsidR="00150457" w:rsidRPr="006D5B0D" w:rsidRDefault="00150457" w:rsidP="00090474">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p w14:paraId="00000024" w14:textId="5FF4FC2A" w:rsidR="00150457" w:rsidRPr="006D5B0D" w:rsidRDefault="00150457" w:rsidP="00090474">
            <w:pPr>
              <w:pStyle w:val="ListParagraph"/>
              <w:numPr>
                <w:ilvl w:val="0"/>
                <w:numId w:val="25"/>
              </w:numPr>
              <w:pBdr>
                <w:top w:val="nil"/>
                <w:left w:val="nil"/>
                <w:bottom w:val="nil"/>
                <w:right w:val="nil"/>
                <w:between w:val="nil"/>
              </w:pBdr>
              <w:spacing w:before="60" w:after="60" w:line="240" w:lineRule="auto"/>
              <w:ind w:left="398"/>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Risk communication – but consider </w:t>
            </w:r>
          </w:p>
        </w:tc>
        <w:tc>
          <w:tcPr>
            <w:tcW w:w="1932" w:type="dxa"/>
          </w:tcPr>
          <w:p w14:paraId="1831E3CB" w14:textId="02E8DC5A" w:rsidR="00150457" w:rsidRPr="006D5B0D" w:rsidRDefault="006F3B93" w:rsidP="0041692D">
            <w:pPr>
              <w:pBdr>
                <w:top w:val="nil"/>
                <w:left w:val="nil"/>
                <w:bottom w:val="nil"/>
                <w:right w:val="nil"/>
                <w:between w:val="nil"/>
              </w:pBdr>
              <w:spacing w:before="60" w:after="60"/>
              <w:rPr>
                <w:rFonts w:ascii="Open Sans" w:eastAsia="Open Sans" w:hAnsi="Open Sans" w:cs="Open Sans"/>
                <w:sz w:val="21"/>
                <w:szCs w:val="21"/>
              </w:rPr>
            </w:pPr>
            <w:r w:rsidRPr="006D5B0D">
              <w:rPr>
                <w:rFonts w:ascii="Open Sans" w:eastAsia="Open Sans" w:hAnsi="Open Sans" w:cs="Open Sans"/>
                <w:sz w:val="21"/>
                <w:szCs w:val="21"/>
              </w:rPr>
              <w:t>S</w:t>
            </w:r>
            <w:r w:rsidR="00150457" w:rsidRPr="006D5B0D">
              <w:rPr>
                <w:rFonts w:ascii="Open Sans" w:eastAsia="Open Sans" w:hAnsi="Open Sans" w:cs="Open Sans"/>
                <w:sz w:val="21"/>
                <w:szCs w:val="21"/>
              </w:rPr>
              <w:t xml:space="preserve">ee the </w:t>
            </w:r>
            <w:r w:rsidRPr="006D5B0D">
              <w:rPr>
                <w:rFonts w:ascii="Open Sans" w:eastAsia="Open Sans" w:hAnsi="Open Sans" w:cs="Open Sans"/>
                <w:sz w:val="21"/>
                <w:szCs w:val="21"/>
              </w:rPr>
              <w:t>1</w:t>
            </w:r>
            <w:r w:rsidR="00150457" w:rsidRPr="006D5B0D">
              <w:rPr>
                <w:rFonts w:ascii="Open Sans" w:eastAsia="Open Sans" w:hAnsi="Open Sans" w:cs="Open Sans"/>
                <w:sz w:val="21"/>
                <w:szCs w:val="21"/>
              </w:rPr>
              <w:t xml:space="preserve">-day communication skills training </w:t>
            </w:r>
          </w:p>
        </w:tc>
      </w:tr>
      <w:tr w:rsidR="00DD1CA3" w:rsidRPr="006D5B0D" w14:paraId="74143BE8" w14:textId="4CFC8FED" w:rsidTr="006D5B0D">
        <w:trPr>
          <w:cantSplit/>
        </w:trPr>
        <w:tc>
          <w:tcPr>
            <w:tcW w:w="1696" w:type="dxa"/>
          </w:tcPr>
          <w:p w14:paraId="00000028" w14:textId="02568DB9" w:rsidR="00150457" w:rsidRPr="006D5B0D" w:rsidRDefault="00150457" w:rsidP="008F5061">
            <w:pPr>
              <w:spacing w:before="60" w:after="60"/>
              <w:rPr>
                <w:rFonts w:ascii="Open Sans" w:eastAsia="Open Sans" w:hAnsi="Open Sans" w:cs="Open Sans"/>
                <w:b/>
                <w:sz w:val="21"/>
                <w:szCs w:val="21"/>
              </w:rPr>
            </w:pPr>
            <w:r w:rsidRPr="006D5B0D">
              <w:rPr>
                <w:rFonts w:ascii="Open Sans" w:eastAsia="Open Sans" w:hAnsi="Open Sans" w:cs="Open Sans"/>
                <w:b/>
                <w:sz w:val="21"/>
                <w:szCs w:val="21"/>
              </w:rPr>
              <w:t>Community meetings</w:t>
            </w:r>
          </w:p>
          <w:p w14:paraId="00000029" w14:textId="77777777" w:rsidR="00150457" w:rsidRPr="006D5B0D" w:rsidRDefault="00150457" w:rsidP="008F5061">
            <w:pPr>
              <w:spacing w:before="60" w:after="60"/>
              <w:rPr>
                <w:rFonts w:ascii="Open Sans" w:eastAsia="Open Sans" w:hAnsi="Open Sans" w:cs="Open Sans"/>
                <w:b/>
                <w:sz w:val="21"/>
                <w:szCs w:val="21"/>
              </w:rPr>
            </w:pPr>
          </w:p>
        </w:tc>
        <w:tc>
          <w:tcPr>
            <w:tcW w:w="3544" w:type="dxa"/>
          </w:tcPr>
          <w:p w14:paraId="6F1D12E3" w14:textId="538D0863"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People can provide feedback, ask questions, and get answers </w:t>
            </w:r>
          </w:p>
          <w:p w14:paraId="64879C13" w14:textId="7EC59F3F"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Transparent, everyone gets the same information at the same time</w:t>
            </w:r>
          </w:p>
          <w:p w14:paraId="0000002B" w14:textId="6E59DAB1"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cost and low tech</w:t>
            </w:r>
          </w:p>
        </w:tc>
        <w:tc>
          <w:tcPr>
            <w:tcW w:w="3544" w:type="dxa"/>
          </w:tcPr>
          <w:p w14:paraId="1FBC683C" w14:textId="3FBB46CF"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4A770683" w14:textId="77777777"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physical access</w:t>
            </w:r>
          </w:p>
          <w:p w14:paraId="386CD007" w14:textId="30AF5350"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Not everyone will feel able to speak in public meetings</w:t>
            </w:r>
          </w:p>
          <w:p w14:paraId="0000003B" w14:textId="3A10F2C1"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exclude those with limited mobility </w:t>
            </w:r>
          </w:p>
        </w:tc>
        <w:tc>
          <w:tcPr>
            <w:tcW w:w="3544" w:type="dxa"/>
          </w:tcPr>
          <w:p w14:paraId="60E496C0" w14:textId="70498E74"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detailed programme information</w:t>
            </w:r>
          </w:p>
          <w:p w14:paraId="2A50799B" w14:textId="50EAFCC3"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Discussing programme issues collectively with communities</w:t>
            </w:r>
          </w:p>
          <w:p w14:paraId="61EFB229" w14:textId="5E9F65B9"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Collecting general feedback</w:t>
            </w:r>
          </w:p>
          <w:p w14:paraId="3E32DAA1" w14:textId="77777777"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Explaining complex information, </w:t>
            </w:r>
          </w:p>
          <w:p w14:paraId="00000040" w14:textId="7B4FA683"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tc>
        <w:tc>
          <w:tcPr>
            <w:tcW w:w="1932" w:type="dxa"/>
          </w:tcPr>
          <w:p w14:paraId="102A653F" w14:textId="602D5F97" w:rsidR="00150457" w:rsidRPr="006D5B0D" w:rsidRDefault="00150457" w:rsidP="00150457">
            <w:pPr>
              <w:pBdr>
                <w:top w:val="nil"/>
                <w:left w:val="nil"/>
                <w:bottom w:val="nil"/>
                <w:right w:val="nil"/>
                <w:between w:val="nil"/>
              </w:pBdr>
              <w:spacing w:before="60" w:after="60"/>
              <w:rPr>
                <w:rFonts w:ascii="Open Sans" w:eastAsia="Open Sans" w:hAnsi="Open Sans" w:cs="Open Sans"/>
                <w:sz w:val="21"/>
                <w:szCs w:val="21"/>
              </w:rPr>
            </w:pPr>
            <w:r w:rsidRPr="006D5B0D">
              <w:rPr>
                <w:rFonts w:ascii="Open Sans" w:eastAsia="Open Sans" w:hAnsi="Open Sans" w:cs="Open Sans"/>
                <w:sz w:val="21"/>
                <w:szCs w:val="21"/>
              </w:rPr>
              <w:t>Tool 17: Community meetings tool</w:t>
            </w:r>
          </w:p>
        </w:tc>
      </w:tr>
      <w:tr w:rsidR="00DD1CA3" w:rsidRPr="006D5B0D" w14:paraId="2C529A99" w14:textId="457AD5D0" w:rsidTr="006D5B0D">
        <w:trPr>
          <w:cantSplit/>
        </w:trPr>
        <w:tc>
          <w:tcPr>
            <w:tcW w:w="1696" w:type="dxa"/>
          </w:tcPr>
          <w:p w14:paraId="00000048" w14:textId="28721DCE" w:rsidR="00150457" w:rsidRPr="006D5B0D" w:rsidRDefault="00150457" w:rsidP="00913F28">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Information </w:t>
            </w:r>
            <w:r w:rsidR="006D5B0D">
              <w:rPr>
                <w:rFonts w:ascii="Open Sans" w:eastAsia="Open Sans" w:hAnsi="Open Sans" w:cs="Open Sans"/>
                <w:b/>
                <w:sz w:val="21"/>
                <w:szCs w:val="21"/>
              </w:rPr>
              <w:t>/</w:t>
            </w:r>
            <w:r w:rsidRPr="006D5B0D">
              <w:rPr>
                <w:rFonts w:ascii="Open Sans" w:eastAsia="Open Sans" w:hAnsi="Open Sans" w:cs="Open Sans"/>
                <w:b/>
                <w:sz w:val="21"/>
                <w:szCs w:val="21"/>
              </w:rPr>
              <w:t xml:space="preserve"> help desks</w:t>
            </w:r>
          </w:p>
        </w:tc>
        <w:tc>
          <w:tcPr>
            <w:tcW w:w="3544" w:type="dxa"/>
          </w:tcPr>
          <w:p w14:paraId="3139DBED" w14:textId="6EB4D6D8"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People can get a faster response to their feedback</w:t>
            </w:r>
          </w:p>
          <w:p w14:paraId="390E7163" w14:textId="7A6D1F1D"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Private </w:t>
            </w:r>
          </w:p>
          <w:p w14:paraId="4E325A53" w14:textId="77777777"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Serves people in the community</w:t>
            </w:r>
          </w:p>
          <w:p w14:paraId="00000049" w14:textId="7B8F915E" w:rsidR="00150457" w:rsidRPr="006D5B0D" w:rsidRDefault="00150457" w:rsidP="0015045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cost and low tech</w:t>
            </w:r>
          </w:p>
        </w:tc>
        <w:tc>
          <w:tcPr>
            <w:tcW w:w="3544" w:type="dxa"/>
          </w:tcPr>
          <w:p w14:paraId="0C97328D" w14:textId="3F987414"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1F7AFAE1" w14:textId="77777777"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physical access</w:t>
            </w:r>
          </w:p>
          <w:p w14:paraId="46CE2AAE" w14:textId="79237987"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Some people may </w:t>
            </w:r>
            <w:r w:rsidR="006F3B93" w:rsidRPr="006D5B0D">
              <w:rPr>
                <w:rFonts w:ascii="Open Sans" w:eastAsia="Open Sans" w:hAnsi="Open Sans" w:cs="Open Sans"/>
                <w:sz w:val="21"/>
                <w:szCs w:val="21"/>
              </w:rPr>
              <w:t>not want to be seen using the desk</w:t>
            </w:r>
          </w:p>
          <w:p w14:paraId="00000056" w14:textId="1D7DDC58"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Helpdesk staff must be trained</w:t>
            </w:r>
          </w:p>
        </w:tc>
        <w:tc>
          <w:tcPr>
            <w:tcW w:w="3544" w:type="dxa"/>
          </w:tcPr>
          <w:p w14:paraId="33E512C2" w14:textId="01186E1A" w:rsidR="00150457" w:rsidRPr="006D5B0D" w:rsidRDefault="00150457" w:rsidP="00150457">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Managing programme feedback and complaints</w:t>
            </w:r>
          </w:p>
          <w:p w14:paraId="0000005A" w14:textId="77579215"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Especially useful during distributions to deal with questions and complaints privately and quickly</w:t>
            </w:r>
          </w:p>
        </w:tc>
        <w:tc>
          <w:tcPr>
            <w:tcW w:w="1932" w:type="dxa"/>
          </w:tcPr>
          <w:p w14:paraId="146961AF" w14:textId="61E9FB3C" w:rsidR="00150457" w:rsidRPr="006D5B0D" w:rsidRDefault="006F3B93" w:rsidP="006F3B93">
            <w:pPr>
              <w:pBdr>
                <w:top w:val="nil"/>
                <w:left w:val="nil"/>
                <w:bottom w:val="nil"/>
                <w:right w:val="nil"/>
                <w:between w:val="nil"/>
              </w:pBdr>
              <w:spacing w:before="60" w:after="60"/>
              <w:rPr>
                <w:rFonts w:ascii="Open Sans" w:eastAsia="Open Sans" w:hAnsi="Open Sans" w:cs="Open Sans"/>
                <w:sz w:val="21"/>
                <w:szCs w:val="21"/>
              </w:rPr>
            </w:pPr>
            <w:r w:rsidRPr="006D5B0D">
              <w:rPr>
                <w:rFonts w:ascii="Open Sans" w:eastAsia="Open Sans" w:hAnsi="Open Sans" w:cs="Open Sans"/>
                <w:sz w:val="21"/>
                <w:szCs w:val="21"/>
              </w:rPr>
              <w:t>Tool 15: Feedback kit</w:t>
            </w:r>
          </w:p>
        </w:tc>
      </w:tr>
      <w:tr w:rsidR="00DD1CA3" w:rsidRPr="006D5B0D" w14:paraId="76BFDBBE" w14:textId="29D5373D" w:rsidTr="006D5B0D">
        <w:trPr>
          <w:cantSplit/>
        </w:trPr>
        <w:tc>
          <w:tcPr>
            <w:tcW w:w="1696" w:type="dxa"/>
          </w:tcPr>
          <w:p w14:paraId="1E8F542C" w14:textId="76BF1CC6" w:rsidR="00150457" w:rsidRPr="006D5B0D" w:rsidRDefault="00150457" w:rsidP="00913F28">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Focus group discussions</w:t>
            </w:r>
          </w:p>
        </w:tc>
        <w:tc>
          <w:tcPr>
            <w:tcW w:w="3544" w:type="dxa"/>
          </w:tcPr>
          <w:p w14:paraId="3951D8AE" w14:textId="23B3A029"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discuss issues in depth and collect detailed feedback on specific topics</w:t>
            </w:r>
          </w:p>
          <w:p w14:paraId="339C1B43" w14:textId="68CB522D"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target specific groups e.g., women, people with disabilities </w:t>
            </w:r>
          </w:p>
          <w:p w14:paraId="7B9CD081" w14:textId="4875686A"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cost and low tech</w:t>
            </w:r>
          </w:p>
        </w:tc>
        <w:tc>
          <w:tcPr>
            <w:tcW w:w="3544" w:type="dxa"/>
          </w:tcPr>
          <w:p w14:paraId="20FAECCE" w14:textId="3937C346"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to small groups so data not representative</w:t>
            </w:r>
          </w:p>
          <w:p w14:paraId="2C816EE0" w14:textId="77777777"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69DBA27C" w14:textId="3B5AFBFA"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Requires physical access </w:t>
            </w:r>
          </w:p>
          <w:p w14:paraId="49F7F1BA" w14:textId="6F04A50B" w:rsidR="00150457" w:rsidRPr="006D5B0D" w:rsidRDefault="006F3B93"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w:t>
            </w:r>
            <w:r w:rsidR="00150457" w:rsidRPr="006D5B0D">
              <w:rPr>
                <w:rFonts w:ascii="Open Sans" w:eastAsia="Open Sans" w:hAnsi="Open Sans" w:cs="Open Sans"/>
                <w:sz w:val="21"/>
                <w:szCs w:val="21"/>
              </w:rPr>
              <w:t xml:space="preserve"> experienced, skilled facilitators</w:t>
            </w:r>
          </w:p>
        </w:tc>
        <w:tc>
          <w:tcPr>
            <w:tcW w:w="3544" w:type="dxa"/>
          </w:tcPr>
          <w:p w14:paraId="44584C03" w14:textId="3748C879" w:rsidR="00150457" w:rsidRPr="006D5B0D" w:rsidRDefault="006F3B93"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Understanding </w:t>
            </w:r>
            <w:r w:rsidR="00150457" w:rsidRPr="006D5B0D">
              <w:rPr>
                <w:rFonts w:ascii="Open Sans" w:eastAsia="Open Sans" w:hAnsi="Open Sans" w:cs="Open Sans"/>
                <w:sz w:val="21"/>
                <w:szCs w:val="21"/>
              </w:rPr>
              <w:t>context, needs and capacities</w:t>
            </w:r>
            <w:r w:rsidRPr="006D5B0D">
              <w:rPr>
                <w:rFonts w:ascii="Open Sans" w:eastAsia="Open Sans" w:hAnsi="Open Sans" w:cs="Open Sans"/>
                <w:sz w:val="21"/>
                <w:szCs w:val="21"/>
              </w:rPr>
              <w:t xml:space="preserve"> </w:t>
            </w:r>
          </w:p>
          <w:p w14:paraId="44713197" w14:textId="20208ACC"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Programme</w:t>
            </w:r>
            <w:r w:rsidR="006F3B93" w:rsidRPr="006D5B0D">
              <w:rPr>
                <w:rFonts w:ascii="Open Sans" w:eastAsia="Open Sans" w:hAnsi="Open Sans" w:cs="Open Sans"/>
                <w:sz w:val="21"/>
                <w:szCs w:val="21"/>
              </w:rPr>
              <w:t xml:space="preserve"> </w:t>
            </w:r>
            <w:r w:rsidRPr="006D5B0D">
              <w:rPr>
                <w:rFonts w:ascii="Open Sans" w:eastAsia="Open Sans" w:hAnsi="Open Sans" w:cs="Open Sans"/>
                <w:sz w:val="21"/>
                <w:szCs w:val="21"/>
              </w:rPr>
              <w:t xml:space="preserve">planning, monitoring and evaluation </w:t>
            </w:r>
          </w:p>
          <w:p w14:paraId="480158FE" w14:textId="1F3A7356"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Exploring perceptions and beliefs for behaviour change</w:t>
            </w:r>
          </w:p>
        </w:tc>
        <w:tc>
          <w:tcPr>
            <w:tcW w:w="1932" w:type="dxa"/>
          </w:tcPr>
          <w:p w14:paraId="73B4EFA1" w14:textId="7EE70A78" w:rsidR="00150457" w:rsidRPr="006D5B0D" w:rsidRDefault="006F3B93" w:rsidP="006F3B93">
            <w:pPr>
              <w:spacing w:before="60" w:after="60"/>
              <w:ind w:left="38"/>
              <w:rPr>
                <w:rFonts w:ascii="Open Sans" w:eastAsia="Open Sans" w:hAnsi="Open Sans" w:cs="Open Sans"/>
                <w:sz w:val="21"/>
                <w:szCs w:val="21"/>
              </w:rPr>
            </w:pPr>
            <w:r w:rsidRPr="006D5B0D">
              <w:rPr>
                <w:rFonts w:ascii="Open Sans" w:eastAsia="Open Sans" w:hAnsi="Open Sans" w:cs="Open Sans"/>
                <w:sz w:val="21"/>
                <w:szCs w:val="21"/>
              </w:rPr>
              <w:t>Tool 16: FGD Guide</w:t>
            </w:r>
          </w:p>
        </w:tc>
      </w:tr>
      <w:tr w:rsidR="00DD1CA3" w:rsidRPr="006D5B0D" w14:paraId="61796431" w14:textId="7F59F6D6" w:rsidTr="006D5B0D">
        <w:trPr>
          <w:cantSplit/>
        </w:trPr>
        <w:tc>
          <w:tcPr>
            <w:tcW w:w="1696" w:type="dxa"/>
          </w:tcPr>
          <w:p w14:paraId="56CB7AC9" w14:textId="45648485" w:rsidR="00150457" w:rsidRPr="006D5B0D" w:rsidRDefault="00150457" w:rsidP="00913F28">
            <w:pPr>
              <w:spacing w:before="60" w:after="60"/>
              <w:rPr>
                <w:rFonts w:ascii="Open Sans" w:eastAsia="Open Sans" w:hAnsi="Open Sans" w:cs="Open Sans"/>
                <w:b/>
                <w:sz w:val="21"/>
                <w:szCs w:val="21"/>
              </w:rPr>
            </w:pPr>
            <w:r w:rsidRPr="006D5B0D">
              <w:rPr>
                <w:rFonts w:ascii="Open Sans" w:eastAsia="Open Sans" w:hAnsi="Open Sans" w:cs="Open Sans"/>
                <w:b/>
                <w:sz w:val="21"/>
                <w:szCs w:val="21"/>
              </w:rPr>
              <w:t>Community theatre or drama</w:t>
            </w:r>
          </w:p>
          <w:p w14:paraId="682CBCCD" w14:textId="2FC29499" w:rsidR="00150457" w:rsidRPr="006D5B0D" w:rsidRDefault="00150457" w:rsidP="00913F28">
            <w:pPr>
              <w:spacing w:before="60" w:after="60"/>
              <w:rPr>
                <w:rFonts w:ascii="Open Sans" w:eastAsia="Open Sans" w:hAnsi="Open Sans" w:cs="Open Sans"/>
                <w:b/>
                <w:sz w:val="21"/>
                <w:szCs w:val="21"/>
              </w:rPr>
            </w:pPr>
          </w:p>
        </w:tc>
        <w:tc>
          <w:tcPr>
            <w:tcW w:w="3544" w:type="dxa"/>
          </w:tcPr>
          <w:p w14:paraId="7E11B280" w14:textId="7777777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Interactive and engaging</w:t>
            </w:r>
          </w:p>
          <w:p w14:paraId="1753E49C" w14:textId="1C06FB99"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Brings community together to discuss issues collectively </w:t>
            </w:r>
          </w:p>
        </w:tc>
        <w:tc>
          <w:tcPr>
            <w:tcW w:w="3544" w:type="dxa"/>
          </w:tcPr>
          <w:p w14:paraId="0658CF8A" w14:textId="2CE211CC"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Needs good preparation and training to be effective, or hir</w:t>
            </w:r>
            <w:r w:rsidR="006F3B93" w:rsidRPr="006D5B0D">
              <w:rPr>
                <w:rFonts w:ascii="Open Sans" w:eastAsia="Open Sans" w:hAnsi="Open Sans" w:cs="Open Sans"/>
                <w:sz w:val="21"/>
                <w:szCs w:val="21"/>
              </w:rPr>
              <w:t xml:space="preserve">e </w:t>
            </w:r>
            <w:r w:rsidRPr="006D5B0D">
              <w:rPr>
                <w:rFonts w:ascii="Open Sans" w:eastAsia="Open Sans" w:hAnsi="Open Sans" w:cs="Open Sans"/>
                <w:sz w:val="21"/>
                <w:szCs w:val="21"/>
              </w:rPr>
              <w:t xml:space="preserve">an external company  </w:t>
            </w:r>
          </w:p>
          <w:p w14:paraId="0875E9E0" w14:textId="6030A68D"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tc>
        <w:tc>
          <w:tcPr>
            <w:tcW w:w="3544" w:type="dxa"/>
          </w:tcPr>
          <w:p w14:paraId="53F9F61B" w14:textId="7777777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p w14:paraId="2E99E881" w14:textId="76F8BF63"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Risk communication – but </w:t>
            </w:r>
            <w:r w:rsidR="006F3B93" w:rsidRPr="006D5B0D">
              <w:rPr>
                <w:rFonts w:ascii="Open Sans" w:eastAsia="Open Sans" w:hAnsi="Open Sans" w:cs="Open Sans"/>
                <w:sz w:val="21"/>
                <w:szCs w:val="21"/>
              </w:rPr>
              <w:t>can be slow to get started</w:t>
            </w:r>
          </w:p>
        </w:tc>
        <w:tc>
          <w:tcPr>
            <w:tcW w:w="1932" w:type="dxa"/>
          </w:tcPr>
          <w:p w14:paraId="395F599E" w14:textId="282ACA45" w:rsidR="00150457" w:rsidRPr="006D5B0D" w:rsidRDefault="008512ED" w:rsidP="006F3B93">
            <w:pPr>
              <w:spacing w:before="60" w:after="60"/>
              <w:ind w:left="38"/>
              <w:rPr>
                <w:rFonts w:ascii="Open Sans" w:eastAsia="Open Sans" w:hAnsi="Open Sans" w:cs="Open Sans"/>
                <w:sz w:val="21"/>
                <w:szCs w:val="21"/>
              </w:rPr>
            </w:pPr>
            <w:r w:rsidRPr="006D5B0D">
              <w:rPr>
                <w:rFonts w:ascii="Open Sans" w:eastAsia="Open Sans" w:hAnsi="Open Sans" w:cs="Open Sans"/>
                <w:sz w:val="21"/>
                <w:szCs w:val="21"/>
              </w:rPr>
              <w:t>Use local forms of theatre and dance</w:t>
            </w:r>
          </w:p>
        </w:tc>
      </w:tr>
      <w:tr w:rsidR="00DD1CA3" w:rsidRPr="006D5B0D" w14:paraId="7801BB11" w14:textId="19FDCF34" w:rsidTr="006D5B0D">
        <w:trPr>
          <w:cantSplit/>
        </w:trPr>
        <w:tc>
          <w:tcPr>
            <w:tcW w:w="1696" w:type="dxa"/>
          </w:tcPr>
          <w:p w14:paraId="00000062" w14:textId="19AC5203" w:rsidR="00150457" w:rsidRPr="006D5B0D" w:rsidRDefault="00150457" w:rsidP="00AD2759">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Mobile cinema – </w:t>
            </w:r>
            <w:r w:rsidRPr="006D5B0D">
              <w:rPr>
                <w:rFonts w:ascii="Open Sans" w:eastAsia="Open Sans" w:hAnsi="Open Sans" w:cs="Open Sans"/>
                <w:bCs/>
                <w:sz w:val="21"/>
                <w:szCs w:val="21"/>
              </w:rPr>
              <w:t>showing films in communities</w:t>
            </w:r>
          </w:p>
        </w:tc>
        <w:tc>
          <w:tcPr>
            <w:tcW w:w="3544" w:type="dxa"/>
          </w:tcPr>
          <w:p w14:paraId="0693385A" w14:textId="4C3995E2"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Interactive and engaging</w:t>
            </w:r>
          </w:p>
          <w:p w14:paraId="5837CB61" w14:textId="4457475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Videos can simplify complex </w:t>
            </w:r>
            <w:r w:rsidR="001F3B83">
              <w:rPr>
                <w:rFonts w:ascii="Open Sans" w:eastAsia="Open Sans" w:hAnsi="Open Sans" w:cs="Open Sans"/>
                <w:sz w:val="21"/>
                <w:szCs w:val="21"/>
              </w:rPr>
              <w:t>information</w:t>
            </w:r>
            <w:r w:rsidRPr="006D5B0D">
              <w:rPr>
                <w:rFonts w:ascii="Open Sans" w:eastAsia="Open Sans" w:hAnsi="Open Sans" w:cs="Open Sans"/>
                <w:sz w:val="21"/>
                <w:szCs w:val="21"/>
              </w:rPr>
              <w:t>, e.g., infection spread</w:t>
            </w:r>
          </w:p>
          <w:p w14:paraId="00000063" w14:textId="74FCCB00"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Brings community together to discuss issues collectively</w:t>
            </w:r>
          </w:p>
        </w:tc>
        <w:tc>
          <w:tcPr>
            <w:tcW w:w="3544" w:type="dxa"/>
          </w:tcPr>
          <w:p w14:paraId="02BCB177" w14:textId="5CE6753C"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Needs good preparation and training to be effective</w:t>
            </w:r>
          </w:p>
          <w:p w14:paraId="102C5C3C" w14:textId="4BB5A07A"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equipment and technical skills, e.g., projector</w:t>
            </w:r>
          </w:p>
          <w:p w14:paraId="6EE91101" w14:textId="4CA83401"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geographical reach</w:t>
            </w:r>
          </w:p>
          <w:p w14:paraId="0000006E" w14:textId="40DC2DA4"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quality video content</w:t>
            </w:r>
          </w:p>
        </w:tc>
        <w:tc>
          <w:tcPr>
            <w:tcW w:w="3544" w:type="dxa"/>
          </w:tcPr>
          <w:p w14:paraId="6B3E50C5" w14:textId="7777777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p w14:paraId="00000078" w14:textId="3BB00861"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Risk communication – but not in the first phase of the epidemic as it may be too slow to set up</w:t>
            </w:r>
          </w:p>
        </w:tc>
        <w:tc>
          <w:tcPr>
            <w:tcW w:w="1932" w:type="dxa"/>
          </w:tcPr>
          <w:p w14:paraId="24BF25B3" w14:textId="77777777" w:rsidR="00150457" w:rsidRPr="006D5B0D" w:rsidRDefault="008512ED" w:rsidP="008512ED">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w:t>
            </w:r>
            <w:hyperlink r:id="rId15" w:history="1">
              <w:r w:rsidRPr="006D5B0D">
                <w:rPr>
                  <w:rStyle w:val="Hyperlink"/>
                  <w:rFonts w:ascii="Open Sans" w:eastAsia="Open Sans" w:hAnsi="Open Sans" w:cs="Open Sans"/>
                  <w:sz w:val="21"/>
                  <w:szCs w:val="21"/>
                </w:rPr>
                <w:t>mobile cinema resources</w:t>
              </w:r>
            </w:hyperlink>
            <w:r w:rsidRPr="006D5B0D">
              <w:rPr>
                <w:rFonts w:ascii="Open Sans" w:eastAsia="Open Sans" w:hAnsi="Open Sans" w:cs="Open Sans"/>
                <w:sz w:val="21"/>
                <w:szCs w:val="21"/>
              </w:rPr>
              <w:t xml:space="preserve"> on the community engagement hub</w:t>
            </w:r>
          </w:p>
          <w:p w14:paraId="3902B856" w14:textId="548D4F3E" w:rsidR="008512ED" w:rsidRPr="006D5B0D" w:rsidRDefault="008512ED" w:rsidP="008512ED">
            <w:pPr>
              <w:spacing w:before="60" w:after="60"/>
              <w:rPr>
                <w:rFonts w:ascii="Open Sans" w:eastAsia="Open Sans" w:hAnsi="Open Sans" w:cs="Open Sans"/>
                <w:sz w:val="21"/>
                <w:szCs w:val="21"/>
              </w:rPr>
            </w:pPr>
          </w:p>
        </w:tc>
      </w:tr>
      <w:tr w:rsidR="00DD1CA3" w:rsidRPr="006D5B0D" w14:paraId="1CA8DAEC" w14:textId="386688CB" w:rsidTr="006D5B0D">
        <w:trPr>
          <w:cantSplit/>
        </w:trPr>
        <w:tc>
          <w:tcPr>
            <w:tcW w:w="1696" w:type="dxa"/>
          </w:tcPr>
          <w:p w14:paraId="04144831" w14:textId="72A0EC1F" w:rsidR="00150457" w:rsidRPr="006D5B0D" w:rsidRDefault="00150457" w:rsidP="00AD2759">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Mobile radio – </w:t>
            </w:r>
            <w:r w:rsidRPr="006D5B0D">
              <w:rPr>
                <w:rFonts w:ascii="Open Sans" w:eastAsia="Open Sans" w:hAnsi="Open Sans" w:cs="Open Sans"/>
                <w:bCs/>
                <w:sz w:val="21"/>
                <w:szCs w:val="21"/>
              </w:rPr>
              <w:t xml:space="preserve">recorded radio shows played publicly in communities </w:t>
            </w:r>
          </w:p>
        </w:tc>
        <w:tc>
          <w:tcPr>
            <w:tcW w:w="3544" w:type="dxa"/>
          </w:tcPr>
          <w:p w14:paraId="20162B8B" w14:textId="09CAAF80"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If using pre-recorded radio shows, it can be labour light</w:t>
            </w:r>
          </w:p>
          <w:p w14:paraId="4DBD4634" w14:textId="6B4851BE" w:rsidR="00150457" w:rsidRPr="006D5B0D" w:rsidRDefault="008512ED"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Playing live</w:t>
            </w:r>
            <w:r w:rsidR="00150457" w:rsidRPr="006D5B0D">
              <w:rPr>
                <w:rFonts w:ascii="Open Sans" w:eastAsia="Open Sans" w:hAnsi="Open Sans" w:cs="Open Sans"/>
                <w:sz w:val="21"/>
                <w:szCs w:val="21"/>
              </w:rPr>
              <w:t xml:space="preserve"> radio shows </w:t>
            </w:r>
            <w:r w:rsidRPr="006D5B0D">
              <w:rPr>
                <w:rFonts w:ascii="Open Sans" w:eastAsia="Open Sans" w:hAnsi="Open Sans" w:cs="Open Sans"/>
                <w:sz w:val="21"/>
                <w:szCs w:val="21"/>
              </w:rPr>
              <w:t>is</w:t>
            </w:r>
            <w:r w:rsidR="00150457" w:rsidRPr="006D5B0D">
              <w:rPr>
                <w:rFonts w:ascii="Open Sans" w:eastAsia="Open Sans" w:hAnsi="Open Sans" w:cs="Open Sans"/>
                <w:sz w:val="21"/>
                <w:szCs w:val="21"/>
              </w:rPr>
              <w:t xml:space="preserve"> interactive and engaging</w:t>
            </w:r>
          </w:p>
          <w:p w14:paraId="1461198F" w14:textId="5074D571"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People don’t need radios </w:t>
            </w:r>
          </w:p>
          <w:p w14:paraId="192241AA" w14:textId="492302A1"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Brings people together</w:t>
            </w:r>
          </w:p>
        </w:tc>
        <w:tc>
          <w:tcPr>
            <w:tcW w:w="3544" w:type="dxa"/>
          </w:tcPr>
          <w:p w14:paraId="176833BE" w14:textId="1D648EE1"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equipment and technical skills e.g., speakers</w:t>
            </w:r>
            <w:r w:rsidR="006D5B0D">
              <w:rPr>
                <w:rFonts w:ascii="Open Sans" w:eastAsia="Open Sans" w:hAnsi="Open Sans" w:cs="Open Sans"/>
                <w:sz w:val="21"/>
                <w:szCs w:val="21"/>
              </w:rPr>
              <w:t>, vehicle</w:t>
            </w:r>
          </w:p>
          <w:p w14:paraId="263F5E28" w14:textId="7F180919"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radio show content</w:t>
            </w:r>
          </w:p>
          <w:p w14:paraId="523DE3A2" w14:textId="4AEC17E2" w:rsidR="00150457" w:rsidRPr="006D5B0D" w:rsidRDefault="00150457" w:rsidP="006F3B9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Limited geographical reach </w:t>
            </w:r>
          </w:p>
        </w:tc>
        <w:tc>
          <w:tcPr>
            <w:tcW w:w="3544" w:type="dxa"/>
          </w:tcPr>
          <w:p w14:paraId="173AAF6A" w14:textId="77777777"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Behaviour change</w:t>
            </w:r>
          </w:p>
          <w:p w14:paraId="3BA23AAF" w14:textId="1ED40079" w:rsidR="00150457" w:rsidRPr="006D5B0D" w:rsidRDefault="00150457"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Risk communication – but not in the first phase </w:t>
            </w:r>
            <w:r w:rsidR="008512ED" w:rsidRPr="006D5B0D">
              <w:rPr>
                <w:rFonts w:ascii="Open Sans" w:eastAsia="Open Sans" w:hAnsi="Open Sans" w:cs="Open Sans"/>
                <w:sz w:val="21"/>
                <w:szCs w:val="21"/>
              </w:rPr>
              <w:t>as it may be slow to set up</w:t>
            </w:r>
          </w:p>
          <w:p w14:paraId="2B52A5A1" w14:textId="15A210B5" w:rsidR="00150457" w:rsidRPr="006D5B0D" w:rsidRDefault="008512ED" w:rsidP="006F3B9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w:t>
            </w:r>
            <w:r w:rsidR="00150457" w:rsidRPr="006D5B0D">
              <w:rPr>
                <w:rFonts w:ascii="Open Sans" w:eastAsia="Open Sans" w:hAnsi="Open Sans" w:cs="Open Sans"/>
                <w:sz w:val="21"/>
                <w:szCs w:val="21"/>
              </w:rPr>
              <w:t>hen face to face contact is a risk e.g., COVID-19</w:t>
            </w:r>
          </w:p>
        </w:tc>
        <w:tc>
          <w:tcPr>
            <w:tcW w:w="1932" w:type="dxa"/>
          </w:tcPr>
          <w:p w14:paraId="5A660436" w14:textId="77777777" w:rsidR="00150457" w:rsidRPr="006D5B0D" w:rsidRDefault="008512ED" w:rsidP="008512ED">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how </w:t>
            </w:r>
            <w:hyperlink r:id="rId16" w:history="1">
              <w:r w:rsidRPr="006D5B0D">
                <w:rPr>
                  <w:rStyle w:val="Hyperlink"/>
                  <w:rFonts w:ascii="Open Sans" w:eastAsia="Open Sans" w:hAnsi="Open Sans" w:cs="Open Sans"/>
                  <w:sz w:val="21"/>
                  <w:szCs w:val="21"/>
                </w:rPr>
                <w:t>Rwanda Red Cross used mobile radio</w:t>
              </w:r>
            </w:hyperlink>
          </w:p>
          <w:p w14:paraId="509AAD82" w14:textId="7B7DC712" w:rsidR="008512ED" w:rsidRPr="006D5B0D" w:rsidRDefault="008512ED" w:rsidP="008512ED">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General </w:t>
            </w:r>
            <w:hyperlink r:id="rId17" w:history="1">
              <w:r w:rsidRPr="006D5B0D">
                <w:rPr>
                  <w:rStyle w:val="Hyperlink"/>
                  <w:rFonts w:ascii="Open Sans" w:eastAsia="Open Sans" w:hAnsi="Open Sans" w:cs="Open Sans"/>
                  <w:sz w:val="21"/>
                  <w:szCs w:val="21"/>
                </w:rPr>
                <w:t>radio resources</w:t>
              </w:r>
            </w:hyperlink>
            <w:r w:rsidRPr="006D5B0D">
              <w:rPr>
                <w:rFonts w:ascii="Open Sans" w:eastAsia="Open Sans" w:hAnsi="Open Sans" w:cs="Open Sans"/>
                <w:sz w:val="21"/>
                <w:szCs w:val="21"/>
              </w:rPr>
              <w:t xml:space="preserve"> on the hub</w:t>
            </w:r>
          </w:p>
        </w:tc>
      </w:tr>
      <w:tr w:rsidR="00DD1CA3" w:rsidRPr="006D5B0D" w14:paraId="4C28AB9B" w14:textId="58FF454B" w:rsidTr="006D5B0D">
        <w:trPr>
          <w:cantSplit/>
        </w:trPr>
        <w:tc>
          <w:tcPr>
            <w:tcW w:w="1696" w:type="dxa"/>
          </w:tcPr>
          <w:p w14:paraId="62EA552E" w14:textId="35E448F0" w:rsidR="00150457" w:rsidRPr="006D5B0D" w:rsidRDefault="008512ED"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Megaphones</w:t>
            </w:r>
          </w:p>
        </w:tc>
        <w:tc>
          <w:tcPr>
            <w:tcW w:w="3544" w:type="dxa"/>
          </w:tcPr>
          <w:p w14:paraId="1A34E670" w14:textId="1A3148E9"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Reach a lot of people simultaneously in busy places</w:t>
            </w:r>
          </w:p>
          <w:p w14:paraId="52D2AF22" w14:textId="07EA8BB2"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be started quickly and volunteer-led</w:t>
            </w:r>
          </w:p>
        </w:tc>
        <w:tc>
          <w:tcPr>
            <w:tcW w:w="3544" w:type="dxa"/>
          </w:tcPr>
          <w:p w14:paraId="20F4F2B4" w14:textId="6C7BDDE9"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One-way communication </w:t>
            </w:r>
          </w:p>
          <w:p w14:paraId="15707BE5" w14:textId="3FA24CBB"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Not very engaging – people may feel shouted at</w:t>
            </w:r>
          </w:p>
          <w:p w14:paraId="2AA68CC9" w14:textId="301AE291"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Need to buy megaphones</w:t>
            </w:r>
          </w:p>
          <w:p w14:paraId="77959AFE" w14:textId="50EDC326"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Limited geographical reach </w:t>
            </w:r>
          </w:p>
        </w:tc>
        <w:tc>
          <w:tcPr>
            <w:tcW w:w="3544" w:type="dxa"/>
          </w:tcPr>
          <w:p w14:paraId="5CFB0FB5" w14:textId="6D38115A"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short, simple messages</w:t>
            </w:r>
          </w:p>
          <w:p w14:paraId="1AFE99F1" w14:textId="2B4DF840"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Programme announcements </w:t>
            </w:r>
          </w:p>
          <w:p w14:paraId="4167F4D7" w14:textId="0B338D2D"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Risk communication, but only </w:t>
            </w:r>
            <w:r w:rsidR="008512ED" w:rsidRPr="006D5B0D">
              <w:rPr>
                <w:rFonts w:ascii="Open Sans" w:eastAsia="Open Sans" w:hAnsi="Open Sans" w:cs="Open Sans"/>
                <w:sz w:val="21"/>
                <w:szCs w:val="21"/>
              </w:rPr>
              <w:t>at the start of a response</w:t>
            </w:r>
            <w:r w:rsidRPr="006D5B0D">
              <w:rPr>
                <w:rFonts w:ascii="Open Sans" w:eastAsia="Open Sans" w:hAnsi="Open Sans" w:cs="Open Sans"/>
                <w:sz w:val="21"/>
                <w:szCs w:val="21"/>
              </w:rPr>
              <w:t xml:space="preserve"> </w:t>
            </w:r>
          </w:p>
        </w:tc>
        <w:tc>
          <w:tcPr>
            <w:tcW w:w="1932" w:type="dxa"/>
          </w:tcPr>
          <w:p w14:paraId="54122BC1" w14:textId="42198EC1" w:rsidR="00150457" w:rsidRPr="006D5B0D" w:rsidRDefault="00674C1E" w:rsidP="008512ED">
            <w:pPr>
              <w:spacing w:before="60" w:after="60"/>
              <w:rPr>
                <w:rFonts w:ascii="Open Sans" w:eastAsia="Open Sans" w:hAnsi="Open Sans" w:cs="Open Sans"/>
                <w:sz w:val="21"/>
                <w:szCs w:val="21"/>
              </w:rPr>
            </w:pPr>
            <w:r>
              <w:rPr>
                <w:rFonts w:ascii="Open Sans" w:eastAsia="Open Sans" w:hAnsi="Open Sans" w:cs="Open Sans"/>
                <w:sz w:val="21"/>
                <w:szCs w:val="21"/>
              </w:rPr>
              <w:t>Consider installing loudspeakers in communities, they can use themselves</w:t>
            </w:r>
          </w:p>
        </w:tc>
      </w:tr>
      <w:tr w:rsidR="00DD1CA3" w:rsidRPr="006D5B0D" w14:paraId="4D34E5D3" w14:textId="58257F53" w:rsidTr="006D5B0D">
        <w:trPr>
          <w:cantSplit/>
        </w:trPr>
        <w:tc>
          <w:tcPr>
            <w:tcW w:w="1696" w:type="dxa"/>
          </w:tcPr>
          <w:p w14:paraId="6DF9A7DF" w14:textId="00BB83FF"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Sound trucks</w:t>
            </w:r>
          </w:p>
        </w:tc>
        <w:tc>
          <w:tcPr>
            <w:tcW w:w="3544" w:type="dxa"/>
          </w:tcPr>
          <w:p w14:paraId="23F50CC7" w14:textId="77777777"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Reach a lot of people simultaneously in busy places</w:t>
            </w:r>
          </w:p>
          <w:p w14:paraId="54A5DBAD" w14:textId="53573A2F"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Convey information quickly to multiple locations in a day</w:t>
            </w:r>
          </w:p>
          <w:p w14:paraId="1DA9F9D2" w14:textId="0467B04C" w:rsidR="00150457" w:rsidRPr="00652102" w:rsidRDefault="00150457" w:rsidP="00652102">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play music to </w:t>
            </w:r>
            <w:r w:rsidR="008512ED" w:rsidRPr="006D5B0D">
              <w:rPr>
                <w:rFonts w:ascii="Open Sans" w:eastAsia="Open Sans" w:hAnsi="Open Sans" w:cs="Open Sans"/>
                <w:sz w:val="21"/>
                <w:szCs w:val="21"/>
              </w:rPr>
              <w:t xml:space="preserve">draw attention </w:t>
            </w:r>
          </w:p>
        </w:tc>
        <w:tc>
          <w:tcPr>
            <w:tcW w:w="3544" w:type="dxa"/>
          </w:tcPr>
          <w:p w14:paraId="23F2BFD9" w14:textId="77777777"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One-way communication</w:t>
            </w:r>
          </w:p>
          <w:p w14:paraId="32B6B875" w14:textId="4A39E10D"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Not very engaging – people may feel shouted at</w:t>
            </w:r>
          </w:p>
          <w:p w14:paraId="7FF14449" w14:textId="36BBDE60" w:rsidR="00150457" w:rsidRPr="006D5B0D" w:rsidRDefault="00652102"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Messages can be hard to hear</w:t>
            </w:r>
            <w:r w:rsidR="00150457" w:rsidRPr="006D5B0D">
              <w:rPr>
                <w:rFonts w:ascii="Open Sans" w:eastAsia="Open Sans" w:hAnsi="Open Sans" w:cs="Open Sans"/>
                <w:sz w:val="21"/>
                <w:szCs w:val="21"/>
              </w:rPr>
              <w:t xml:space="preserve"> if the vehicle is moving</w:t>
            </w:r>
          </w:p>
          <w:p w14:paraId="1CE19EAB" w14:textId="4D0F46A3" w:rsidR="00150457" w:rsidRPr="006D5B0D" w:rsidRDefault="00150457" w:rsidP="008512E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vehicle and speaker</w:t>
            </w:r>
            <w:r w:rsidR="00652102">
              <w:rPr>
                <w:rFonts w:ascii="Open Sans" w:eastAsia="Open Sans" w:hAnsi="Open Sans" w:cs="Open Sans"/>
                <w:sz w:val="21"/>
                <w:szCs w:val="21"/>
              </w:rPr>
              <w:t>s</w:t>
            </w:r>
          </w:p>
        </w:tc>
        <w:tc>
          <w:tcPr>
            <w:tcW w:w="3544" w:type="dxa"/>
          </w:tcPr>
          <w:p w14:paraId="3626DB05" w14:textId="66C40F0C"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short, simple messages</w:t>
            </w:r>
          </w:p>
          <w:p w14:paraId="0A823BBE" w14:textId="73BFAD9E"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Programme announcements </w:t>
            </w:r>
          </w:p>
          <w:p w14:paraId="1690D480" w14:textId="0BAD25D0" w:rsidR="00150457" w:rsidRPr="006D5B0D" w:rsidRDefault="00150457" w:rsidP="008512E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Risk communication, but only in the early stages of an epidemic</w:t>
            </w:r>
          </w:p>
        </w:tc>
        <w:tc>
          <w:tcPr>
            <w:tcW w:w="1932" w:type="dxa"/>
          </w:tcPr>
          <w:p w14:paraId="319288CA" w14:textId="565A8245" w:rsidR="00150457" w:rsidRPr="006D5B0D" w:rsidRDefault="00652102" w:rsidP="008512ED">
            <w:pPr>
              <w:spacing w:before="60" w:after="60"/>
              <w:rPr>
                <w:rFonts w:ascii="Open Sans" w:eastAsia="Open Sans" w:hAnsi="Open Sans" w:cs="Open Sans"/>
                <w:sz w:val="21"/>
                <w:szCs w:val="21"/>
              </w:rPr>
            </w:pPr>
            <w:r>
              <w:rPr>
                <w:rFonts w:ascii="Open Sans" w:eastAsia="Open Sans" w:hAnsi="Open Sans" w:cs="Open Sans"/>
                <w:sz w:val="21"/>
                <w:szCs w:val="21"/>
              </w:rPr>
              <w:t>A</w:t>
            </w:r>
            <w:r w:rsidR="008E49CC" w:rsidRPr="006D5B0D">
              <w:rPr>
                <w:rFonts w:ascii="Open Sans" w:eastAsia="Open Sans" w:hAnsi="Open Sans" w:cs="Open Sans"/>
                <w:sz w:val="21"/>
                <w:szCs w:val="21"/>
              </w:rPr>
              <w:t xml:space="preserve"> sound truck can be as simple as attaching a speaker and P</w:t>
            </w:r>
            <w:r>
              <w:rPr>
                <w:rFonts w:ascii="Open Sans" w:eastAsia="Open Sans" w:hAnsi="Open Sans" w:cs="Open Sans"/>
                <w:sz w:val="21"/>
                <w:szCs w:val="21"/>
              </w:rPr>
              <w:t>A</w:t>
            </w:r>
            <w:r w:rsidR="008E49CC" w:rsidRPr="006D5B0D">
              <w:rPr>
                <w:rFonts w:ascii="Open Sans" w:eastAsia="Open Sans" w:hAnsi="Open Sans" w:cs="Open Sans"/>
                <w:sz w:val="21"/>
                <w:szCs w:val="21"/>
              </w:rPr>
              <w:t xml:space="preserve"> system to a truck or motorbike</w:t>
            </w:r>
          </w:p>
        </w:tc>
      </w:tr>
      <w:tr w:rsidR="00DD1CA3" w:rsidRPr="006D5B0D" w14:paraId="41E2B1B6" w14:textId="5D968DF7" w:rsidTr="006D5B0D">
        <w:trPr>
          <w:cantSplit/>
        </w:trPr>
        <w:tc>
          <w:tcPr>
            <w:tcW w:w="1696" w:type="dxa"/>
          </w:tcPr>
          <w:p w14:paraId="5C460D38" w14:textId="5BEE3A61"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Leaflets and posters</w:t>
            </w:r>
          </w:p>
        </w:tc>
        <w:tc>
          <w:tcPr>
            <w:tcW w:w="3544" w:type="dxa"/>
          </w:tcPr>
          <w:p w14:paraId="72989809" w14:textId="694474CB"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left in the community </w:t>
            </w:r>
          </w:p>
          <w:p w14:paraId="06760CB1" w14:textId="71EFF2FC" w:rsidR="00150457" w:rsidRPr="006D5B0D" w:rsidRDefault="00652102"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Supports</w:t>
            </w:r>
            <w:r w:rsidR="00150457" w:rsidRPr="006D5B0D">
              <w:rPr>
                <w:rFonts w:ascii="Open Sans" w:eastAsia="Open Sans" w:hAnsi="Open Sans" w:cs="Open Sans"/>
                <w:sz w:val="21"/>
                <w:szCs w:val="21"/>
              </w:rPr>
              <w:t xml:space="preserve"> face to face activities like mobile cinema</w:t>
            </w:r>
          </w:p>
        </w:tc>
        <w:tc>
          <w:tcPr>
            <w:tcW w:w="3544" w:type="dxa"/>
          </w:tcPr>
          <w:p w14:paraId="127F17DB" w14:textId="7777777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One-way communication</w:t>
            </w:r>
          </w:p>
          <w:p w14:paraId="2EFA4C28" w14:textId="5A496636" w:rsidR="00652102" w:rsidRDefault="00652102"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Writing and design can be time consuming</w:t>
            </w:r>
          </w:p>
          <w:p w14:paraId="60C70B57" w14:textId="7777777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Print costs can be expensive</w:t>
            </w:r>
          </w:p>
          <w:p w14:paraId="4E32B84D" w14:textId="3D54CCE7" w:rsidR="00150457" w:rsidRPr="006D5B0D" w:rsidRDefault="00652102"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Difficult with low literacy</w:t>
            </w:r>
          </w:p>
          <w:p w14:paraId="79D192A0" w14:textId="6C8D2B39"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impact on behaviours</w:t>
            </w:r>
          </w:p>
        </w:tc>
        <w:tc>
          <w:tcPr>
            <w:tcW w:w="3544" w:type="dxa"/>
          </w:tcPr>
          <w:p w14:paraId="54294A87" w14:textId="0C819FE8"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Sharing programme information – e.g., selection criteria, timelines, </w:t>
            </w:r>
            <w:r w:rsidR="00652102">
              <w:rPr>
                <w:rFonts w:ascii="Open Sans" w:eastAsia="Open Sans" w:hAnsi="Open Sans" w:cs="Open Sans"/>
                <w:sz w:val="21"/>
                <w:szCs w:val="21"/>
              </w:rPr>
              <w:t>etc</w:t>
            </w:r>
          </w:p>
          <w:p w14:paraId="77F30A65" w14:textId="305BCEAF"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Simple risk communication or behaviour change messages</w:t>
            </w:r>
            <w:r w:rsidR="00652102">
              <w:rPr>
                <w:rFonts w:ascii="Open Sans" w:eastAsia="Open Sans" w:hAnsi="Open Sans" w:cs="Open Sans"/>
                <w:sz w:val="21"/>
                <w:szCs w:val="21"/>
              </w:rPr>
              <w:t>, but unlikely to work if they are the only approach used</w:t>
            </w:r>
          </w:p>
        </w:tc>
        <w:tc>
          <w:tcPr>
            <w:tcW w:w="1932" w:type="dxa"/>
          </w:tcPr>
          <w:p w14:paraId="73D11BBD" w14:textId="551A808E" w:rsidR="00150457" w:rsidRPr="006D5B0D" w:rsidRDefault="00150457" w:rsidP="008E49CC">
            <w:pPr>
              <w:spacing w:before="60" w:after="60"/>
              <w:rPr>
                <w:rFonts w:ascii="Open Sans" w:eastAsia="Open Sans" w:hAnsi="Open Sans" w:cs="Open Sans"/>
                <w:sz w:val="21"/>
                <w:szCs w:val="21"/>
              </w:rPr>
            </w:pPr>
          </w:p>
        </w:tc>
      </w:tr>
      <w:tr w:rsidR="00DD1CA3" w:rsidRPr="006D5B0D" w14:paraId="2E97E336" w14:textId="382207CA" w:rsidTr="006D5B0D">
        <w:trPr>
          <w:cantSplit/>
        </w:trPr>
        <w:tc>
          <w:tcPr>
            <w:tcW w:w="1696" w:type="dxa"/>
          </w:tcPr>
          <w:p w14:paraId="595168A8" w14:textId="2EE90E5E"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Wall murals</w:t>
            </w:r>
          </w:p>
        </w:tc>
        <w:tc>
          <w:tcPr>
            <w:tcW w:w="3544" w:type="dxa"/>
          </w:tcPr>
          <w:p w14:paraId="1704A587" w14:textId="77777777"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Colourful and engaging</w:t>
            </w:r>
          </w:p>
          <w:p w14:paraId="2328CAE7" w14:textId="0D194B85"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Permanent </w:t>
            </w:r>
          </w:p>
        </w:tc>
        <w:tc>
          <w:tcPr>
            <w:tcW w:w="3544" w:type="dxa"/>
          </w:tcPr>
          <w:p w14:paraId="15CB240A" w14:textId="7777777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One-way communication</w:t>
            </w:r>
          </w:p>
          <w:p w14:paraId="2D513EFF" w14:textId="7777777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Limited geographical reach </w:t>
            </w:r>
          </w:p>
          <w:p w14:paraId="6EFCB989" w14:textId="1AC216E7"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Expense and time to find a good artist</w:t>
            </w:r>
          </w:p>
        </w:tc>
        <w:tc>
          <w:tcPr>
            <w:tcW w:w="3544" w:type="dxa"/>
          </w:tcPr>
          <w:p w14:paraId="7066B0C2" w14:textId="5E9761B6"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Simple behaviour </w:t>
            </w:r>
            <w:proofErr w:type="gramStart"/>
            <w:r w:rsidRPr="006D5B0D">
              <w:rPr>
                <w:rFonts w:ascii="Open Sans" w:eastAsia="Open Sans" w:hAnsi="Open Sans" w:cs="Open Sans"/>
                <w:sz w:val="21"/>
                <w:szCs w:val="21"/>
              </w:rPr>
              <w:t>change</w:t>
            </w:r>
            <w:proofErr w:type="gramEnd"/>
            <w:r w:rsidRPr="006D5B0D">
              <w:rPr>
                <w:rFonts w:ascii="Open Sans" w:eastAsia="Open Sans" w:hAnsi="Open Sans" w:cs="Open Sans"/>
                <w:sz w:val="21"/>
                <w:szCs w:val="21"/>
              </w:rPr>
              <w:t xml:space="preserve"> messages that don’t change frequently, such as handwashing </w:t>
            </w:r>
          </w:p>
        </w:tc>
        <w:tc>
          <w:tcPr>
            <w:tcW w:w="1932" w:type="dxa"/>
          </w:tcPr>
          <w:p w14:paraId="0C919A0A" w14:textId="07C7AC75" w:rsidR="00150457" w:rsidRPr="006D5B0D" w:rsidRDefault="008E49CC" w:rsidP="008E49CC">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this </w:t>
            </w:r>
            <w:hyperlink r:id="rId18" w:history="1">
              <w:r w:rsidRPr="006D5B0D">
                <w:rPr>
                  <w:rStyle w:val="Hyperlink"/>
                  <w:rFonts w:ascii="Open Sans" w:eastAsia="Open Sans" w:hAnsi="Open Sans" w:cs="Open Sans"/>
                  <w:sz w:val="21"/>
                  <w:szCs w:val="21"/>
                </w:rPr>
                <w:t>guide on community murals</w:t>
              </w:r>
            </w:hyperlink>
            <w:r w:rsidRPr="006D5B0D">
              <w:rPr>
                <w:rFonts w:ascii="Open Sans" w:eastAsia="Open Sans" w:hAnsi="Open Sans" w:cs="Open Sans"/>
                <w:sz w:val="21"/>
                <w:szCs w:val="21"/>
              </w:rPr>
              <w:t xml:space="preserve"> from the Americas</w:t>
            </w:r>
          </w:p>
        </w:tc>
      </w:tr>
      <w:tr w:rsidR="00DD1CA3" w:rsidRPr="006D5B0D" w14:paraId="29ADADF9" w14:textId="48CF3A50" w:rsidTr="006D5B0D">
        <w:trPr>
          <w:cantSplit/>
        </w:trPr>
        <w:tc>
          <w:tcPr>
            <w:tcW w:w="1696" w:type="dxa"/>
          </w:tcPr>
          <w:p w14:paraId="4734D32E" w14:textId="122FB07D"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Noticeboard</w:t>
            </w:r>
            <w:r w:rsidR="008E49CC" w:rsidRPr="006D5B0D">
              <w:rPr>
                <w:rFonts w:ascii="Open Sans" w:eastAsia="Open Sans" w:hAnsi="Open Sans" w:cs="Open Sans"/>
                <w:b/>
                <w:sz w:val="21"/>
                <w:szCs w:val="21"/>
              </w:rPr>
              <w:t>s</w:t>
            </w:r>
          </w:p>
        </w:tc>
        <w:tc>
          <w:tcPr>
            <w:tcW w:w="3544" w:type="dxa"/>
          </w:tcPr>
          <w:p w14:paraId="24AEA6D9" w14:textId="4A9276CA"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Permanent </w:t>
            </w:r>
          </w:p>
          <w:p w14:paraId="304574C0" w14:textId="1A5B5EB8"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used by the community </w:t>
            </w:r>
            <w:r w:rsidR="008E49CC" w:rsidRPr="006D5B0D">
              <w:rPr>
                <w:rFonts w:ascii="Open Sans" w:eastAsia="Open Sans" w:hAnsi="Open Sans" w:cs="Open Sans"/>
                <w:sz w:val="21"/>
                <w:szCs w:val="21"/>
              </w:rPr>
              <w:t>too</w:t>
            </w:r>
          </w:p>
          <w:p w14:paraId="509670DD" w14:textId="2A0C267D"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Relatively inexpensive</w:t>
            </w:r>
          </w:p>
        </w:tc>
        <w:tc>
          <w:tcPr>
            <w:tcW w:w="3544" w:type="dxa"/>
          </w:tcPr>
          <w:p w14:paraId="329AD284" w14:textId="64141042"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One-way communication (unle</w:t>
            </w:r>
            <w:r w:rsidR="008E49CC" w:rsidRPr="006D5B0D">
              <w:rPr>
                <w:rFonts w:ascii="Open Sans" w:eastAsia="Open Sans" w:hAnsi="Open Sans" w:cs="Open Sans"/>
                <w:sz w:val="21"/>
                <w:szCs w:val="21"/>
              </w:rPr>
              <w:t xml:space="preserve">ss </w:t>
            </w:r>
            <w:r w:rsidR="00652102">
              <w:rPr>
                <w:rFonts w:ascii="Open Sans" w:eastAsia="Open Sans" w:hAnsi="Open Sans" w:cs="Open Sans"/>
                <w:sz w:val="21"/>
                <w:szCs w:val="21"/>
              </w:rPr>
              <w:t xml:space="preserve">with </w:t>
            </w:r>
            <w:r w:rsidR="008E49CC" w:rsidRPr="006D5B0D">
              <w:rPr>
                <w:rFonts w:ascii="Open Sans" w:eastAsia="Open Sans" w:hAnsi="Open Sans" w:cs="Open Sans"/>
                <w:sz w:val="21"/>
                <w:szCs w:val="21"/>
              </w:rPr>
              <w:t>a</w:t>
            </w:r>
            <w:r w:rsidRPr="006D5B0D">
              <w:rPr>
                <w:rFonts w:ascii="Open Sans" w:eastAsia="Open Sans" w:hAnsi="Open Sans" w:cs="Open Sans"/>
                <w:sz w:val="21"/>
                <w:szCs w:val="21"/>
              </w:rPr>
              <w:t xml:space="preserve"> suggestion box)</w:t>
            </w:r>
          </w:p>
          <w:p w14:paraId="128AC8F2" w14:textId="4F71DF4C"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Labour intensive to keep the noticeboard updated </w:t>
            </w:r>
          </w:p>
          <w:p w14:paraId="62FFB252" w14:textId="19C0798E" w:rsidR="00150457" w:rsidRPr="006D5B0D" w:rsidRDefault="008E49CC"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Not good for</w:t>
            </w:r>
            <w:r w:rsidR="00150457" w:rsidRPr="006D5B0D">
              <w:rPr>
                <w:rFonts w:ascii="Open Sans" w:eastAsia="Open Sans" w:hAnsi="Open Sans" w:cs="Open Sans"/>
                <w:sz w:val="21"/>
                <w:szCs w:val="21"/>
              </w:rPr>
              <w:t xml:space="preserve"> low literacy</w:t>
            </w:r>
          </w:p>
          <w:p w14:paraId="3674B05E" w14:textId="70C09754" w:rsidR="00150457" w:rsidRPr="006D5B0D" w:rsidRDefault="00150457" w:rsidP="008E49CC">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time consuming and expensive to build </w:t>
            </w:r>
            <w:r w:rsidR="008E49CC" w:rsidRPr="006D5B0D">
              <w:rPr>
                <w:rFonts w:ascii="Open Sans" w:eastAsia="Open Sans" w:hAnsi="Open Sans" w:cs="Open Sans"/>
                <w:sz w:val="21"/>
                <w:szCs w:val="21"/>
              </w:rPr>
              <w:t xml:space="preserve">and install </w:t>
            </w:r>
          </w:p>
        </w:tc>
        <w:tc>
          <w:tcPr>
            <w:tcW w:w="3544" w:type="dxa"/>
          </w:tcPr>
          <w:p w14:paraId="6222638D" w14:textId="3DD23F81"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community-specific programme information e.g., selection criteria and lists, distribution details</w:t>
            </w:r>
          </w:p>
          <w:p w14:paraId="359ED712" w14:textId="27AF645A" w:rsidR="00150457" w:rsidRPr="006D5B0D" w:rsidRDefault="00150457" w:rsidP="008E49CC">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Location for behaviour change posters</w:t>
            </w:r>
          </w:p>
        </w:tc>
        <w:tc>
          <w:tcPr>
            <w:tcW w:w="1932" w:type="dxa"/>
          </w:tcPr>
          <w:p w14:paraId="50FCF03E" w14:textId="277A6C2D" w:rsidR="00150457" w:rsidRPr="006D5B0D" w:rsidRDefault="008E49CC" w:rsidP="008E49CC">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w:t>
            </w:r>
            <w:hyperlink r:id="rId19" w:history="1">
              <w:r w:rsidRPr="006D5B0D">
                <w:rPr>
                  <w:rStyle w:val="Hyperlink"/>
                  <w:rFonts w:ascii="Open Sans" w:eastAsia="Open Sans" w:hAnsi="Open Sans" w:cs="Open Sans"/>
                  <w:sz w:val="21"/>
                  <w:szCs w:val="21"/>
                </w:rPr>
                <w:t>CEA Guide p.61</w:t>
              </w:r>
            </w:hyperlink>
            <w:r w:rsidRPr="006D5B0D">
              <w:rPr>
                <w:rFonts w:ascii="Open Sans" w:eastAsia="Open Sans" w:hAnsi="Open Sans" w:cs="Open Sans"/>
                <w:sz w:val="21"/>
                <w:szCs w:val="21"/>
              </w:rPr>
              <w:t xml:space="preserve"> for a checklist of information to share with communities </w:t>
            </w:r>
          </w:p>
        </w:tc>
      </w:tr>
      <w:tr w:rsidR="00DD1CA3" w:rsidRPr="006D5B0D" w14:paraId="735B92E6" w14:textId="12996AEB" w:rsidTr="006D5B0D">
        <w:trPr>
          <w:cantSplit/>
        </w:trPr>
        <w:tc>
          <w:tcPr>
            <w:tcW w:w="1696" w:type="dxa"/>
          </w:tcPr>
          <w:p w14:paraId="50FFBDF3" w14:textId="00AA9CF3"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Suggestion box </w:t>
            </w:r>
          </w:p>
        </w:tc>
        <w:tc>
          <w:tcPr>
            <w:tcW w:w="3544" w:type="dxa"/>
          </w:tcPr>
          <w:p w14:paraId="444BB33C"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Supports anonymous feedback</w:t>
            </w:r>
          </w:p>
          <w:p w14:paraId="5F76D3A7" w14:textId="1F247854"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tech and low cost – for the National Society and the community</w:t>
            </w:r>
          </w:p>
          <w:p w14:paraId="7E26FB0D" w14:textId="462C7C91"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Easy for the community</w:t>
            </w:r>
            <w:r w:rsidR="00652102">
              <w:rPr>
                <w:rFonts w:ascii="Open Sans" w:eastAsia="Open Sans" w:hAnsi="Open Sans" w:cs="Open Sans"/>
                <w:sz w:val="21"/>
                <w:szCs w:val="21"/>
              </w:rPr>
              <w:t xml:space="preserve"> to access</w:t>
            </w:r>
          </w:p>
        </w:tc>
        <w:tc>
          <w:tcPr>
            <w:tcW w:w="3544" w:type="dxa"/>
          </w:tcPr>
          <w:p w14:paraId="4E3A8E57" w14:textId="181C0488" w:rsidR="00652102" w:rsidRPr="006D5B0D" w:rsidRDefault="00652102" w:rsidP="00652102">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Excludes low literacy</w:t>
            </w:r>
          </w:p>
          <w:p w14:paraId="199B1D7F" w14:textId="423BD703"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People need writing materials</w:t>
            </w:r>
          </w:p>
          <w:p w14:paraId="602E6B48" w14:textId="17EEE3BC"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Limited trust in communities, as they don’t know when they will get a response or who sees their feedback</w:t>
            </w:r>
          </w:p>
          <w:p w14:paraId="387A1184" w14:textId="3372DD77" w:rsidR="00150457" w:rsidRPr="006D5B0D" w:rsidRDefault="00652102"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Time consuming to install and collect feedback regularly </w:t>
            </w:r>
          </w:p>
        </w:tc>
        <w:tc>
          <w:tcPr>
            <w:tcW w:w="3544" w:type="dxa"/>
          </w:tcPr>
          <w:p w14:paraId="3DFECF18" w14:textId="07A11F28"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When people want to provide </w:t>
            </w:r>
            <w:r w:rsidR="005023A9" w:rsidRPr="006D5B0D">
              <w:rPr>
                <w:rFonts w:ascii="Open Sans" w:eastAsia="Open Sans" w:hAnsi="Open Sans" w:cs="Open Sans"/>
                <w:sz w:val="21"/>
                <w:szCs w:val="21"/>
              </w:rPr>
              <w:t xml:space="preserve">anonymous </w:t>
            </w:r>
            <w:r w:rsidRPr="006D5B0D">
              <w:rPr>
                <w:rFonts w:ascii="Open Sans" w:eastAsia="Open Sans" w:hAnsi="Open Sans" w:cs="Open Sans"/>
                <w:sz w:val="21"/>
                <w:szCs w:val="21"/>
              </w:rPr>
              <w:t xml:space="preserve">feedback </w:t>
            </w:r>
            <w:r w:rsidR="005023A9" w:rsidRPr="006D5B0D">
              <w:rPr>
                <w:rFonts w:ascii="Open Sans" w:eastAsia="Open Sans" w:hAnsi="Open Sans" w:cs="Open Sans"/>
                <w:sz w:val="21"/>
                <w:szCs w:val="21"/>
              </w:rPr>
              <w:t>and</w:t>
            </w:r>
            <w:r w:rsidRPr="006D5B0D">
              <w:rPr>
                <w:rFonts w:ascii="Open Sans" w:eastAsia="Open Sans" w:hAnsi="Open Sans" w:cs="Open Sans"/>
                <w:sz w:val="21"/>
                <w:szCs w:val="21"/>
              </w:rPr>
              <w:t xml:space="preserve"> there is a high literacy rate</w:t>
            </w:r>
          </w:p>
        </w:tc>
        <w:tc>
          <w:tcPr>
            <w:tcW w:w="1932" w:type="dxa"/>
          </w:tcPr>
          <w:p w14:paraId="156B6009" w14:textId="77777777" w:rsidR="005023A9" w:rsidRDefault="005023A9" w:rsidP="005023A9">
            <w:pPr>
              <w:spacing w:before="60" w:after="60"/>
              <w:rPr>
                <w:rFonts w:ascii="Open Sans" w:eastAsia="Open Sans" w:hAnsi="Open Sans" w:cs="Open Sans"/>
                <w:sz w:val="21"/>
                <w:szCs w:val="21"/>
              </w:rPr>
            </w:pPr>
            <w:r w:rsidRPr="006D5B0D">
              <w:rPr>
                <w:rFonts w:ascii="Open Sans" w:eastAsia="Open Sans" w:hAnsi="Open Sans" w:cs="Open Sans"/>
                <w:sz w:val="21"/>
                <w:szCs w:val="21"/>
              </w:rPr>
              <w:t>Only two-way if communities receive a response to their feedback</w:t>
            </w:r>
          </w:p>
          <w:p w14:paraId="22A77E88" w14:textId="0348DF9E" w:rsidR="00652102" w:rsidRPr="006D5B0D" w:rsidRDefault="00652102" w:rsidP="005023A9">
            <w:pPr>
              <w:spacing w:before="60" w:after="60"/>
              <w:rPr>
                <w:rFonts w:ascii="Open Sans" w:eastAsia="Open Sans" w:hAnsi="Open Sans" w:cs="Open Sans"/>
                <w:sz w:val="21"/>
                <w:szCs w:val="21"/>
              </w:rPr>
            </w:pPr>
            <w:r>
              <w:rPr>
                <w:rFonts w:ascii="Open Sans" w:eastAsia="Open Sans" w:hAnsi="Open Sans" w:cs="Open Sans"/>
                <w:sz w:val="21"/>
                <w:szCs w:val="21"/>
              </w:rPr>
              <w:t>Tool 15: Feedback kit</w:t>
            </w:r>
          </w:p>
        </w:tc>
      </w:tr>
      <w:tr w:rsidR="00DD1CA3" w:rsidRPr="006D5B0D" w14:paraId="4A502923" w14:textId="0EADF3FC" w:rsidTr="006D5B0D">
        <w:trPr>
          <w:cantSplit/>
        </w:trPr>
        <w:tc>
          <w:tcPr>
            <w:tcW w:w="1696" w:type="dxa"/>
          </w:tcPr>
          <w:p w14:paraId="64D957F1" w14:textId="62272517"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Call-in radio shows</w:t>
            </w:r>
          </w:p>
        </w:tc>
        <w:tc>
          <w:tcPr>
            <w:tcW w:w="3544" w:type="dxa"/>
          </w:tcPr>
          <w:p w14:paraId="3C40B1E1"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Entertaining and engaging</w:t>
            </w:r>
          </w:p>
          <w:p w14:paraId="39375715"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reach large numbers</w:t>
            </w:r>
          </w:p>
          <w:p w14:paraId="52919D51" w14:textId="6D52362D"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Discuss complex topics and collect (limited) feedback</w:t>
            </w:r>
            <w:r w:rsidR="0067652B">
              <w:rPr>
                <w:rFonts w:ascii="Open Sans" w:eastAsia="Open Sans" w:hAnsi="Open Sans" w:cs="Open Sans"/>
                <w:sz w:val="21"/>
                <w:szCs w:val="21"/>
              </w:rPr>
              <w:t xml:space="preserve"> and answer caller questions </w:t>
            </w:r>
          </w:p>
          <w:p w14:paraId="257756FC"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010FA07B" w14:textId="5E9710AF"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Radio is </w:t>
            </w:r>
            <w:r w:rsidR="005023A9" w:rsidRPr="006D5B0D">
              <w:rPr>
                <w:rFonts w:ascii="Open Sans" w:eastAsia="Open Sans" w:hAnsi="Open Sans" w:cs="Open Sans"/>
                <w:sz w:val="21"/>
                <w:szCs w:val="21"/>
              </w:rPr>
              <w:t xml:space="preserve">popular </w:t>
            </w:r>
            <w:r w:rsidR="00BB0573">
              <w:rPr>
                <w:rFonts w:ascii="Open Sans" w:eastAsia="Open Sans" w:hAnsi="Open Sans" w:cs="Open Sans"/>
                <w:sz w:val="21"/>
                <w:szCs w:val="21"/>
              </w:rPr>
              <w:t>and common</w:t>
            </w:r>
          </w:p>
        </w:tc>
        <w:tc>
          <w:tcPr>
            <w:tcW w:w="3544" w:type="dxa"/>
          </w:tcPr>
          <w:p w14:paraId="7F1E2658" w14:textId="77777777"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Airtime can be expensive</w:t>
            </w:r>
          </w:p>
          <w:p w14:paraId="748314A2" w14:textId="05F55390" w:rsidR="00150457"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Running a regular radio show requires staff, time, and funding</w:t>
            </w:r>
          </w:p>
          <w:p w14:paraId="2F936E7D" w14:textId="19D5F2AD" w:rsidR="0067652B" w:rsidRPr="006D5B0D" w:rsidRDefault="0067652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Need a steady supply of expert guests</w:t>
            </w:r>
          </w:p>
          <w:p w14:paraId="4F8C3FB0" w14:textId="4B4B1F91"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Radio team need to be well trained</w:t>
            </w:r>
          </w:p>
        </w:tc>
        <w:tc>
          <w:tcPr>
            <w:tcW w:w="3544" w:type="dxa"/>
          </w:tcPr>
          <w:p w14:paraId="2933ED1F"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Discussing risk communication and behaviour change issues</w:t>
            </w:r>
          </w:p>
          <w:p w14:paraId="22C91F40" w14:textId="77777777" w:rsidR="00652102" w:rsidRDefault="005023A9" w:rsidP="009A02C4">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Sharing information about the National Society </w:t>
            </w:r>
          </w:p>
          <w:p w14:paraId="527414D6" w14:textId="78917C1B" w:rsidR="005023A9" w:rsidRPr="006D5B0D" w:rsidRDefault="00652102" w:rsidP="009A02C4">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used for programme communication if </w:t>
            </w:r>
            <w:r>
              <w:rPr>
                <w:rFonts w:ascii="Open Sans" w:eastAsia="Open Sans" w:hAnsi="Open Sans" w:cs="Open Sans"/>
                <w:sz w:val="21"/>
                <w:szCs w:val="21"/>
              </w:rPr>
              <w:t xml:space="preserve">lots of </w:t>
            </w:r>
            <w:r w:rsidRPr="006D5B0D">
              <w:rPr>
                <w:rFonts w:ascii="Open Sans" w:eastAsia="Open Sans" w:hAnsi="Open Sans" w:cs="Open Sans"/>
                <w:sz w:val="21"/>
                <w:szCs w:val="21"/>
              </w:rPr>
              <w:t>programme users</w:t>
            </w:r>
            <w:r>
              <w:rPr>
                <w:rFonts w:ascii="Open Sans" w:eastAsia="Open Sans" w:hAnsi="Open Sans" w:cs="Open Sans"/>
                <w:sz w:val="21"/>
                <w:szCs w:val="21"/>
              </w:rPr>
              <w:t xml:space="preserve"> are listeners</w:t>
            </w:r>
          </w:p>
        </w:tc>
        <w:tc>
          <w:tcPr>
            <w:tcW w:w="1932" w:type="dxa"/>
          </w:tcPr>
          <w:p w14:paraId="1BE1C0E8" w14:textId="77777777" w:rsidR="00150457" w:rsidRPr="006D5B0D" w:rsidRDefault="009A59AA" w:rsidP="005023A9">
            <w:pPr>
              <w:spacing w:before="60" w:after="60"/>
              <w:rPr>
                <w:rFonts w:ascii="Open Sans" w:eastAsia="Open Sans" w:hAnsi="Open Sans" w:cs="Open Sans"/>
                <w:sz w:val="21"/>
                <w:szCs w:val="21"/>
              </w:rPr>
            </w:pPr>
            <w:hyperlink r:id="rId20" w:history="1">
              <w:r w:rsidR="005023A9" w:rsidRPr="006D5B0D">
                <w:rPr>
                  <w:rStyle w:val="Hyperlink"/>
                  <w:rFonts w:ascii="Open Sans" w:eastAsia="Open Sans" w:hAnsi="Open Sans" w:cs="Open Sans"/>
                  <w:sz w:val="21"/>
                  <w:szCs w:val="21"/>
                </w:rPr>
                <w:t>Radio resources</w:t>
              </w:r>
            </w:hyperlink>
            <w:r w:rsidR="005023A9" w:rsidRPr="006D5B0D">
              <w:rPr>
                <w:rFonts w:ascii="Open Sans" w:eastAsia="Open Sans" w:hAnsi="Open Sans" w:cs="Open Sans"/>
                <w:sz w:val="21"/>
                <w:szCs w:val="21"/>
              </w:rPr>
              <w:t xml:space="preserve"> on the hub</w:t>
            </w:r>
          </w:p>
          <w:p w14:paraId="4275D673" w14:textId="52C195DA" w:rsidR="009A02C4" w:rsidRPr="006D5B0D" w:rsidRDefault="009A02C4" w:rsidP="005023A9">
            <w:pPr>
              <w:spacing w:before="60" w:after="60"/>
              <w:rPr>
                <w:rFonts w:ascii="Open Sans" w:eastAsia="Open Sans" w:hAnsi="Open Sans" w:cs="Open Sans"/>
                <w:sz w:val="21"/>
                <w:szCs w:val="21"/>
              </w:rPr>
            </w:pPr>
          </w:p>
        </w:tc>
      </w:tr>
      <w:tr w:rsidR="00DD1CA3" w:rsidRPr="006D5B0D" w14:paraId="74BA7AAF" w14:textId="3DB0D3B1" w:rsidTr="006D5B0D">
        <w:trPr>
          <w:cantSplit/>
        </w:trPr>
        <w:tc>
          <w:tcPr>
            <w:tcW w:w="1696" w:type="dxa"/>
          </w:tcPr>
          <w:p w14:paraId="53D399E3" w14:textId="5AE6F037"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Telephone hotlines</w:t>
            </w:r>
          </w:p>
        </w:tc>
        <w:tc>
          <w:tcPr>
            <w:tcW w:w="3544" w:type="dxa"/>
          </w:tcPr>
          <w:p w14:paraId="3739A4F8" w14:textId="71BDFBC0" w:rsidR="00150457" w:rsidRPr="006D5B0D" w:rsidRDefault="00652102"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Provides an immediate response</w:t>
            </w:r>
          </w:p>
          <w:p w14:paraId="538B0620" w14:textId="5417BBC9"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simple or complex, based on needs </w:t>
            </w:r>
            <w:r w:rsidR="005023A9" w:rsidRPr="006D5B0D">
              <w:rPr>
                <w:rFonts w:ascii="Open Sans" w:eastAsia="Open Sans" w:hAnsi="Open Sans" w:cs="Open Sans"/>
                <w:sz w:val="21"/>
                <w:szCs w:val="21"/>
              </w:rPr>
              <w:t xml:space="preserve">&amp; </w:t>
            </w:r>
            <w:r w:rsidRPr="006D5B0D">
              <w:rPr>
                <w:rFonts w:ascii="Open Sans" w:eastAsia="Open Sans" w:hAnsi="Open Sans" w:cs="Open Sans"/>
                <w:sz w:val="21"/>
                <w:szCs w:val="21"/>
              </w:rPr>
              <w:t>resources</w:t>
            </w:r>
          </w:p>
          <w:p w14:paraId="5E3EC18F" w14:textId="2D5E7E9B"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Cover large</w:t>
            </w:r>
            <w:r w:rsidR="005023A9" w:rsidRPr="006D5B0D">
              <w:rPr>
                <w:rFonts w:ascii="Open Sans" w:eastAsia="Open Sans" w:hAnsi="Open Sans" w:cs="Open Sans"/>
                <w:sz w:val="21"/>
                <w:szCs w:val="21"/>
              </w:rPr>
              <w:t xml:space="preserve"> </w:t>
            </w:r>
            <w:r w:rsidRPr="006D5B0D">
              <w:rPr>
                <w:rFonts w:ascii="Open Sans" w:eastAsia="Open Sans" w:hAnsi="Open Sans" w:cs="Open Sans"/>
                <w:sz w:val="21"/>
                <w:szCs w:val="21"/>
              </w:rPr>
              <w:t>areas</w:t>
            </w:r>
          </w:p>
          <w:p w14:paraId="42C21D1B"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Private</w:t>
            </w:r>
          </w:p>
          <w:p w14:paraId="77C36CDB" w14:textId="240CA8A5"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Works remotely  </w:t>
            </w:r>
          </w:p>
        </w:tc>
        <w:tc>
          <w:tcPr>
            <w:tcW w:w="3544" w:type="dxa"/>
          </w:tcPr>
          <w:p w14:paraId="300A1178" w14:textId="78BE6107"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budget and human resources to set up</w:t>
            </w:r>
            <w:r w:rsidR="005023A9" w:rsidRPr="006D5B0D">
              <w:rPr>
                <w:rFonts w:ascii="Open Sans" w:eastAsia="Open Sans" w:hAnsi="Open Sans" w:cs="Open Sans"/>
                <w:sz w:val="21"/>
                <w:szCs w:val="21"/>
              </w:rPr>
              <w:t xml:space="preserve"> and run</w:t>
            </w:r>
          </w:p>
          <w:p w14:paraId="6AA9EADC" w14:textId="77777777"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Call handlers must be trained</w:t>
            </w:r>
          </w:p>
          <w:p w14:paraId="1252986E" w14:textId="2D6DAA94"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People phones and network coverage</w:t>
            </w:r>
          </w:p>
          <w:p w14:paraId="5ECC8D9B" w14:textId="3A9D4028"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Cost if line is not toll-free</w:t>
            </w:r>
          </w:p>
          <w:p w14:paraId="1F341422" w14:textId="441A5CA0"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Must be well advertised </w:t>
            </w:r>
          </w:p>
        </w:tc>
        <w:tc>
          <w:tcPr>
            <w:tcW w:w="3544" w:type="dxa"/>
          </w:tcPr>
          <w:p w14:paraId="1B46F156" w14:textId="5A1FE23E"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Collecting feedback, including complaints, and answering questions about the programme</w:t>
            </w:r>
          </w:p>
          <w:p w14:paraId="2BF51885" w14:textId="7BC41BDB"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be used to track perceptions, but not ideal as it requires people to contact us </w:t>
            </w:r>
          </w:p>
        </w:tc>
        <w:tc>
          <w:tcPr>
            <w:tcW w:w="1932" w:type="dxa"/>
          </w:tcPr>
          <w:p w14:paraId="387FBB47" w14:textId="77777777" w:rsidR="00150457" w:rsidRPr="006D5B0D" w:rsidRDefault="009A02C4" w:rsidP="009A02C4">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Tool 15: Feedback kit </w:t>
            </w:r>
          </w:p>
          <w:p w14:paraId="43B605F1" w14:textId="30E3DF47" w:rsidR="009A02C4" w:rsidRPr="006D5B0D" w:rsidRDefault="009A59AA" w:rsidP="009A02C4">
            <w:pPr>
              <w:spacing w:before="60" w:after="60"/>
              <w:rPr>
                <w:rFonts w:ascii="Open Sans" w:eastAsia="Open Sans" w:hAnsi="Open Sans" w:cs="Open Sans"/>
                <w:sz w:val="21"/>
                <w:szCs w:val="21"/>
              </w:rPr>
            </w:pPr>
            <w:hyperlink r:id="rId21" w:history="1">
              <w:r w:rsidR="009A02C4" w:rsidRPr="006D5B0D">
                <w:rPr>
                  <w:rStyle w:val="Hyperlink"/>
                  <w:rFonts w:ascii="Open Sans" w:eastAsia="Open Sans" w:hAnsi="Open Sans" w:cs="Open Sans"/>
                  <w:sz w:val="21"/>
                  <w:szCs w:val="21"/>
                </w:rPr>
                <w:t>Hotline in a box</w:t>
              </w:r>
            </w:hyperlink>
            <w:r w:rsidR="009A02C4" w:rsidRPr="006D5B0D">
              <w:rPr>
                <w:rFonts w:ascii="Open Sans" w:eastAsia="Open Sans" w:hAnsi="Open Sans" w:cs="Open Sans"/>
                <w:sz w:val="21"/>
                <w:szCs w:val="21"/>
              </w:rPr>
              <w:t xml:space="preserve"> </w:t>
            </w:r>
          </w:p>
        </w:tc>
      </w:tr>
      <w:tr w:rsidR="00DD1CA3" w:rsidRPr="006D5B0D" w14:paraId="426D2D73" w14:textId="390EC3D2" w:rsidTr="006D5B0D">
        <w:trPr>
          <w:cantSplit/>
        </w:trPr>
        <w:tc>
          <w:tcPr>
            <w:tcW w:w="1696" w:type="dxa"/>
          </w:tcPr>
          <w:p w14:paraId="0211F702" w14:textId="15139C26"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 xml:space="preserve">Messaging apps - </w:t>
            </w:r>
          </w:p>
          <w:p w14:paraId="5A597133" w14:textId="77777777" w:rsidR="00150457" w:rsidRPr="006D5B0D" w:rsidRDefault="00150457" w:rsidP="00836A6C">
            <w:pPr>
              <w:spacing w:before="60" w:after="60"/>
              <w:rPr>
                <w:rFonts w:ascii="Open Sans" w:eastAsia="Open Sans" w:hAnsi="Open Sans" w:cs="Open Sans"/>
                <w:bCs/>
                <w:sz w:val="21"/>
                <w:szCs w:val="21"/>
              </w:rPr>
            </w:pPr>
            <w:r w:rsidRPr="006D5B0D">
              <w:rPr>
                <w:rFonts w:ascii="Open Sans" w:eastAsia="Open Sans" w:hAnsi="Open Sans" w:cs="Open Sans"/>
                <w:bCs/>
                <w:sz w:val="21"/>
                <w:szCs w:val="21"/>
              </w:rPr>
              <w:t>WhatsApp, Signal etc</w:t>
            </w:r>
          </w:p>
          <w:p w14:paraId="57B6FC35" w14:textId="69F0EA4D" w:rsidR="00150457" w:rsidRPr="006D5B0D" w:rsidRDefault="00150457" w:rsidP="00836A6C">
            <w:pPr>
              <w:spacing w:before="60" w:after="60"/>
              <w:rPr>
                <w:rFonts w:ascii="Open Sans" w:eastAsia="Open Sans" w:hAnsi="Open Sans" w:cs="Open Sans"/>
                <w:bCs/>
                <w:sz w:val="21"/>
                <w:szCs w:val="21"/>
              </w:rPr>
            </w:pPr>
          </w:p>
        </w:tc>
        <w:tc>
          <w:tcPr>
            <w:tcW w:w="3544" w:type="dxa"/>
          </w:tcPr>
          <w:p w14:paraId="6905126B" w14:textId="14805F9F" w:rsidR="00150457" w:rsidRPr="006D5B0D" w:rsidRDefault="009A02C4"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V</w:t>
            </w:r>
            <w:r w:rsidR="00150457" w:rsidRPr="006D5B0D">
              <w:rPr>
                <w:rFonts w:ascii="Open Sans" w:eastAsia="Open Sans" w:hAnsi="Open Sans" w:cs="Open Sans"/>
                <w:sz w:val="21"/>
                <w:szCs w:val="21"/>
              </w:rPr>
              <w:t xml:space="preserve">ersatile – can be used with large or small groups, to share </w:t>
            </w:r>
            <w:r w:rsidRPr="006D5B0D">
              <w:rPr>
                <w:rFonts w:ascii="Open Sans" w:eastAsia="Open Sans" w:hAnsi="Open Sans" w:cs="Open Sans"/>
                <w:sz w:val="21"/>
                <w:szCs w:val="21"/>
              </w:rPr>
              <w:t>&amp;</w:t>
            </w:r>
            <w:r w:rsidR="00150457" w:rsidRPr="006D5B0D">
              <w:rPr>
                <w:rFonts w:ascii="Open Sans" w:eastAsia="Open Sans" w:hAnsi="Open Sans" w:cs="Open Sans"/>
                <w:sz w:val="21"/>
                <w:szCs w:val="21"/>
              </w:rPr>
              <w:t xml:space="preserve"> receive info</w:t>
            </w:r>
            <w:r w:rsidRPr="006D5B0D">
              <w:rPr>
                <w:rFonts w:ascii="Open Sans" w:eastAsia="Open Sans" w:hAnsi="Open Sans" w:cs="Open Sans"/>
                <w:sz w:val="21"/>
                <w:szCs w:val="21"/>
              </w:rPr>
              <w:t>rmation</w:t>
            </w:r>
          </w:p>
          <w:p w14:paraId="670F5429" w14:textId="24BCC78A"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Share text, images, and video</w:t>
            </w:r>
          </w:p>
          <w:p w14:paraId="751354DB" w14:textId="7777777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Works remotely </w:t>
            </w:r>
          </w:p>
          <w:p w14:paraId="0FA8F69A" w14:textId="48B3F055" w:rsidR="00150457" w:rsidRPr="006D5B0D" w:rsidRDefault="00652102"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Wide, fast reach </w:t>
            </w:r>
            <w:r w:rsidR="00674C1E">
              <w:rPr>
                <w:rFonts w:ascii="Open Sans" w:eastAsia="Open Sans" w:hAnsi="Open Sans" w:cs="Open Sans"/>
                <w:sz w:val="21"/>
                <w:szCs w:val="21"/>
              </w:rPr>
              <w:t>&amp; sharing</w:t>
            </w:r>
          </w:p>
          <w:p w14:paraId="21F6567F" w14:textId="1ECAE43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Low cost and easy to use</w:t>
            </w:r>
          </w:p>
        </w:tc>
        <w:tc>
          <w:tcPr>
            <w:tcW w:w="3544" w:type="dxa"/>
          </w:tcPr>
          <w:p w14:paraId="585EA669" w14:textId="359C92F0"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Users require internet access and a smartphone</w:t>
            </w:r>
          </w:p>
          <w:p w14:paraId="55FB164D" w14:textId="3AC3E8F6"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Excludes low literacy </w:t>
            </w:r>
          </w:p>
          <w:p w14:paraId="7E4EA421" w14:textId="793FBDFD"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Time consuming to respond to the volume of messages</w:t>
            </w:r>
          </w:p>
          <w:p w14:paraId="0261066E" w14:textId="34DB6C18" w:rsidR="00150457" w:rsidRPr="006D5B0D" w:rsidRDefault="00150457" w:rsidP="009A02C4">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Cannot control what is shared, so </w:t>
            </w:r>
            <w:r w:rsidR="007950B7">
              <w:rPr>
                <w:rFonts w:ascii="Open Sans" w:eastAsia="Open Sans" w:hAnsi="Open Sans" w:cs="Open Sans"/>
                <w:sz w:val="21"/>
                <w:szCs w:val="21"/>
              </w:rPr>
              <w:t xml:space="preserve">needs </w:t>
            </w:r>
            <w:r w:rsidR="009A02C4" w:rsidRPr="006D5B0D">
              <w:rPr>
                <w:rFonts w:ascii="Open Sans" w:eastAsia="Open Sans" w:hAnsi="Open Sans" w:cs="Open Sans"/>
                <w:sz w:val="21"/>
                <w:szCs w:val="21"/>
              </w:rPr>
              <w:t xml:space="preserve">constant monitoring </w:t>
            </w:r>
          </w:p>
        </w:tc>
        <w:tc>
          <w:tcPr>
            <w:tcW w:w="3544" w:type="dxa"/>
          </w:tcPr>
          <w:p w14:paraId="07482FBC" w14:textId="7CBDFE52"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simple information and answering questions</w:t>
            </w:r>
            <w:r w:rsidR="00652102">
              <w:rPr>
                <w:rFonts w:ascii="Open Sans" w:eastAsia="Open Sans" w:hAnsi="Open Sans" w:cs="Open Sans"/>
                <w:sz w:val="21"/>
                <w:szCs w:val="21"/>
              </w:rPr>
              <w:t xml:space="preserve"> with lots of people over a wide area</w:t>
            </w:r>
          </w:p>
          <w:p w14:paraId="47FC6AB8" w14:textId="692BAC57"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Sharing programme updates quickly with </w:t>
            </w:r>
            <w:r w:rsidR="00674C1E">
              <w:rPr>
                <w:rFonts w:ascii="Open Sans" w:eastAsia="Open Sans" w:hAnsi="Open Sans" w:cs="Open Sans"/>
                <w:sz w:val="21"/>
                <w:szCs w:val="21"/>
              </w:rPr>
              <w:t>specific groups</w:t>
            </w:r>
          </w:p>
          <w:p w14:paraId="5F405797" w14:textId="525A87A9" w:rsidR="007950B7" w:rsidRPr="007950B7" w:rsidRDefault="00150457" w:rsidP="007950B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Collecting feedback and tracking perceptions </w:t>
            </w:r>
            <w:r w:rsidR="00652102">
              <w:rPr>
                <w:rFonts w:ascii="Open Sans" w:eastAsia="Open Sans" w:hAnsi="Open Sans" w:cs="Open Sans"/>
                <w:sz w:val="21"/>
                <w:szCs w:val="21"/>
              </w:rPr>
              <w:t>remotely</w:t>
            </w:r>
            <w:r w:rsidRPr="006D5B0D">
              <w:rPr>
                <w:rFonts w:ascii="Open Sans" w:eastAsia="Open Sans" w:hAnsi="Open Sans" w:cs="Open Sans"/>
                <w:sz w:val="21"/>
                <w:szCs w:val="21"/>
              </w:rPr>
              <w:t xml:space="preserve"> </w:t>
            </w:r>
          </w:p>
        </w:tc>
        <w:tc>
          <w:tcPr>
            <w:tcW w:w="1932" w:type="dxa"/>
          </w:tcPr>
          <w:p w14:paraId="067B1DE5" w14:textId="79556877" w:rsidR="00150457" w:rsidRPr="006D5B0D" w:rsidRDefault="009A02C4" w:rsidP="009A02C4">
            <w:pPr>
              <w:spacing w:before="60" w:after="60"/>
              <w:rPr>
                <w:rFonts w:ascii="Open Sans" w:eastAsia="Open Sans" w:hAnsi="Open Sans" w:cs="Open Sans"/>
                <w:sz w:val="21"/>
                <w:szCs w:val="21"/>
              </w:rPr>
            </w:pPr>
            <w:r w:rsidRPr="006D5B0D">
              <w:rPr>
                <w:rFonts w:ascii="Open Sans" w:eastAsia="Open Sans" w:hAnsi="Open Sans" w:cs="Open Sans"/>
                <w:sz w:val="21"/>
                <w:szCs w:val="21"/>
              </w:rPr>
              <w:t>See th</w:t>
            </w:r>
            <w:r w:rsidR="00B60964" w:rsidRPr="006D5B0D">
              <w:rPr>
                <w:rFonts w:ascii="Open Sans" w:eastAsia="Open Sans" w:hAnsi="Open Sans" w:cs="Open Sans"/>
                <w:sz w:val="21"/>
                <w:szCs w:val="21"/>
              </w:rPr>
              <w:t>is</w:t>
            </w:r>
            <w:r w:rsidRPr="006D5B0D">
              <w:rPr>
                <w:rFonts w:ascii="Open Sans" w:eastAsia="Open Sans" w:hAnsi="Open Sans" w:cs="Open Sans"/>
                <w:sz w:val="21"/>
                <w:szCs w:val="21"/>
              </w:rPr>
              <w:t xml:space="preserve"> </w:t>
            </w:r>
            <w:hyperlink r:id="rId22" w:history="1">
              <w:r w:rsidRPr="006D5B0D">
                <w:rPr>
                  <w:rStyle w:val="Hyperlink"/>
                  <w:rFonts w:ascii="Open Sans" w:eastAsia="Open Sans" w:hAnsi="Open Sans" w:cs="Open Sans"/>
                  <w:sz w:val="21"/>
                  <w:szCs w:val="21"/>
                </w:rPr>
                <w:t>guide on using WhatsApp for business</w:t>
              </w:r>
            </w:hyperlink>
            <w:r w:rsidRPr="006D5B0D">
              <w:rPr>
                <w:rFonts w:ascii="Open Sans" w:eastAsia="Open Sans" w:hAnsi="Open Sans" w:cs="Open Sans"/>
                <w:sz w:val="21"/>
                <w:szCs w:val="21"/>
              </w:rPr>
              <w:t xml:space="preserve"> in the Americas to support migrants </w:t>
            </w:r>
            <w:r w:rsidR="00B60964" w:rsidRPr="006D5B0D">
              <w:rPr>
                <w:rFonts w:ascii="Open Sans" w:eastAsia="Open Sans" w:hAnsi="Open Sans" w:cs="Open Sans"/>
                <w:sz w:val="21"/>
                <w:szCs w:val="21"/>
              </w:rPr>
              <w:t xml:space="preserve">and the </w:t>
            </w:r>
            <w:hyperlink r:id="rId23" w:history="1">
              <w:r w:rsidR="00B60964" w:rsidRPr="006D5B0D">
                <w:rPr>
                  <w:rStyle w:val="Hyperlink"/>
                  <w:rFonts w:ascii="Open Sans" w:eastAsia="Open Sans" w:hAnsi="Open Sans" w:cs="Open Sans"/>
                  <w:sz w:val="21"/>
                  <w:szCs w:val="21"/>
                </w:rPr>
                <w:t>case study from Peru</w:t>
              </w:r>
            </w:hyperlink>
          </w:p>
        </w:tc>
      </w:tr>
      <w:tr w:rsidR="00DD1CA3" w:rsidRPr="006D5B0D" w14:paraId="32F4AF72" w14:textId="3C367C0F" w:rsidTr="006D5B0D">
        <w:trPr>
          <w:cantSplit/>
        </w:trPr>
        <w:tc>
          <w:tcPr>
            <w:tcW w:w="1696" w:type="dxa"/>
          </w:tcPr>
          <w:p w14:paraId="07EF1506" w14:textId="77571A72" w:rsidR="00150457" w:rsidRPr="006D5B0D" w:rsidRDefault="00150457" w:rsidP="00F0450D">
            <w:pPr>
              <w:spacing w:before="60" w:after="60"/>
              <w:rPr>
                <w:rFonts w:ascii="Open Sans" w:eastAsia="Open Sans" w:hAnsi="Open Sans" w:cs="Open Sans"/>
                <w:bCs/>
                <w:sz w:val="21"/>
                <w:szCs w:val="21"/>
              </w:rPr>
            </w:pPr>
            <w:r w:rsidRPr="006D5B0D">
              <w:rPr>
                <w:rFonts w:ascii="Open Sans" w:eastAsia="Open Sans" w:hAnsi="Open Sans" w:cs="Open Sans"/>
                <w:b/>
                <w:sz w:val="21"/>
                <w:szCs w:val="21"/>
              </w:rPr>
              <w:t xml:space="preserve">Social media – </w:t>
            </w:r>
            <w:r w:rsidRPr="006D5B0D">
              <w:rPr>
                <w:rFonts w:ascii="Open Sans" w:eastAsia="Open Sans" w:hAnsi="Open Sans" w:cs="Open Sans"/>
                <w:bCs/>
                <w:sz w:val="21"/>
                <w:szCs w:val="21"/>
              </w:rPr>
              <w:t>Facebook, Twitter, Instagram etc</w:t>
            </w:r>
          </w:p>
        </w:tc>
        <w:tc>
          <w:tcPr>
            <w:tcW w:w="3544" w:type="dxa"/>
          </w:tcPr>
          <w:p w14:paraId="335E4D80" w14:textId="486F409A"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Versatile – </w:t>
            </w:r>
            <w:r w:rsidR="009A02C4" w:rsidRPr="006D5B0D">
              <w:rPr>
                <w:rFonts w:ascii="Open Sans" w:eastAsia="Open Sans" w:hAnsi="Open Sans" w:cs="Open Sans"/>
                <w:sz w:val="21"/>
                <w:szCs w:val="21"/>
              </w:rPr>
              <w:t>can be used for one and two-way</w:t>
            </w:r>
            <w:r w:rsidRPr="006D5B0D">
              <w:rPr>
                <w:rFonts w:ascii="Open Sans" w:eastAsia="Open Sans" w:hAnsi="Open Sans" w:cs="Open Sans"/>
                <w:sz w:val="21"/>
                <w:szCs w:val="21"/>
              </w:rPr>
              <w:t xml:space="preserve"> communication, in public, small groups or one on one</w:t>
            </w:r>
          </w:p>
          <w:p w14:paraId="786036D3" w14:textId="26713DB9"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Share text, images, and video</w:t>
            </w:r>
          </w:p>
          <w:p w14:paraId="01AB9E00" w14:textId="61CCB05A" w:rsidR="00150457" w:rsidRPr="006D5B0D" w:rsidRDefault="00652102"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Wide, fast reach </w:t>
            </w:r>
          </w:p>
          <w:p w14:paraId="648ABD59" w14:textId="2A762F48"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Encourages interaction </w:t>
            </w:r>
          </w:p>
          <w:p w14:paraId="1BF30DBF" w14:textId="3331FEEA"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7A063435" w14:textId="1E9A0960"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Low cost </w:t>
            </w:r>
          </w:p>
        </w:tc>
        <w:tc>
          <w:tcPr>
            <w:tcW w:w="3544" w:type="dxa"/>
          </w:tcPr>
          <w:p w14:paraId="0ED79BF3" w14:textId="044B7E52"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Only works in areas with high smartphone </w:t>
            </w:r>
            <w:r w:rsidR="009A02C4" w:rsidRPr="006D5B0D">
              <w:rPr>
                <w:rFonts w:ascii="Open Sans" w:eastAsia="Open Sans" w:hAnsi="Open Sans" w:cs="Open Sans"/>
                <w:sz w:val="21"/>
                <w:szCs w:val="21"/>
              </w:rPr>
              <w:t xml:space="preserve">and social media </w:t>
            </w:r>
            <w:r w:rsidRPr="006D5B0D">
              <w:rPr>
                <w:rFonts w:ascii="Open Sans" w:eastAsia="Open Sans" w:hAnsi="Open Sans" w:cs="Open Sans"/>
                <w:sz w:val="21"/>
                <w:szCs w:val="21"/>
              </w:rPr>
              <w:t>use</w:t>
            </w:r>
            <w:r w:rsidR="009A02C4" w:rsidRPr="006D5B0D">
              <w:rPr>
                <w:rFonts w:ascii="Open Sans" w:eastAsia="Open Sans" w:hAnsi="Open Sans" w:cs="Open Sans"/>
                <w:sz w:val="21"/>
                <w:szCs w:val="21"/>
              </w:rPr>
              <w:t xml:space="preserve"> and </w:t>
            </w:r>
            <w:r w:rsidRPr="006D5B0D">
              <w:rPr>
                <w:rFonts w:ascii="Open Sans" w:eastAsia="Open Sans" w:hAnsi="Open Sans" w:cs="Open Sans"/>
                <w:sz w:val="21"/>
                <w:szCs w:val="21"/>
              </w:rPr>
              <w:t>good internet access</w:t>
            </w:r>
          </w:p>
          <w:p w14:paraId="09AC1934" w14:textId="35272BB1" w:rsidR="00150457" w:rsidRPr="006D5B0D"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Excludes low literacy </w:t>
            </w:r>
          </w:p>
          <w:p w14:paraId="3783DED7" w14:textId="561BFB30" w:rsidR="0067652B" w:rsidRDefault="0015045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Need </w:t>
            </w:r>
            <w:r w:rsidR="0067652B">
              <w:rPr>
                <w:rFonts w:ascii="Open Sans" w:eastAsia="Open Sans" w:hAnsi="Open Sans" w:cs="Open Sans"/>
                <w:sz w:val="21"/>
                <w:szCs w:val="21"/>
              </w:rPr>
              <w:t xml:space="preserve">sufficient followers, and regular </w:t>
            </w:r>
            <w:r w:rsidR="00674C1E">
              <w:rPr>
                <w:rFonts w:ascii="Open Sans" w:eastAsia="Open Sans" w:hAnsi="Open Sans" w:cs="Open Sans"/>
                <w:sz w:val="21"/>
                <w:szCs w:val="21"/>
              </w:rPr>
              <w:t>interesting content</w:t>
            </w:r>
          </w:p>
          <w:p w14:paraId="1EC580BB" w14:textId="58CABC21" w:rsidR="009A02C4" w:rsidRPr="006D5B0D" w:rsidRDefault="009A02C4" w:rsidP="009A02C4">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Time consuming to respond to the volume of </w:t>
            </w:r>
            <w:r w:rsidR="00674C1E">
              <w:rPr>
                <w:rFonts w:ascii="Open Sans" w:eastAsia="Open Sans" w:hAnsi="Open Sans" w:cs="Open Sans"/>
                <w:sz w:val="21"/>
                <w:szCs w:val="21"/>
              </w:rPr>
              <w:t>posts</w:t>
            </w:r>
          </w:p>
          <w:p w14:paraId="19E8507D" w14:textId="53985EFC" w:rsidR="009A02C4" w:rsidRPr="006D5B0D" w:rsidRDefault="009A02C4" w:rsidP="009A02C4">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Cannot control what is shared, so </w:t>
            </w:r>
            <w:r w:rsidR="007950B7">
              <w:rPr>
                <w:rFonts w:ascii="Open Sans" w:eastAsia="Open Sans" w:hAnsi="Open Sans" w:cs="Open Sans"/>
                <w:sz w:val="21"/>
                <w:szCs w:val="21"/>
              </w:rPr>
              <w:t xml:space="preserve">needs </w:t>
            </w:r>
            <w:r w:rsidRPr="006D5B0D">
              <w:rPr>
                <w:rFonts w:ascii="Open Sans" w:eastAsia="Open Sans" w:hAnsi="Open Sans" w:cs="Open Sans"/>
                <w:sz w:val="21"/>
                <w:szCs w:val="21"/>
              </w:rPr>
              <w:t xml:space="preserve">constant monitoring </w:t>
            </w:r>
          </w:p>
          <w:p w14:paraId="5B0DDBD3" w14:textId="0A4594E0" w:rsidR="00150457" w:rsidRPr="006D5B0D" w:rsidRDefault="00150457" w:rsidP="009A02C4">
            <w:pPr>
              <w:pStyle w:val="ListParagraph"/>
              <w:numPr>
                <w:ilvl w:val="0"/>
                <w:numId w:val="0"/>
              </w:numPr>
              <w:pBdr>
                <w:top w:val="nil"/>
                <w:left w:val="nil"/>
                <w:bottom w:val="nil"/>
                <w:right w:val="nil"/>
                <w:between w:val="nil"/>
              </w:pBdr>
              <w:spacing w:before="60" w:after="60" w:line="240" w:lineRule="auto"/>
              <w:ind w:left="312"/>
              <w:contextualSpacing w:val="0"/>
              <w:rPr>
                <w:rFonts w:ascii="Open Sans" w:eastAsia="Open Sans" w:hAnsi="Open Sans" w:cs="Open Sans"/>
                <w:sz w:val="21"/>
                <w:szCs w:val="21"/>
              </w:rPr>
            </w:pPr>
          </w:p>
        </w:tc>
        <w:tc>
          <w:tcPr>
            <w:tcW w:w="3544" w:type="dxa"/>
          </w:tcPr>
          <w:p w14:paraId="73E9960A" w14:textId="0CB42F13"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Sharing risk communication and behaviour change information with large groups </w:t>
            </w:r>
          </w:p>
          <w:p w14:paraId="75AE2558" w14:textId="693C5644"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Tracking opinions and asking for feedback on specific issues</w:t>
            </w:r>
          </w:p>
          <w:p w14:paraId="0A626D2C" w14:textId="07A2500B"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Running simple opinion polls </w:t>
            </w:r>
          </w:p>
          <w:p w14:paraId="78E57648" w14:textId="6FD0BC0F" w:rsidR="00150457" w:rsidRPr="006D5B0D" w:rsidRDefault="0015045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Encouraging public debates</w:t>
            </w:r>
          </w:p>
          <w:p w14:paraId="7E1FCCAF" w14:textId="77777777" w:rsidR="007950B7" w:rsidRDefault="00150457" w:rsidP="007950B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Sharing general information about the National Society</w:t>
            </w:r>
          </w:p>
          <w:p w14:paraId="3DB7102F" w14:textId="3A4EDA77" w:rsidR="00150457" w:rsidRPr="007950B7" w:rsidRDefault="007950B7" w:rsidP="007950B7">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7950B7">
              <w:rPr>
                <w:rFonts w:ascii="Open Sans" w:eastAsia="Open Sans" w:hAnsi="Open Sans" w:cs="Open Sans"/>
                <w:sz w:val="21"/>
                <w:szCs w:val="21"/>
              </w:rPr>
              <w:t>Sharing updates with a closed group of programme users</w:t>
            </w:r>
          </w:p>
        </w:tc>
        <w:tc>
          <w:tcPr>
            <w:tcW w:w="1932" w:type="dxa"/>
          </w:tcPr>
          <w:p w14:paraId="3135C089" w14:textId="000FF7F3" w:rsidR="00B60964" w:rsidRPr="006D5B0D" w:rsidRDefault="00B60964" w:rsidP="00B60964">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See the </w:t>
            </w:r>
            <w:hyperlink r:id="rId24" w:history="1">
              <w:r w:rsidRPr="006D5B0D">
                <w:rPr>
                  <w:rStyle w:val="Hyperlink"/>
                  <w:rFonts w:ascii="Open Sans" w:eastAsia="Open Sans" w:hAnsi="Open Sans" w:cs="Open Sans"/>
                  <w:sz w:val="21"/>
                  <w:szCs w:val="21"/>
                </w:rPr>
                <w:t xml:space="preserve">ICRC and IFRC Guide on using social media </w:t>
              </w:r>
            </w:hyperlink>
          </w:p>
          <w:p w14:paraId="151493D3" w14:textId="2DBF74CE" w:rsidR="00B60964" w:rsidRPr="006D5B0D" w:rsidRDefault="009A59AA" w:rsidP="00B60964">
            <w:pPr>
              <w:spacing w:before="60" w:after="60"/>
              <w:rPr>
                <w:rFonts w:ascii="Open Sans" w:eastAsia="Open Sans" w:hAnsi="Open Sans" w:cs="Open Sans"/>
                <w:sz w:val="21"/>
                <w:szCs w:val="21"/>
              </w:rPr>
            </w:pPr>
            <w:hyperlink r:id="rId25" w:history="1">
              <w:r w:rsidR="00B60964" w:rsidRPr="006D5B0D">
                <w:rPr>
                  <w:rStyle w:val="Hyperlink"/>
                  <w:rFonts w:ascii="Open Sans" w:eastAsia="Open Sans" w:hAnsi="Open Sans" w:cs="Open Sans"/>
                  <w:sz w:val="21"/>
                  <w:szCs w:val="21"/>
                </w:rPr>
                <w:t>Tips for using social media for COVID-19</w:t>
              </w:r>
            </w:hyperlink>
          </w:p>
          <w:p w14:paraId="47E143EC" w14:textId="77777777" w:rsidR="00B60964" w:rsidRDefault="009A59AA" w:rsidP="00B60964">
            <w:pPr>
              <w:spacing w:before="60" w:after="60"/>
              <w:rPr>
                <w:rFonts w:ascii="Open Sans" w:eastAsia="Open Sans" w:hAnsi="Open Sans" w:cs="Open Sans"/>
                <w:sz w:val="21"/>
                <w:szCs w:val="21"/>
              </w:rPr>
            </w:pPr>
            <w:hyperlink r:id="rId26" w:history="1">
              <w:r w:rsidR="007950B7" w:rsidRPr="007950B7">
                <w:rPr>
                  <w:rStyle w:val="Hyperlink"/>
                  <w:rFonts w:ascii="Open Sans" w:eastAsia="Open Sans" w:hAnsi="Open Sans" w:cs="Open Sans"/>
                  <w:sz w:val="21"/>
                  <w:szCs w:val="21"/>
                </w:rPr>
                <w:t>General resources on social media</w:t>
              </w:r>
            </w:hyperlink>
            <w:r w:rsidR="007950B7">
              <w:rPr>
                <w:rFonts w:ascii="Open Sans" w:eastAsia="Open Sans" w:hAnsi="Open Sans" w:cs="Open Sans"/>
                <w:sz w:val="21"/>
                <w:szCs w:val="21"/>
              </w:rPr>
              <w:t xml:space="preserve"> </w:t>
            </w:r>
          </w:p>
          <w:p w14:paraId="11422930" w14:textId="55CA52C2" w:rsidR="00674C1E" w:rsidRPr="006D5B0D" w:rsidRDefault="00674C1E" w:rsidP="00B60964">
            <w:pPr>
              <w:spacing w:before="60" w:after="60"/>
              <w:rPr>
                <w:rFonts w:ascii="Open Sans" w:eastAsia="Open Sans" w:hAnsi="Open Sans" w:cs="Open Sans"/>
                <w:sz w:val="21"/>
                <w:szCs w:val="21"/>
              </w:rPr>
            </w:pPr>
          </w:p>
        </w:tc>
      </w:tr>
      <w:tr w:rsidR="00DD1CA3" w:rsidRPr="006D5B0D" w14:paraId="467D4703" w14:textId="3232D2D5" w:rsidTr="006D5B0D">
        <w:trPr>
          <w:cantSplit/>
        </w:trPr>
        <w:tc>
          <w:tcPr>
            <w:tcW w:w="1696" w:type="dxa"/>
          </w:tcPr>
          <w:p w14:paraId="135EEB38" w14:textId="15C29AD7"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Two-way SMS</w:t>
            </w:r>
          </w:p>
        </w:tc>
        <w:tc>
          <w:tcPr>
            <w:tcW w:w="3544" w:type="dxa"/>
          </w:tcPr>
          <w:p w14:paraId="0AC1037B" w14:textId="77777777" w:rsidR="0056405B" w:rsidRPr="006D5B0D" w:rsidRDefault="0056405B" w:rsidP="0056405B">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reach large numbers of people quickly and directly</w:t>
            </w:r>
          </w:p>
          <w:p w14:paraId="15C5C176" w14:textId="77777777" w:rsidR="0056405B" w:rsidRPr="006D5B0D" w:rsidRDefault="0056405B" w:rsidP="0056405B">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3B727459" w14:textId="0A7FD247" w:rsidR="0056405B" w:rsidRPr="006D5B0D" w:rsidRDefault="0056405B" w:rsidP="0056405B">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on non-smartphones</w:t>
            </w:r>
          </w:p>
        </w:tc>
        <w:tc>
          <w:tcPr>
            <w:tcW w:w="3544" w:type="dxa"/>
          </w:tcPr>
          <w:p w14:paraId="0478D045" w14:textId="77777777" w:rsidR="00150457"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network coverage and phone ownership</w:t>
            </w:r>
          </w:p>
          <w:p w14:paraId="71B96D63" w14:textId="24FC6464" w:rsidR="0056405B"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Excludes low literacy</w:t>
            </w:r>
          </w:p>
          <w:p w14:paraId="40207C05" w14:textId="355BC0EA" w:rsidR="0056405B"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Messages must be very short</w:t>
            </w:r>
          </w:p>
          <w:p w14:paraId="389AA37B" w14:textId="6F822384" w:rsidR="0056405B" w:rsidRPr="006D5B0D" w:rsidRDefault="007950B7"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T</w:t>
            </w:r>
            <w:r w:rsidR="0056405B" w:rsidRPr="006D5B0D">
              <w:rPr>
                <w:rFonts w:ascii="Open Sans" w:eastAsia="Open Sans" w:hAnsi="Open Sans" w:cs="Open Sans"/>
                <w:sz w:val="21"/>
                <w:szCs w:val="21"/>
              </w:rPr>
              <w:t>wo-way SMS system</w:t>
            </w:r>
            <w:r>
              <w:rPr>
                <w:rFonts w:ascii="Open Sans" w:eastAsia="Open Sans" w:hAnsi="Open Sans" w:cs="Open Sans"/>
                <w:sz w:val="21"/>
                <w:szCs w:val="21"/>
              </w:rPr>
              <w:t xml:space="preserve"> can be complicated to set up</w:t>
            </w:r>
          </w:p>
          <w:p w14:paraId="5C937552" w14:textId="38DCBAF5" w:rsidR="0056405B"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May cost people to respond</w:t>
            </w:r>
          </w:p>
          <w:p w14:paraId="30E64C3B" w14:textId="3885BE61" w:rsidR="0056405B" w:rsidRPr="006D5B0D" w:rsidRDefault="0056405B" w:rsidP="005023A9">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Text becoming less </w:t>
            </w:r>
            <w:r w:rsidR="007950B7">
              <w:rPr>
                <w:rFonts w:ascii="Open Sans" w:eastAsia="Open Sans" w:hAnsi="Open Sans" w:cs="Open Sans"/>
                <w:sz w:val="21"/>
                <w:szCs w:val="21"/>
              </w:rPr>
              <w:t>common</w:t>
            </w:r>
          </w:p>
        </w:tc>
        <w:tc>
          <w:tcPr>
            <w:tcW w:w="3544" w:type="dxa"/>
          </w:tcPr>
          <w:p w14:paraId="053F43E8" w14:textId="77777777" w:rsidR="00150457" w:rsidRPr="006D5B0D" w:rsidRDefault="00DD1CA3" w:rsidP="00DD1CA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Collecting simple, rapid feedback remotely from communities who don’t have internet or smartphone access</w:t>
            </w:r>
          </w:p>
          <w:p w14:paraId="0E073B5E" w14:textId="520FC932" w:rsidR="00DD1CA3" w:rsidRPr="006D5B0D" w:rsidRDefault="00DD1CA3" w:rsidP="00DD1CA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Simple surveys to track perceptions or beliefs where people don’t have internet or smartphone access</w:t>
            </w:r>
          </w:p>
        </w:tc>
        <w:tc>
          <w:tcPr>
            <w:tcW w:w="1932" w:type="dxa"/>
          </w:tcPr>
          <w:p w14:paraId="2B3F0573" w14:textId="3FF595CB" w:rsidR="00DD1CA3" w:rsidRPr="006D5B0D" w:rsidRDefault="00DD1CA3" w:rsidP="00DD1CA3">
            <w:pPr>
              <w:spacing w:after="120"/>
              <w:rPr>
                <w:rFonts w:ascii="Open Sans" w:eastAsia="Calibri" w:hAnsi="Open Sans" w:cs="Open Sans"/>
                <w:sz w:val="21"/>
                <w:szCs w:val="21"/>
              </w:rPr>
            </w:pPr>
            <w:r w:rsidRPr="006D5B0D">
              <w:rPr>
                <w:rFonts w:ascii="Open Sans" w:eastAsia="Calibri" w:hAnsi="Open Sans" w:cs="Open Sans"/>
                <w:sz w:val="21"/>
                <w:szCs w:val="21"/>
              </w:rPr>
              <w:t xml:space="preserve">IFRC </w:t>
            </w:r>
            <w:r w:rsidR="007950B7">
              <w:rPr>
                <w:rFonts w:ascii="Open Sans" w:eastAsia="Calibri" w:hAnsi="Open Sans" w:cs="Open Sans"/>
                <w:sz w:val="21"/>
                <w:szCs w:val="21"/>
              </w:rPr>
              <w:t>uses</w:t>
            </w:r>
            <w:r w:rsidRPr="006D5B0D">
              <w:rPr>
                <w:rFonts w:ascii="Open Sans" w:eastAsia="Calibri" w:hAnsi="Open Sans" w:cs="Open Sans"/>
                <w:sz w:val="21"/>
                <w:szCs w:val="21"/>
              </w:rPr>
              <w:t>:</w:t>
            </w:r>
          </w:p>
          <w:p w14:paraId="2BC0D1CA" w14:textId="619DB62B" w:rsidR="00DD1CA3" w:rsidRPr="006D5B0D" w:rsidRDefault="009A59AA" w:rsidP="007950B7">
            <w:pPr>
              <w:pStyle w:val="ListParagraph"/>
              <w:numPr>
                <w:ilvl w:val="0"/>
                <w:numId w:val="40"/>
              </w:numPr>
              <w:spacing w:after="120" w:line="240" w:lineRule="auto"/>
              <w:ind w:left="174" w:hanging="144"/>
              <w:rPr>
                <w:rFonts w:ascii="Open Sans" w:eastAsiaTheme="minorEastAsia" w:hAnsi="Open Sans" w:cs="Open Sans"/>
                <w:sz w:val="21"/>
                <w:szCs w:val="21"/>
              </w:rPr>
            </w:pPr>
            <w:hyperlink r:id="rId27">
              <w:r w:rsidR="00DD1CA3" w:rsidRPr="006D5B0D">
                <w:rPr>
                  <w:rStyle w:val="Hyperlink"/>
                  <w:rFonts w:ascii="Open Sans" w:eastAsia="Calibri" w:hAnsi="Open Sans" w:cs="Open Sans"/>
                  <w:sz w:val="21"/>
                  <w:szCs w:val="21"/>
                </w:rPr>
                <w:t>Twilio</w:t>
              </w:r>
            </w:hyperlink>
            <w:r w:rsidR="00DD1CA3" w:rsidRPr="006D5B0D">
              <w:rPr>
                <w:rFonts w:ascii="Open Sans" w:eastAsia="Calibri" w:hAnsi="Open Sans" w:cs="Open Sans"/>
                <w:sz w:val="21"/>
                <w:szCs w:val="21"/>
              </w:rPr>
              <w:t xml:space="preserve"> </w:t>
            </w:r>
          </w:p>
          <w:p w14:paraId="1F3CFC87" w14:textId="19EC7F7F" w:rsidR="00DD1CA3" w:rsidRPr="006D5B0D" w:rsidRDefault="009A59AA" w:rsidP="007950B7">
            <w:pPr>
              <w:pStyle w:val="ListParagraph"/>
              <w:numPr>
                <w:ilvl w:val="0"/>
                <w:numId w:val="40"/>
              </w:numPr>
              <w:spacing w:after="120" w:line="240" w:lineRule="auto"/>
              <w:ind w:left="174" w:hanging="144"/>
              <w:rPr>
                <w:rFonts w:ascii="Open Sans" w:eastAsiaTheme="minorEastAsia" w:hAnsi="Open Sans" w:cs="Open Sans"/>
                <w:sz w:val="21"/>
                <w:szCs w:val="21"/>
              </w:rPr>
            </w:pPr>
            <w:hyperlink r:id="rId28">
              <w:proofErr w:type="spellStart"/>
              <w:r w:rsidR="00DD1CA3" w:rsidRPr="006D5B0D">
                <w:rPr>
                  <w:rStyle w:val="Hyperlink"/>
                  <w:rFonts w:ascii="Open Sans" w:eastAsia="Calibri" w:hAnsi="Open Sans" w:cs="Open Sans"/>
                  <w:sz w:val="21"/>
                  <w:szCs w:val="21"/>
                </w:rPr>
                <w:t>RapidPro</w:t>
              </w:r>
              <w:proofErr w:type="spellEnd"/>
            </w:hyperlink>
            <w:r w:rsidR="00DD1CA3" w:rsidRPr="006D5B0D">
              <w:rPr>
                <w:rFonts w:ascii="Open Sans" w:eastAsia="Calibri" w:hAnsi="Open Sans" w:cs="Open Sans"/>
                <w:sz w:val="21"/>
                <w:szCs w:val="21"/>
              </w:rPr>
              <w:t xml:space="preserve"> </w:t>
            </w:r>
          </w:p>
          <w:p w14:paraId="62CEF84A" w14:textId="32B012DE" w:rsidR="00150457" w:rsidRPr="006D5B0D" w:rsidRDefault="00DD1CA3" w:rsidP="00DD1CA3">
            <w:pPr>
              <w:spacing w:after="120"/>
              <w:rPr>
                <w:rFonts w:ascii="Open Sans" w:eastAsia="Calibri" w:hAnsi="Open Sans" w:cs="Open Sans"/>
                <w:sz w:val="21"/>
                <w:szCs w:val="21"/>
              </w:rPr>
            </w:pPr>
            <w:r w:rsidRPr="006D5B0D">
              <w:rPr>
                <w:rFonts w:ascii="Open Sans" w:eastAsia="Calibri" w:hAnsi="Open Sans" w:cs="Open Sans"/>
                <w:sz w:val="21"/>
                <w:szCs w:val="21"/>
              </w:rPr>
              <w:t xml:space="preserve">Contact </w:t>
            </w:r>
            <w:hyperlink r:id="rId29" w:history="1">
              <w:r w:rsidRPr="006D5B0D">
                <w:rPr>
                  <w:rStyle w:val="Hyperlink"/>
                  <w:rFonts w:ascii="Open Sans" w:eastAsia="Calibri" w:hAnsi="Open Sans" w:cs="Open Sans"/>
                  <w:sz w:val="21"/>
                  <w:szCs w:val="21"/>
                </w:rPr>
                <w:t>ian.odonnell@ifrc.org</w:t>
              </w:r>
            </w:hyperlink>
            <w:r w:rsidRPr="006D5B0D">
              <w:rPr>
                <w:rFonts w:ascii="Open Sans" w:eastAsia="Calibri" w:hAnsi="Open Sans" w:cs="Open Sans"/>
                <w:sz w:val="21"/>
                <w:szCs w:val="21"/>
              </w:rPr>
              <w:t xml:space="preserve"> for more information</w:t>
            </w:r>
          </w:p>
        </w:tc>
      </w:tr>
      <w:tr w:rsidR="00DD1CA3" w:rsidRPr="006D5B0D" w14:paraId="078AB4E0" w14:textId="39181097" w:rsidTr="006D5B0D">
        <w:trPr>
          <w:cantSplit/>
        </w:trPr>
        <w:tc>
          <w:tcPr>
            <w:tcW w:w="1696" w:type="dxa"/>
          </w:tcPr>
          <w:p w14:paraId="06FC767E" w14:textId="77777777" w:rsidR="00150457" w:rsidRPr="006D5B0D"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t>Chatbots</w:t>
            </w:r>
          </w:p>
          <w:p w14:paraId="0276A396" w14:textId="2A7846A1" w:rsidR="00DD1CA3" w:rsidRPr="006D5B0D" w:rsidRDefault="00DD1CA3" w:rsidP="00836A6C">
            <w:pPr>
              <w:spacing w:before="60" w:after="60"/>
              <w:rPr>
                <w:rFonts w:ascii="Open Sans" w:eastAsia="Open Sans" w:hAnsi="Open Sans" w:cs="Open Sans"/>
                <w:bCs/>
                <w:sz w:val="21"/>
                <w:szCs w:val="21"/>
              </w:rPr>
            </w:pPr>
            <w:r w:rsidRPr="006D5B0D">
              <w:rPr>
                <w:rFonts w:ascii="Open Sans" w:eastAsia="Open Sans" w:hAnsi="Open Sans" w:cs="Open Sans"/>
                <w:bCs/>
                <w:sz w:val="21"/>
                <w:szCs w:val="21"/>
              </w:rPr>
              <w:t>Automated services, usually within a messaging app, where people information and get an automatic reply</w:t>
            </w:r>
          </w:p>
        </w:tc>
        <w:tc>
          <w:tcPr>
            <w:tcW w:w="3544" w:type="dxa"/>
          </w:tcPr>
          <w:p w14:paraId="7B8F9F63" w14:textId="4962EBC8" w:rsidR="00150457" w:rsidRPr="006D5B0D" w:rsidRDefault="00DD1CA3"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reach large numbers of people, quickly</w:t>
            </w:r>
          </w:p>
          <w:p w14:paraId="24182D44" w14:textId="739E6A12" w:rsidR="003D0BFD" w:rsidRPr="006D5B0D" w:rsidRDefault="003D0BFD" w:rsidP="003D0BF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People can ask for the information they need</w:t>
            </w:r>
          </w:p>
          <w:p w14:paraId="2493B05A" w14:textId="150BF8DC" w:rsidR="003D0BFD" w:rsidRPr="006D5B0D" w:rsidRDefault="003D0BF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handle high volume of requests simultaneously </w:t>
            </w:r>
          </w:p>
          <w:p w14:paraId="375CC592" w14:textId="70D64B1A" w:rsidR="003D0BFD" w:rsidRPr="006D5B0D" w:rsidRDefault="003D0BF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Anonymous, so can answer questions people may be embarrassed to ask in person</w:t>
            </w:r>
          </w:p>
          <w:p w14:paraId="04647EB1" w14:textId="77777777" w:rsidR="007950B7" w:rsidRDefault="003D0BF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1C6E6DE3" w14:textId="5B7EFF70" w:rsidR="00DD1CA3" w:rsidRPr="006D5B0D"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Information can be provided in multiple languages</w:t>
            </w:r>
            <w:r w:rsidR="003D0BFD" w:rsidRPr="006D5B0D">
              <w:rPr>
                <w:rFonts w:ascii="Open Sans" w:eastAsia="Open Sans" w:hAnsi="Open Sans" w:cs="Open Sans"/>
                <w:sz w:val="21"/>
                <w:szCs w:val="21"/>
              </w:rPr>
              <w:t xml:space="preserve"> </w:t>
            </w:r>
            <w:r w:rsidR="00DD1CA3" w:rsidRPr="006D5B0D">
              <w:rPr>
                <w:rFonts w:ascii="Open Sans" w:eastAsia="Open Sans" w:hAnsi="Open Sans" w:cs="Open Sans"/>
                <w:sz w:val="21"/>
                <w:szCs w:val="21"/>
              </w:rPr>
              <w:t xml:space="preserve"> </w:t>
            </w:r>
          </w:p>
        </w:tc>
        <w:tc>
          <w:tcPr>
            <w:tcW w:w="3544" w:type="dxa"/>
          </w:tcPr>
          <w:p w14:paraId="41BE1783" w14:textId="77777777" w:rsidR="003D0BFD" w:rsidRPr="006D5B0D" w:rsidRDefault="003D0BF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Users requires internet access and a smartphone</w:t>
            </w:r>
          </w:p>
          <w:p w14:paraId="3B870481" w14:textId="77777777" w:rsidR="003D0BFD" w:rsidRPr="006D5B0D" w:rsidRDefault="003D0BF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Excludes low literacy  </w:t>
            </w:r>
          </w:p>
          <w:p w14:paraId="22797FC9" w14:textId="4D87AF61" w:rsidR="003D0BFD" w:rsidRPr="006D5B0D" w:rsidRDefault="003D0BF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specialist technology to set up</w:t>
            </w:r>
          </w:p>
          <w:p w14:paraId="5228C032" w14:textId="77777777" w:rsidR="003D0BFD" w:rsidRPr="006D5B0D" w:rsidRDefault="003D0BF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Software needs to be ‘trained’ to respond accurately, which takes time</w:t>
            </w:r>
          </w:p>
          <w:p w14:paraId="537A6061" w14:textId="05B4487A" w:rsidR="003D0BFD" w:rsidRPr="006D5B0D" w:rsidRDefault="006D5B0D" w:rsidP="003D0BF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A</w:t>
            </w:r>
            <w:r w:rsidR="003D0BFD" w:rsidRPr="006D5B0D">
              <w:rPr>
                <w:rFonts w:ascii="Open Sans" w:eastAsia="Open Sans" w:hAnsi="Open Sans" w:cs="Open Sans"/>
                <w:sz w:val="21"/>
                <w:szCs w:val="21"/>
              </w:rPr>
              <w:t>nswers are automated,</w:t>
            </w:r>
            <w:r w:rsidRPr="006D5B0D">
              <w:rPr>
                <w:rFonts w:ascii="Open Sans" w:eastAsia="Open Sans" w:hAnsi="Open Sans" w:cs="Open Sans"/>
                <w:sz w:val="21"/>
                <w:szCs w:val="21"/>
              </w:rPr>
              <w:t xml:space="preserve"> so users may not get the right answer to their question and get frustrated to not speak to a live person</w:t>
            </w:r>
          </w:p>
        </w:tc>
        <w:tc>
          <w:tcPr>
            <w:tcW w:w="3544" w:type="dxa"/>
          </w:tcPr>
          <w:p w14:paraId="62979EE7" w14:textId="77777777" w:rsidR="00150457" w:rsidRPr="006D5B0D" w:rsidRDefault="006D5B0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To respond to frequently asked questions from large amounts of people </w:t>
            </w:r>
          </w:p>
          <w:p w14:paraId="37FF8234" w14:textId="77777777" w:rsidR="006D5B0D" w:rsidRPr="006D5B0D" w:rsidRDefault="006D5B0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When there is sufficient time and budget to try new innovative approaches</w:t>
            </w:r>
          </w:p>
          <w:p w14:paraId="20268E96" w14:textId="77777777" w:rsidR="006D5B0D" w:rsidRDefault="006D5B0D"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When physical access to communit</w:t>
            </w:r>
            <w:r w:rsidR="00EA603F">
              <w:rPr>
                <w:rFonts w:ascii="Open Sans" w:eastAsia="Open Sans" w:hAnsi="Open Sans" w:cs="Open Sans"/>
                <w:sz w:val="21"/>
                <w:szCs w:val="21"/>
              </w:rPr>
              <w:t>ies is limited</w:t>
            </w:r>
          </w:p>
          <w:p w14:paraId="18D03B96" w14:textId="1BFF87A7" w:rsidR="00EA603F" w:rsidRPr="006D5B0D" w:rsidRDefault="00EA603F"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Chatbots can be used to monitor people’s information needs based on the questions they ask </w:t>
            </w:r>
          </w:p>
        </w:tc>
        <w:tc>
          <w:tcPr>
            <w:tcW w:w="1932" w:type="dxa"/>
          </w:tcPr>
          <w:p w14:paraId="5BF31E53" w14:textId="5F274A3A" w:rsidR="006D5B0D" w:rsidRPr="006D5B0D" w:rsidRDefault="009A59AA" w:rsidP="006D5B0D">
            <w:pPr>
              <w:spacing w:before="60" w:after="60"/>
              <w:rPr>
                <w:rFonts w:ascii="Open Sans" w:eastAsia="Open Sans" w:hAnsi="Open Sans" w:cs="Open Sans"/>
                <w:sz w:val="21"/>
                <w:szCs w:val="21"/>
              </w:rPr>
            </w:pPr>
            <w:hyperlink r:id="rId30" w:history="1">
              <w:r w:rsidR="006D5B0D" w:rsidRPr="006D5B0D">
                <w:rPr>
                  <w:rStyle w:val="Hyperlink"/>
                  <w:rFonts w:ascii="Open Sans" w:eastAsia="Open Sans" w:hAnsi="Open Sans" w:cs="Open Sans"/>
                  <w:sz w:val="21"/>
                  <w:szCs w:val="21"/>
                </w:rPr>
                <w:t>Case study from Kazakhstan</w:t>
              </w:r>
            </w:hyperlink>
            <w:r w:rsidR="006D5B0D" w:rsidRPr="006D5B0D">
              <w:rPr>
                <w:rFonts w:ascii="Open Sans" w:eastAsia="Open Sans" w:hAnsi="Open Sans" w:cs="Open Sans"/>
                <w:sz w:val="21"/>
                <w:szCs w:val="21"/>
              </w:rPr>
              <w:t xml:space="preserve"> </w:t>
            </w:r>
          </w:p>
          <w:p w14:paraId="1F0176A5" w14:textId="04B5BB71" w:rsidR="006D5B0D" w:rsidRPr="006D5B0D" w:rsidRDefault="006D5B0D" w:rsidP="006D5B0D">
            <w:pPr>
              <w:spacing w:before="60" w:after="60"/>
              <w:rPr>
                <w:rFonts w:ascii="Open Sans" w:eastAsia="Open Sans" w:hAnsi="Open Sans" w:cs="Open Sans"/>
                <w:sz w:val="21"/>
                <w:szCs w:val="21"/>
              </w:rPr>
            </w:pPr>
            <w:r w:rsidRPr="006D5B0D">
              <w:rPr>
                <w:rFonts w:ascii="Open Sans" w:eastAsia="Open Sans" w:hAnsi="Open Sans" w:cs="Open Sans"/>
                <w:sz w:val="21"/>
                <w:szCs w:val="21"/>
              </w:rPr>
              <w:t xml:space="preserve">Chatbots will require specialist support. </w:t>
            </w:r>
            <w:r w:rsidRPr="006D5B0D">
              <w:rPr>
                <w:rFonts w:ascii="Open Sans" w:eastAsia="Calibri" w:hAnsi="Open Sans" w:cs="Open Sans"/>
                <w:sz w:val="21"/>
                <w:szCs w:val="21"/>
              </w:rPr>
              <w:t>IFRC</w:t>
            </w:r>
            <w:r w:rsidR="00EA603F">
              <w:rPr>
                <w:rFonts w:ascii="Open Sans" w:eastAsia="Calibri" w:hAnsi="Open Sans" w:cs="Open Sans"/>
                <w:sz w:val="21"/>
                <w:szCs w:val="21"/>
              </w:rPr>
              <w:t xml:space="preserve"> uses</w:t>
            </w:r>
            <w:r w:rsidRPr="006D5B0D">
              <w:rPr>
                <w:rFonts w:ascii="Open Sans" w:eastAsia="Calibri" w:hAnsi="Open Sans" w:cs="Open Sans"/>
                <w:sz w:val="21"/>
                <w:szCs w:val="21"/>
              </w:rPr>
              <w:t>:</w:t>
            </w:r>
          </w:p>
          <w:p w14:paraId="163165CB" w14:textId="4FE9EA74" w:rsidR="006D5B0D" w:rsidRPr="006D5B0D" w:rsidRDefault="009A59AA" w:rsidP="00EA603F">
            <w:pPr>
              <w:pStyle w:val="ListParagraph"/>
              <w:numPr>
                <w:ilvl w:val="0"/>
                <w:numId w:val="40"/>
              </w:numPr>
              <w:spacing w:after="120" w:line="240" w:lineRule="auto"/>
              <w:ind w:left="174" w:hanging="144"/>
              <w:rPr>
                <w:rFonts w:ascii="Open Sans" w:eastAsiaTheme="minorEastAsia" w:hAnsi="Open Sans" w:cs="Open Sans"/>
                <w:sz w:val="21"/>
                <w:szCs w:val="21"/>
              </w:rPr>
            </w:pPr>
            <w:hyperlink r:id="rId31">
              <w:r w:rsidR="006D5B0D" w:rsidRPr="006D5B0D">
                <w:rPr>
                  <w:rStyle w:val="Hyperlink"/>
                  <w:rFonts w:ascii="Open Sans" w:eastAsia="Calibri" w:hAnsi="Open Sans" w:cs="Open Sans"/>
                  <w:sz w:val="21"/>
                  <w:szCs w:val="21"/>
                </w:rPr>
                <w:t>Twilio</w:t>
              </w:r>
            </w:hyperlink>
            <w:r w:rsidR="006D5B0D" w:rsidRPr="006D5B0D">
              <w:rPr>
                <w:rFonts w:ascii="Open Sans" w:eastAsia="Calibri" w:hAnsi="Open Sans" w:cs="Open Sans"/>
                <w:sz w:val="21"/>
                <w:szCs w:val="21"/>
              </w:rPr>
              <w:t xml:space="preserve"> </w:t>
            </w:r>
          </w:p>
          <w:p w14:paraId="6B41454C" w14:textId="23DD5C67" w:rsidR="006D5B0D" w:rsidRPr="006D5B0D" w:rsidRDefault="006D5B0D" w:rsidP="006D5B0D">
            <w:pPr>
              <w:spacing w:before="60" w:after="60"/>
              <w:rPr>
                <w:rFonts w:ascii="Open Sans" w:eastAsia="Open Sans" w:hAnsi="Open Sans" w:cs="Open Sans"/>
                <w:sz w:val="21"/>
                <w:szCs w:val="21"/>
              </w:rPr>
            </w:pPr>
            <w:r w:rsidRPr="006D5B0D">
              <w:rPr>
                <w:rFonts w:ascii="Open Sans" w:eastAsia="Calibri" w:hAnsi="Open Sans" w:cs="Open Sans"/>
                <w:sz w:val="21"/>
                <w:szCs w:val="21"/>
              </w:rPr>
              <w:t xml:space="preserve">Contact IFRC Geneva, </w:t>
            </w:r>
            <w:hyperlink r:id="rId32" w:history="1">
              <w:r w:rsidRPr="006D5B0D">
                <w:rPr>
                  <w:rStyle w:val="Hyperlink"/>
                  <w:rFonts w:ascii="Open Sans" w:eastAsia="Calibri" w:hAnsi="Open Sans" w:cs="Open Sans"/>
                  <w:sz w:val="21"/>
                  <w:szCs w:val="21"/>
                </w:rPr>
                <w:t>ian.odonnell@ifrc.org</w:t>
              </w:r>
            </w:hyperlink>
            <w:r w:rsidRPr="006D5B0D">
              <w:rPr>
                <w:rFonts w:ascii="Open Sans" w:eastAsia="Calibri" w:hAnsi="Open Sans" w:cs="Open Sans"/>
                <w:sz w:val="21"/>
                <w:szCs w:val="21"/>
              </w:rPr>
              <w:t xml:space="preserve"> for more information</w:t>
            </w:r>
          </w:p>
        </w:tc>
      </w:tr>
      <w:tr w:rsidR="00DD1CA3" w:rsidRPr="006D5B0D" w14:paraId="2FC4E113" w14:textId="420C69A6" w:rsidTr="006D5B0D">
        <w:trPr>
          <w:cantSplit/>
        </w:trPr>
        <w:tc>
          <w:tcPr>
            <w:tcW w:w="1696" w:type="dxa"/>
          </w:tcPr>
          <w:p w14:paraId="06A0E5D7" w14:textId="77777777" w:rsidR="00150457" w:rsidRDefault="00150457" w:rsidP="00836A6C">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Interactive voice response</w:t>
            </w:r>
          </w:p>
          <w:p w14:paraId="7C511215" w14:textId="396FDE4F" w:rsidR="007950B7" w:rsidRPr="007950B7" w:rsidRDefault="007950B7" w:rsidP="00836A6C">
            <w:pPr>
              <w:spacing w:before="60" w:after="60"/>
              <w:rPr>
                <w:rFonts w:ascii="Open Sans" w:eastAsia="Open Sans" w:hAnsi="Open Sans" w:cs="Open Sans"/>
                <w:bCs/>
                <w:sz w:val="21"/>
                <w:szCs w:val="21"/>
              </w:rPr>
            </w:pPr>
            <w:r>
              <w:rPr>
                <w:rFonts w:ascii="Open Sans" w:eastAsia="Open Sans" w:hAnsi="Open Sans" w:cs="Open Sans"/>
                <w:bCs/>
                <w:sz w:val="21"/>
                <w:szCs w:val="21"/>
              </w:rPr>
              <w:t xml:space="preserve">Hotline with recorded information, and people select what to listen </w:t>
            </w:r>
          </w:p>
        </w:tc>
        <w:tc>
          <w:tcPr>
            <w:tcW w:w="3544" w:type="dxa"/>
          </w:tcPr>
          <w:p w14:paraId="5BDD6ECB" w14:textId="7A2CCCBD" w:rsidR="00150457"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Handle large number of calls without need for hotline staff</w:t>
            </w:r>
          </w:p>
          <w:p w14:paraId="441A35D2" w14:textId="77777777" w:rsidR="007950B7"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People select the information they want to listen to </w:t>
            </w:r>
          </w:p>
          <w:p w14:paraId="00CD8D80" w14:textId="21A999E3" w:rsidR="007950B7"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Provides detailed information without need for literacy </w:t>
            </w:r>
          </w:p>
          <w:p w14:paraId="02815BA1" w14:textId="17CE3B6A" w:rsidR="00EA603F" w:rsidRPr="00EA603F"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Request sensitive information without embarrassment</w:t>
            </w:r>
          </w:p>
          <w:p w14:paraId="6DCBE246" w14:textId="77777777" w:rsidR="007950B7"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Works remotely </w:t>
            </w:r>
          </w:p>
          <w:p w14:paraId="4D2FA5A4" w14:textId="41B481AE" w:rsidR="007950B7" w:rsidRPr="006D5B0D" w:rsidRDefault="007950B7" w:rsidP="005023A9">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Information can be provided in multiple languages</w:t>
            </w:r>
            <w:r w:rsidRPr="006D5B0D">
              <w:rPr>
                <w:rFonts w:ascii="Open Sans" w:eastAsia="Open Sans" w:hAnsi="Open Sans" w:cs="Open Sans"/>
                <w:sz w:val="21"/>
                <w:szCs w:val="21"/>
              </w:rPr>
              <w:t xml:space="preserve">  </w:t>
            </w:r>
          </w:p>
        </w:tc>
        <w:tc>
          <w:tcPr>
            <w:tcW w:w="3544" w:type="dxa"/>
          </w:tcPr>
          <w:p w14:paraId="498F7D48" w14:textId="77777777" w:rsidR="00EA603F" w:rsidRPr="006D5B0D"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network coverage and phone ownership</w:t>
            </w:r>
          </w:p>
          <w:p w14:paraId="18937A72" w14:textId="5DCA1F5B" w:rsidR="00EA603F" w:rsidRPr="00EA603F"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EA603F">
              <w:rPr>
                <w:rFonts w:ascii="Open Sans" w:eastAsia="Open Sans" w:hAnsi="Open Sans" w:cs="Open Sans"/>
                <w:sz w:val="21"/>
                <w:szCs w:val="21"/>
              </w:rPr>
              <w:t xml:space="preserve">Requires specialist technology </w:t>
            </w:r>
          </w:p>
          <w:p w14:paraId="6CCD2728" w14:textId="4F2094AF" w:rsidR="00EA603F" w:rsidRPr="006D5B0D"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Time consuming to record and maintain information </w:t>
            </w:r>
          </w:p>
          <w:p w14:paraId="6269EEA8" w14:textId="77777777" w:rsidR="00150457"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People may</w:t>
            </w:r>
            <w:r w:rsidRPr="006D5B0D">
              <w:rPr>
                <w:rFonts w:ascii="Open Sans" w:eastAsia="Open Sans" w:hAnsi="Open Sans" w:cs="Open Sans"/>
                <w:sz w:val="21"/>
                <w:szCs w:val="21"/>
              </w:rPr>
              <w:t xml:space="preserve"> get frustrated to not speak to a live person</w:t>
            </w:r>
          </w:p>
          <w:p w14:paraId="64F5274A" w14:textId="77777777" w:rsidR="00EA603F"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One-way communication and can’t respond to feedback </w:t>
            </w:r>
          </w:p>
          <w:p w14:paraId="37F261B7" w14:textId="32F657BB" w:rsidR="00EA603F" w:rsidRPr="006D5B0D" w:rsidRDefault="00EA603F" w:rsidP="00EA603F">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People may have to pay to call</w:t>
            </w:r>
          </w:p>
        </w:tc>
        <w:tc>
          <w:tcPr>
            <w:tcW w:w="3544" w:type="dxa"/>
          </w:tcPr>
          <w:p w14:paraId="1A500F91" w14:textId="5FB7BA48" w:rsidR="00EA603F" w:rsidRPr="006D5B0D"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To respond to frequently asked questions from large amounts of people </w:t>
            </w:r>
            <w:r>
              <w:rPr>
                <w:rFonts w:ascii="Open Sans" w:eastAsia="Open Sans" w:hAnsi="Open Sans" w:cs="Open Sans"/>
                <w:sz w:val="21"/>
                <w:szCs w:val="21"/>
              </w:rPr>
              <w:t>– especially in situations with low literacy</w:t>
            </w:r>
          </w:p>
          <w:p w14:paraId="0C71F5AF" w14:textId="0993C3B1" w:rsidR="00EA603F" w:rsidRPr="006D5B0D"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When there is sufficient time and budget to </w:t>
            </w:r>
            <w:r>
              <w:rPr>
                <w:rFonts w:ascii="Open Sans" w:eastAsia="Open Sans" w:hAnsi="Open Sans" w:cs="Open Sans"/>
                <w:sz w:val="21"/>
                <w:szCs w:val="21"/>
              </w:rPr>
              <w:t>set this up</w:t>
            </w:r>
          </w:p>
          <w:p w14:paraId="607F2293" w14:textId="3503E4EA" w:rsidR="00150457"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When physical access to communities is limited</w:t>
            </w:r>
          </w:p>
          <w:p w14:paraId="689B7ADA" w14:textId="415EC3FE" w:rsidR="00EA603F" w:rsidRPr="00EA603F" w:rsidRDefault="00EA603F" w:rsidP="00EA603F">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be used to monitor people’s information needs based on what they listen to</w:t>
            </w:r>
          </w:p>
        </w:tc>
        <w:tc>
          <w:tcPr>
            <w:tcW w:w="1932" w:type="dxa"/>
          </w:tcPr>
          <w:p w14:paraId="54431B01" w14:textId="77777777" w:rsidR="00150457" w:rsidRDefault="00EA603F" w:rsidP="00EA603F">
            <w:pPr>
              <w:spacing w:before="60" w:after="60"/>
              <w:rPr>
                <w:rFonts w:ascii="Open Sans" w:eastAsia="Open Sans" w:hAnsi="Open Sans" w:cs="Open Sans"/>
                <w:sz w:val="21"/>
                <w:szCs w:val="21"/>
              </w:rPr>
            </w:pPr>
            <w:r>
              <w:rPr>
                <w:rFonts w:ascii="Open Sans" w:eastAsia="Open Sans" w:hAnsi="Open Sans" w:cs="Open Sans"/>
                <w:sz w:val="21"/>
                <w:szCs w:val="21"/>
              </w:rPr>
              <w:t>IVR requires specialist software. IFRC uses:</w:t>
            </w:r>
          </w:p>
          <w:p w14:paraId="3BFE19B4" w14:textId="46F873C0" w:rsidR="00EA603F" w:rsidRPr="00D63828" w:rsidRDefault="009A59AA" w:rsidP="00EA603F">
            <w:pPr>
              <w:pStyle w:val="ListParagraph"/>
              <w:numPr>
                <w:ilvl w:val="0"/>
                <w:numId w:val="40"/>
              </w:numPr>
              <w:spacing w:after="120" w:line="240" w:lineRule="auto"/>
              <w:ind w:left="174" w:hanging="144"/>
              <w:rPr>
                <w:rFonts w:ascii="Open Sans" w:eastAsiaTheme="minorEastAsia" w:hAnsi="Open Sans" w:cs="Open Sans"/>
                <w:sz w:val="22"/>
                <w:szCs w:val="22"/>
              </w:rPr>
            </w:pPr>
            <w:hyperlink r:id="rId33">
              <w:proofErr w:type="spellStart"/>
              <w:r w:rsidR="00EA603F" w:rsidRPr="00D63828">
                <w:rPr>
                  <w:rStyle w:val="Hyperlink"/>
                  <w:rFonts w:ascii="Open Sans" w:eastAsia="Calibri" w:hAnsi="Open Sans" w:cs="Open Sans"/>
                  <w:sz w:val="22"/>
                  <w:szCs w:val="22"/>
                </w:rPr>
                <w:t>RapidPro</w:t>
              </w:r>
              <w:proofErr w:type="spellEnd"/>
            </w:hyperlink>
            <w:r w:rsidR="00EA603F" w:rsidRPr="00D63828">
              <w:rPr>
                <w:rFonts w:ascii="Open Sans" w:eastAsia="Calibri" w:hAnsi="Open Sans" w:cs="Open Sans"/>
                <w:sz w:val="22"/>
                <w:szCs w:val="22"/>
              </w:rPr>
              <w:t xml:space="preserve"> </w:t>
            </w:r>
          </w:p>
          <w:p w14:paraId="2BA82AE3" w14:textId="77777777" w:rsidR="00EA603F" w:rsidRDefault="00EA603F" w:rsidP="00EA603F">
            <w:pPr>
              <w:spacing w:before="60" w:after="60"/>
              <w:rPr>
                <w:rFonts w:ascii="Open Sans" w:eastAsia="Calibri" w:hAnsi="Open Sans" w:cs="Open Sans"/>
                <w:sz w:val="21"/>
                <w:szCs w:val="21"/>
              </w:rPr>
            </w:pPr>
            <w:r w:rsidRPr="006D5B0D">
              <w:rPr>
                <w:rFonts w:ascii="Open Sans" w:eastAsia="Calibri" w:hAnsi="Open Sans" w:cs="Open Sans"/>
                <w:sz w:val="21"/>
                <w:szCs w:val="21"/>
              </w:rPr>
              <w:t xml:space="preserve">Contact IFRC Geneva, </w:t>
            </w:r>
            <w:hyperlink r:id="rId34" w:history="1">
              <w:r w:rsidRPr="006D5B0D">
                <w:rPr>
                  <w:rStyle w:val="Hyperlink"/>
                  <w:rFonts w:ascii="Open Sans" w:eastAsia="Calibri" w:hAnsi="Open Sans" w:cs="Open Sans"/>
                  <w:sz w:val="21"/>
                  <w:szCs w:val="21"/>
                </w:rPr>
                <w:t>ian.odonnell@ifrc.org</w:t>
              </w:r>
            </w:hyperlink>
            <w:r w:rsidRPr="006D5B0D">
              <w:rPr>
                <w:rFonts w:ascii="Open Sans" w:eastAsia="Calibri" w:hAnsi="Open Sans" w:cs="Open Sans"/>
                <w:sz w:val="21"/>
                <w:szCs w:val="21"/>
              </w:rPr>
              <w:t xml:space="preserve"> for more information</w:t>
            </w:r>
          </w:p>
          <w:p w14:paraId="713DD4A7" w14:textId="32AC2783" w:rsidR="00EA603F" w:rsidRPr="00EA603F" w:rsidRDefault="009A59AA" w:rsidP="00EA603F">
            <w:pPr>
              <w:spacing w:before="60" w:after="60"/>
              <w:rPr>
                <w:rFonts w:ascii="Open Sans" w:eastAsia="Open Sans" w:hAnsi="Open Sans" w:cs="Open Sans"/>
                <w:sz w:val="21"/>
                <w:szCs w:val="21"/>
              </w:rPr>
            </w:pPr>
            <w:hyperlink r:id="rId35" w:history="1">
              <w:r w:rsidR="00EA603F" w:rsidRPr="00EA603F">
                <w:rPr>
                  <w:rStyle w:val="Hyperlink"/>
                  <w:rFonts w:ascii="Open Sans" w:eastAsia="Calibri" w:hAnsi="Open Sans" w:cs="Open Sans"/>
                  <w:sz w:val="21"/>
                  <w:szCs w:val="21"/>
                </w:rPr>
                <w:t>Haiti case study</w:t>
              </w:r>
            </w:hyperlink>
          </w:p>
        </w:tc>
      </w:tr>
      <w:tr w:rsidR="00FE5A4D" w:rsidRPr="006D5B0D" w14:paraId="0D712C1C" w14:textId="6C13F237" w:rsidTr="006D5B0D">
        <w:trPr>
          <w:cantSplit/>
        </w:trPr>
        <w:tc>
          <w:tcPr>
            <w:tcW w:w="1696" w:type="dxa"/>
          </w:tcPr>
          <w:p w14:paraId="43219BA2" w14:textId="77777777" w:rsidR="00FE5A4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t>Virtual focus group discussions</w:t>
            </w:r>
          </w:p>
          <w:p w14:paraId="38052649" w14:textId="471D25CF" w:rsidR="00FE5A4D" w:rsidRPr="00EA603F" w:rsidRDefault="00FE5A4D" w:rsidP="00FE5A4D">
            <w:pPr>
              <w:spacing w:before="60" w:after="60"/>
              <w:rPr>
                <w:rFonts w:ascii="Open Sans" w:eastAsia="Open Sans" w:hAnsi="Open Sans" w:cs="Open Sans"/>
                <w:bCs/>
                <w:sz w:val="21"/>
                <w:szCs w:val="21"/>
              </w:rPr>
            </w:pPr>
            <w:r>
              <w:rPr>
                <w:rFonts w:ascii="Open Sans" w:eastAsia="Open Sans" w:hAnsi="Open Sans" w:cs="Open Sans"/>
                <w:bCs/>
                <w:sz w:val="21"/>
                <w:szCs w:val="21"/>
              </w:rPr>
              <w:t>Using online platforms</w:t>
            </w:r>
          </w:p>
        </w:tc>
        <w:tc>
          <w:tcPr>
            <w:tcW w:w="3544" w:type="dxa"/>
          </w:tcPr>
          <w:p w14:paraId="584C8708" w14:textId="56F3E34E" w:rsidR="00FE5A4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Remote way to carry out FGDs when access is not possible</w:t>
            </w:r>
          </w:p>
          <w:p w14:paraId="6EFB5632" w14:textId="1BF69194" w:rsidR="00FE5A4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 xml:space="preserve">Can target specific groups e.g., women, </w:t>
            </w:r>
            <w:r>
              <w:rPr>
                <w:rFonts w:ascii="Open Sans" w:eastAsia="Open Sans" w:hAnsi="Open Sans" w:cs="Open Sans"/>
                <w:sz w:val="21"/>
                <w:szCs w:val="21"/>
              </w:rPr>
              <w:t xml:space="preserve">youth etc </w:t>
            </w:r>
            <w:r w:rsidRPr="006D5B0D">
              <w:rPr>
                <w:rFonts w:ascii="Open Sans" w:eastAsia="Open Sans" w:hAnsi="Open Sans" w:cs="Open Sans"/>
                <w:sz w:val="21"/>
                <w:szCs w:val="21"/>
              </w:rPr>
              <w:t xml:space="preserve"> </w:t>
            </w:r>
          </w:p>
          <w:p w14:paraId="389AA0C0" w14:textId="1C8E8257" w:rsidR="00FE5A4D" w:rsidRPr="00FE5A4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Relatively simple to use – participants just need to click on a link from their phone or laptop </w:t>
            </w:r>
          </w:p>
        </w:tc>
        <w:tc>
          <w:tcPr>
            <w:tcW w:w="3544" w:type="dxa"/>
          </w:tcPr>
          <w:p w14:paraId="0E721430" w14:textId="4C1A4427" w:rsidR="00FE5A4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Requires access to internet and smartphones</w:t>
            </w:r>
          </w:p>
          <w:p w14:paraId="26B567A8" w14:textId="22CBE0EA" w:rsidR="00FE5A4D" w:rsidRPr="00FE5A4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Participants need to be familiar with smartphones</w:t>
            </w:r>
          </w:p>
          <w:p w14:paraId="1F15C49D" w14:textId="6622B965" w:rsidR="00FE5A4D" w:rsidRPr="006D5B0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Facilitators need experience with smartphones and facilitating online discussions</w:t>
            </w:r>
          </w:p>
        </w:tc>
        <w:tc>
          <w:tcPr>
            <w:tcW w:w="3544" w:type="dxa"/>
          </w:tcPr>
          <w:p w14:paraId="79913D49" w14:textId="18920392" w:rsidR="00FE5A4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When physical access is not possible and you need to hold more in-depth discussions with communities e.g., for assessments, monitoring etc</w:t>
            </w:r>
          </w:p>
          <w:p w14:paraId="21246CDD" w14:textId="475395B2" w:rsidR="00FE5A4D" w:rsidRPr="006D5B0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When budget/time does not allow in person programme planning with communities</w:t>
            </w:r>
          </w:p>
        </w:tc>
        <w:tc>
          <w:tcPr>
            <w:tcW w:w="1932" w:type="dxa"/>
          </w:tcPr>
          <w:p w14:paraId="1DC6137F" w14:textId="77777777" w:rsidR="00FE5A4D" w:rsidRDefault="00FE5A4D" w:rsidP="00FE5A4D">
            <w:pPr>
              <w:spacing w:before="60" w:after="60"/>
              <w:rPr>
                <w:rFonts w:ascii="Open Sans" w:eastAsia="Open Sans" w:hAnsi="Open Sans" w:cs="Open Sans"/>
                <w:sz w:val="21"/>
                <w:szCs w:val="21"/>
              </w:rPr>
            </w:pPr>
            <w:r w:rsidRPr="00FE5A4D">
              <w:rPr>
                <w:rFonts w:ascii="Open Sans" w:eastAsia="Open Sans" w:hAnsi="Open Sans" w:cs="Open Sans"/>
                <w:sz w:val="21"/>
                <w:szCs w:val="21"/>
              </w:rPr>
              <w:t>Tool 16: FGD Guide</w:t>
            </w:r>
          </w:p>
          <w:p w14:paraId="3147BA0B" w14:textId="787F0409" w:rsidR="00FE5A4D" w:rsidRPr="00FE5A4D" w:rsidRDefault="00FE5A4D" w:rsidP="00FE5A4D">
            <w:pPr>
              <w:spacing w:after="120"/>
              <w:rPr>
                <w:rFonts w:ascii="Open Sans" w:eastAsia="Calibri" w:hAnsi="Open Sans" w:cs="Open Sans"/>
                <w:sz w:val="21"/>
                <w:szCs w:val="21"/>
                <w:lang w:val="fr-FR"/>
              </w:rPr>
            </w:pPr>
            <w:r w:rsidRPr="00FE5A4D">
              <w:rPr>
                <w:rFonts w:ascii="Open Sans" w:eastAsia="Open Sans" w:hAnsi="Open Sans" w:cs="Open Sans"/>
                <w:sz w:val="21"/>
                <w:szCs w:val="21"/>
              </w:rPr>
              <w:t xml:space="preserve">Try </w:t>
            </w:r>
            <w:proofErr w:type="spellStart"/>
            <w:r w:rsidRPr="00FE5A4D">
              <w:rPr>
                <w:rFonts w:ascii="Open Sans" w:eastAsia="Calibri" w:hAnsi="Open Sans" w:cs="Open Sans"/>
                <w:sz w:val="21"/>
                <w:szCs w:val="21"/>
                <w:lang w:val="fr-FR"/>
              </w:rPr>
              <w:t>Jitsi</w:t>
            </w:r>
            <w:proofErr w:type="spellEnd"/>
            <w:r>
              <w:rPr>
                <w:rFonts w:ascii="Open Sans" w:eastAsia="Calibri" w:hAnsi="Open Sans" w:cs="Open Sans"/>
                <w:sz w:val="21"/>
                <w:szCs w:val="21"/>
                <w:lang w:val="fr-FR"/>
              </w:rPr>
              <w:t>:</w:t>
            </w:r>
          </w:p>
          <w:p w14:paraId="27B8FE0E" w14:textId="77777777" w:rsidR="00FE5A4D" w:rsidRPr="00FE5A4D" w:rsidRDefault="009A59AA" w:rsidP="00FE5A4D">
            <w:pPr>
              <w:spacing w:after="120"/>
              <w:rPr>
                <w:rStyle w:val="Hyperlink"/>
                <w:rFonts w:ascii="Open Sans" w:hAnsi="Open Sans" w:cs="Open Sans"/>
                <w:sz w:val="20"/>
                <w:szCs w:val="20"/>
                <w:lang w:val="fr-FR"/>
              </w:rPr>
            </w:pPr>
            <w:hyperlink r:id="rId36" w:history="1">
              <w:r w:rsidR="00FE5A4D" w:rsidRPr="00FE5A4D">
                <w:rPr>
                  <w:rStyle w:val="Hyperlink"/>
                  <w:rFonts w:ascii="Open Sans" w:hAnsi="Open Sans" w:cs="Open Sans"/>
                  <w:sz w:val="20"/>
                  <w:szCs w:val="20"/>
                  <w:lang w:val="fr-FR"/>
                </w:rPr>
                <w:t>https://meet.jit.si/</w:t>
              </w:r>
            </w:hyperlink>
          </w:p>
          <w:p w14:paraId="54402961" w14:textId="7EF7328D" w:rsidR="00FE5A4D" w:rsidRPr="00FE5A4D" w:rsidRDefault="00FE5A4D" w:rsidP="00FE5A4D">
            <w:pPr>
              <w:spacing w:before="60" w:after="60"/>
              <w:rPr>
                <w:rFonts w:ascii="Open Sans" w:eastAsia="Open Sans" w:hAnsi="Open Sans" w:cs="Open Sans"/>
                <w:sz w:val="21"/>
                <w:szCs w:val="21"/>
              </w:rPr>
            </w:pPr>
          </w:p>
        </w:tc>
      </w:tr>
      <w:tr w:rsidR="00FE5A4D" w:rsidRPr="006D5B0D" w14:paraId="3A7E4203" w14:textId="3C8062C1" w:rsidTr="006D5B0D">
        <w:trPr>
          <w:cantSplit/>
        </w:trPr>
        <w:tc>
          <w:tcPr>
            <w:tcW w:w="1696" w:type="dxa"/>
          </w:tcPr>
          <w:p w14:paraId="33C4ED21" w14:textId="6CD786E7" w:rsidR="00FE5A4D" w:rsidRPr="006D5B0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t>One-way SMS</w:t>
            </w:r>
          </w:p>
        </w:tc>
        <w:tc>
          <w:tcPr>
            <w:tcW w:w="3544" w:type="dxa"/>
          </w:tcPr>
          <w:p w14:paraId="26EA0750" w14:textId="77777777" w:rsidR="00FE5A4D" w:rsidRPr="006D5B0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Can reach large numbers of people quickly and directly</w:t>
            </w:r>
          </w:p>
          <w:p w14:paraId="7B275E3A" w14:textId="77777777" w:rsidR="00FE5A4D" w:rsidRPr="006D5B0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remotely</w:t>
            </w:r>
          </w:p>
          <w:p w14:paraId="24C9EA13" w14:textId="3056D2EE" w:rsidR="00FE5A4D" w:rsidRPr="006D5B0D" w:rsidRDefault="00FE5A4D"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Works on non-smartphones</w:t>
            </w:r>
          </w:p>
        </w:tc>
        <w:tc>
          <w:tcPr>
            <w:tcW w:w="3544" w:type="dxa"/>
          </w:tcPr>
          <w:p w14:paraId="0DE6B1AE" w14:textId="77777777" w:rsidR="00FE5A4D" w:rsidRPr="006D5B0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Requires network coverage and phone ownership</w:t>
            </w:r>
          </w:p>
          <w:p w14:paraId="663B230C" w14:textId="77777777" w:rsidR="00FE5A4D" w:rsidRPr="006D5B0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Excludes low literacy</w:t>
            </w:r>
          </w:p>
          <w:p w14:paraId="05BC5E1A" w14:textId="6D83F781" w:rsidR="00FE5A4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sidRPr="006D5B0D">
              <w:rPr>
                <w:rFonts w:ascii="Open Sans" w:eastAsia="Open Sans" w:hAnsi="Open Sans" w:cs="Open Sans"/>
                <w:sz w:val="21"/>
                <w:szCs w:val="21"/>
              </w:rPr>
              <w:t>Messages must be very short</w:t>
            </w:r>
          </w:p>
          <w:p w14:paraId="7125A1A2" w14:textId="4459552E" w:rsidR="00FE5A4D" w:rsidRPr="00FE5A4D" w:rsidRDefault="00FE5A4D"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You need people’s numbers </w:t>
            </w:r>
          </w:p>
        </w:tc>
        <w:tc>
          <w:tcPr>
            <w:tcW w:w="3544" w:type="dxa"/>
          </w:tcPr>
          <w:p w14:paraId="4E63800A" w14:textId="3F5EDA36" w:rsidR="001F3B83" w:rsidRDefault="001F3B83" w:rsidP="001F3B8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Sharing short programme updates with communities </w:t>
            </w:r>
          </w:p>
          <w:p w14:paraId="4BB6AFAC" w14:textId="2E803A0C" w:rsidR="00FE5A4D" w:rsidRPr="001F3B83" w:rsidRDefault="00FE5A4D" w:rsidP="001F3B83">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Sharing short</w:t>
            </w:r>
            <w:r w:rsidR="001F3B83">
              <w:rPr>
                <w:rFonts w:ascii="Open Sans" w:eastAsia="Open Sans" w:hAnsi="Open Sans" w:cs="Open Sans"/>
                <w:sz w:val="21"/>
                <w:szCs w:val="21"/>
              </w:rPr>
              <w:t xml:space="preserve">, simple risk communication </w:t>
            </w:r>
            <w:r>
              <w:rPr>
                <w:rFonts w:ascii="Open Sans" w:eastAsia="Open Sans" w:hAnsi="Open Sans" w:cs="Open Sans"/>
                <w:sz w:val="21"/>
                <w:szCs w:val="21"/>
              </w:rPr>
              <w:t xml:space="preserve">messages quickly with </w:t>
            </w:r>
            <w:r w:rsidR="001F3B83">
              <w:rPr>
                <w:rFonts w:ascii="Open Sans" w:eastAsia="Open Sans" w:hAnsi="Open Sans" w:cs="Open Sans"/>
                <w:sz w:val="21"/>
                <w:szCs w:val="21"/>
              </w:rPr>
              <w:t>large numbers of people</w:t>
            </w:r>
          </w:p>
        </w:tc>
        <w:tc>
          <w:tcPr>
            <w:tcW w:w="1932" w:type="dxa"/>
          </w:tcPr>
          <w:p w14:paraId="0BB55655" w14:textId="2BE485F4" w:rsidR="001F3B83" w:rsidRDefault="001F3B83" w:rsidP="001F3B83">
            <w:pPr>
              <w:spacing w:after="120"/>
              <w:rPr>
                <w:rFonts w:ascii="Open Sans" w:eastAsia="Calibri" w:hAnsi="Open Sans" w:cs="Open Sans"/>
                <w:sz w:val="21"/>
                <w:szCs w:val="21"/>
              </w:rPr>
            </w:pPr>
            <w:r>
              <w:rPr>
                <w:rFonts w:ascii="Open Sans" w:eastAsia="Calibri" w:hAnsi="Open Sans" w:cs="Open Sans"/>
                <w:sz w:val="21"/>
                <w:szCs w:val="21"/>
              </w:rPr>
              <w:t xml:space="preserve">See </w:t>
            </w:r>
            <w:hyperlink r:id="rId37" w:history="1">
              <w:r w:rsidRPr="001F3B83">
                <w:rPr>
                  <w:rStyle w:val="Hyperlink"/>
                  <w:rFonts w:ascii="Open Sans" w:eastAsia="Calibri" w:hAnsi="Open Sans" w:cs="Open Sans"/>
                  <w:sz w:val="21"/>
                  <w:szCs w:val="21"/>
                </w:rPr>
                <w:t xml:space="preserve">SMS </w:t>
              </w:r>
              <w:r>
                <w:rPr>
                  <w:rStyle w:val="Hyperlink"/>
                  <w:rFonts w:ascii="Open Sans" w:eastAsia="Calibri" w:hAnsi="Open Sans" w:cs="Open Sans"/>
                  <w:sz w:val="21"/>
                  <w:szCs w:val="21"/>
                </w:rPr>
                <w:t>guides</w:t>
              </w:r>
            </w:hyperlink>
            <w:r>
              <w:rPr>
                <w:rFonts w:ascii="Open Sans" w:eastAsia="Calibri" w:hAnsi="Open Sans" w:cs="Open Sans"/>
                <w:sz w:val="21"/>
                <w:szCs w:val="21"/>
              </w:rPr>
              <w:t xml:space="preserve"> on the hub</w:t>
            </w:r>
          </w:p>
          <w:p w14:paraId="24594AE6" w14:textId="7598182F" w:rsidR="00FE5A4D" w:rsidRPr="001F3B83" w:rsidRDefault="001F3B83" w:rsidP="001F3B83">
            <w:pPr>
              <w:spacing w:after="120"/>
              <w:ind w:left="30"/>
              <w:rPr>
                <w:rFonts w:ascii="Open Sans" w:eastAsiaTheme="minorEastAsia" w:hAnsi="Open Sans" w:cs="Open Sans"/>
                <w:sz w:val="21"/>
                <w:szCs w:val="21"/>
              </w:rPr>
            </w:pPr>
            <w:r w:rsidRPr="006D5B0D">
              <w:rPr>
                <w:rFonts w:ascii="Open Sans" w:eastAsia="Calibri" w:hAnsi="Open Sans" w:cs="Open Sans"/>
                <w:sz w:val="21"/>
                <w:szCs w:val="21"/>
              </w:rPr>
              <w:t xml:space="preserve">IFRC </w:t>
            </w:r>
            <w:r>
              <w:rPr>
                <w:rFonts w:ascii="Open Sans" w:eastAsia="Calibri" w:hAnsi="Open Sans" w:cs="Open Sans"/>
                <w:sz w:val="21"/>
                <w:szCs w:val="21"/>
              </w:rPr>
              <w:t xml:space="preserve">uses </w:t>
            </w:r>
            <w:hyperlink r:id="rId38">
              <w:r w:rsidRPr="001F3B83">
                <w:rPr>
                  <w:rStyle w:val="Hyperlink"/>
                  <w:rFonts w:ascii="Open Sans" w:eastAsia="Calibri" w:hAnsi="Open Sans" w:cs="Open Sans"/>
                  <w:sz w:val="21"/>
                  <w:szCs w:val="21"/>
                </w:rPr>
                <w:t>Twilio</w:t>
              </w:r>
            </w:hyperlink>
            <w:r w:rsidRPr="001F3B83">
              <w:rPr>
                <w:rFonts w:ascii="Open Sans" w:eastAsia="Calibri" w:hAnsi="Open Sans" w:cs="Open Sans"/>
                <w:sz w:val="21"/>
                <w:szCs w:val="21"/>
              </w:rPr>
              <w:t xml:space="preserve"> </w:t>
            </w:r>
            <w:r>
              <w:rPr>
                <w:rFonts w:ascii="Open Sans" w:eastAsia="Calibri" w:hAnsi="Open Sans" w:cs="Open Sans"/>
                <w:sz w:val="21"/>
                <w:szCs w:val="21"/>
              </w:rPr>
              <w:t xml:space="preserve">Contact: </w:t>
            </w:r>
            <w:hyperlink r:id="rId39" w:history="1">
              <w:r w:rsidRPr="006D5B0D">
                <w:rPr>
                  <w:rStyle w:val="Hyperlink"/>
                  <w:rFonts w:ascii="Open Sans" w:eastAsia="Calibri" w:hAnsi="Open Sans" w:cs="Open Sans"/>
                  <w:sz w:val="21"/>
                  <w:szCs w:val="21"/>
                </w:rPr>
                <w:t>ian.odonnell@ifrc.org</w:t>
              </w:r>
            </w:hyperlink>
            <w:r w:rsidRPr="006D5B0D">
              <w:rPr>
                <w:rFonts w:ascii="Open Sans" w:eastAsia="Calibri" w:hAnsi="Open Sans" w:cs="Open Sans"/>
                <w:sz w:val="21"/>
                <w:szCs w:val="21"/>
              </w:rPr>
              <w:t xml:space="preserve"> </w:t>
            </w:r>
          </w:p>
        </w:tc>
      </w:tr>
      <w:tr w:rsidR="00FE5A4D" w:rsidRPr="006D5B0D" w14:paraId="6C6328C2" w14:textId="109B29A8" w:rsidTr="006D5B0D">
        <w:trPr>
          <w:cantSplit/>
        </w:trPr>
        <w:tc>
          <w:tcPr>
            <w:tcW w:w="1696" w:type="dxa"/>
          </w:tcPr>
          <w:p w14:paraId="0C5E3A81" w14:textId="77777777" w:rsidR="00FE5A4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TV ads or shows</w:t>
            </w:r>
          </w:p>
          <w:p w14:paraId="7E94606B" w14:textId="4729264E" w:rsidR="0067652B" w:rsidRPr="006D5B0D" w:rsidRDefault="0067652B" w:rsidP="00FE5A4D">
            <w:pPr>
              <w:spacing w:before="60" w:after="60"/>
              <w:rPr>
                <w:rFonts w:ascii="Open Sans" w:eastAsia="Open Sans" w:hAnsi="Open Sans" w:cs="Open Sans"/>
                <w:b/>
                <w:sz w:val="21"/>
                <w:szCs w:val="21"/>
              </w:rPr>
            </w:pPr>
            <w:r>
              <w:rPr>
                <w:rFonts w:ascii="Open Sans" w:eastAsia="Open Sans" w:hAnsi="Open Sans" w:cs="Open Sans"/>
                <w:bCs/>
                <w:sz w:val="21"/>
                <w:szCs w:val="21"/>
              </w:rPr>
              <w:t>30–60 second adverts on a specific topic</w:t>
            </w:r>
          </w:p>
        </w:tc>
        <w:tc>
          <w:tcPr>
            <w:tcW w:w="3544" w:type="dxa"/>
          </w:tcPr>
          <w:p w14:paraId="7A414812" w14:textId="77777777" w:rsidR="00FE5A4D" w:rsidRDefault="001F3B8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Wide, fast reach</w:t>
            </w:r>
          </w:p>
          <w:p w14:paraId="1AF0A5D3" w14:textId="77777777" w:rsidR="001F3B83" w:rsidRDefault="001F3B8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Engaging and persuasive </w:t>
            </w:r>
          </w:p>
          <w:p w14:paraId="50B6FDAA" w14:textId="77777777" w:rsidR="00BB0573" w:rsidRDefault="001F3B8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Easier to convey complex information visually</w:t>
            </w:r>
          </w:p>
          <w:p w14:paraId="1D43ED46" w14:textId="6AFB6502" w:rsidR="001F3B83" w:rsidRPr="006D5B0D"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Adverts can be broadcast regularly throughout the day</w:t>
            </w:r>
            <w:r w:rsidR="001F3B83">
              <w:rPr>
                <w:rFonts w:ascii="Open Sans" w:eastAsia="Open Sans" w:hAnsi="Open Sans" w:cs="Open Sans"/>
                <w:sz w:val="21"/>
                <w:szCs w:val="21"/>
              </w:rPr>
              <w:t xml:space="preserve"> </w:t>
            </w:r>
            <w:r w:rsidR="0067652B">
              <w:rPr>
                <w:rFonts w:ascii="Open Sans" w:eastAsia="Open Sans" w:hAnsi="Open Sans" w:cs="Open Sans"/>
                <w:sz w:val="21"/>
                <w:szCs w:val="21"/>
              </w:rPr>
              <w:t>on multiple stations</w:t>
            </w:r>
          </w:p>
        </w:tc>
        <w:tc>
          <w:tcPr>
            <w:tcW w:w="3544" w:type="dxa"/>
          </w:tcPr>
          <w:p w14:paraId="3C11ADFB" w14:textId="77777777" w:rsidR="00FE5A4D" w:rsidRDefault="001F3B83"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Expensive to produce and air</w:t>
            </w:r>
          </w:p>
          <w:p w14:paraId="2541AABB" w14:textId="77777777" w:rsidR="001F3B83" w:rsidRDefault="001F3B83"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One way communication </w:t>
            </w:r>
          </w:p>
          <w:p w14:paraId="0CED9B0C" w14:textId="213D7D0A" w:rsidR="00BB0573" w:rsidRDefault="00BB0573"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Time consuming to produce content and usually requires a production company </w:t>
            </w:r>
          </w:p>
          <w:p w14:paraId="51F25F56" w14:textId="2D9A6A72" w:rsidR="00BB0573" w:rsidRPr="006D5B0D" w:rsidRDefault="00BB0573"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TV ownership is less common in rural or deprived areas </w:t>
            </w:r>
          </w:p>
        </w:tc>
        <w:tc>
          <w:tcPr>
            <w:tcW w:w="3544" w:type="dxa"/>
          </w:tcPr>
          <w:p w14:paraId="1CFD9DBF" w14:textId="17BAA20F" w:rsidR="00FE5A4D"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Behaviour </w:t>
            </w:r>
            <w:proofErr w:type="gramStart"/>
            <w:r>
              <w:rPr>
                <w:rFonts w:ascii="Open Sans" w:eastAsia="Open Sans" w:hAnsi="Open Sans" w:cs="Open Sans"/>
                <w:sz w:val="21"/>
                <w:szCs w:val="21"/>
              </w:rPr>
              <w:t>change</w:t>
            </w:r>
            <w:proofErr w:type="gramEnd"/>
            <w:r>
              <w:rPr>
                <w:rFonts w:ascii="Open Sans" w:eastAsia="Open Sans" w:hAnsi="Open Sans" w:cs="Open Sans"/>
                <w:sz w:val="21"/>
                <w:szCs w:val="21"/>
              </w:rPr>
              <w:t xml:space="preserve"> or risk communication information – if adverts can be produced quickly</w:t>
            </w:r>
          </w:p>
          <w:p w14:paraId="5A4035F7" w14:textId="7EEDFF30" w:rsidR="00BB0573" w:rsidRPr="006D5B0D"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When there is sufficient time and funding </w:t>
            </w:r>
          </w:p>
        </w:tc>
        <w:tc>
          <w:tcPr>
            <w:tcW w:w="1932" w:type="dxa"/>
          </w:tcPr>
          <w:p w14:paraId="2B99CC2D" w14:textId="23076907" w:rsidR="00FE5A4D" w:rsidRPr="00BB0573" w:rsidRDefault="00BB0573" w:rsidP="00BB0573">
            <w:pPr>
              <w:spacing w:before="60" w:after="60"/>
              <w:rPr>
                <w:rFonts w:ascii="Open Sans" w:eastAsia="Open Sans" w:hAnsi="Open Sans" w:cs="Open Sans"/>
                <w:sz w:val="21"/>
                <w:szCs w:val="21"/>
              </w:rPr>
            </w:pPr>
            <w:r>
              <w:rPr>
                <w:rFonts w:ascii="Open Sans" w:eastAsia="Open Sans" w:hAnsi="Open Sans" w:cs="Open Sans"/>
                <w:sz w:val="21"/>
                <w:szCs w:val="21"/>
              </w:rPr>
              <w:t>In some countries, it can be possible to air TV chat shows cheaply on internet or cable TV stations</w:t>
            </w:r>
          </w:p>
        </w:tc>
      </w:tr>
      <w:tr w:rsidR="00FE5A4D" w:rsidRPr="006D5B0D" w14:paraId="1EBFE3F5" w14:textId="77777777" w:rsidTr="006D5B0D">
        <w:trPr>
          <w:cantSplit/>
        </w:trPr>
        <w:tc>
          <w:tcPr>
            <w:tcW w:w="1696" w:type="dxa"/>
          </w:tcPr>
          <w:p w14:paraId="40583228" w14:textId="77777777" w:rsidR="00FE5A4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t>Radio spots</w:t>
            </w:r>
            <w:r w:rsidR="00BB0573">
              <w:rPr>
                <w:rFonts w:ascii="Open Sans" w:eastAsia="Open Sans" w:hAnsi="Open Sans" w:cs="Open Sans"/>
                <w:b/>
                <w:sz w:val="21"/>
                <w:szCs w:val="21"/>
              </w:rPr>
              <w:t>, jingles, adverts</w:t>
            </w:r>
          </w:p>
          <w:p w14:paraId="087BAB69" w14:textId="5C7386E6" w:rsidR="00EC1980" w:rsidRPr="007F59DC" w:rsidRDefault="0067652B" w:rsidP="00FE5A4D">
            <w:pPr>
              <w:spacing w:before="60" w:after="60"/>
              <w:rPr>
                <w:rFonts w:ascii="Open Sans" w:eastAsia="Open Sans" w:hAnsi="Open Sans" w:cs="Open Sans"/>
                <w:bCs/>
                <w:sz w:val="21"/>
                <w:szCs w:val="21"/>
              </w:rPr>
            </w:pPr>
            <w:r>
              <w:rPr>
                <w:rFonts w:ascii="Open Sans" w:eastAsia="Open Sans" w:hAnsi="Open Sans" w:cs="Open Sans"/>
                <w:bCs/>
                <w:sz w:val="21"/>
                <w:szCs w:val="21"/>
              </w:rPr>
              <w:t>30–60 second</w:t>
            </w:r>
            <w:r w:rsidR="007F59DC">
              <w:rPr>
                <w:rFonts w:ascii="Open Sans" w:eastAsia="Open Sans" w:hAnsi="Open Sans" w:cs="Open Sans"/>
                <w:bCs/>
                <w:sz w:val="21"/>
                <w:szCs w:val="21"/>
              </w:rPr>
              <w:t xml:space="preserve"> adverts on a specific topic</w:t>
            </w:r>
          </w:p>
        </w:tc>
        <w:tc>
          <w:tcPr>
            <w:tcW w:w="3544" w:type="dxa"/>
          </w:tcPr>
          <w:p w14:paraId="434E5109" w14:textId="77777777" w:rsidR="00FE5A4D"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Wide, fast reach</w:t>
            </w:r>
          </w:p>
          <w:p w14:paraId="4950E1A1" w14:textId="77777777" w:rsidR="00BB0573"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Entertaining and engaging</w:t>
            </w:r>
          </w:p>
          <w:p w14:paraId="1FFE19F1" w14:textId="37160420" w:rsidR="00BB0573"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Work</w:t>
            </w:r>
            <w:r w:rsidR="00557038">
              <w:rPr>
                <w:rFonts w:ascii="Open Sans" w:eastAsia="Open Sans" w:hAnsi="Open Sans" w:cs="Open Sans"/>
                <w:sz w:val="21"/>
                <w:szCs w:val="21"/>
              </w:rPr>
              <w:t>s</w:t>
            </w:r>
            <w:r>
              <w:rPr>
                <w:rFonts w:ascii="Open Sans" w:eastAsia="Open Sans" w:hAnsi="Open Sans" w:cs="Open Sans"/>
                <w:sz w:val="21"/>
                <w:szCs w:val="21"/>
              </w:rPr>
              <w:t xml:space="preserve"> remotely </w:t>
            </w:r>
          </w:p>
          <w:p w14:paraId="0509F774" w14:textId="77777777" w:rsidR="00BB0573" w:rsidRDefault="00BB0573"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Radio is popular and common</w:t>
            </w:r>
          </w:p>
          <w:p w14:paraId="6F319B15" w14:textId="2B0A84EA" w:rsidR="00BB0573"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Usually </w:t>
            </w:r>
            <w:r w:rsidR="00BB0573">
              <w:rPr>
                <w:rFonts w:ascii="Open Sans" w:eastAsia="Open Sans" w:hAnsi="Open Sans" w:cs="Open Sans"/>
                <w:sz w:val="21"/>
                <w:szCs w:val="21"/>
              </w:rPr>
              <w:t>quick and cheap</w:t>
            </w:r>
            <w:r>
              <w:rPr>
                <w:rFonts w:ascii="Open Sans" w:eastAsia="Open Sans" w:hAnsi="Open Sans" w:cs="Open Sans"/>
                <w:sz w:val="21"/>
                <w:szCs w:val="21"/>
              </w:rPr>
              <w:t xml:space="preserve"> to do</w:t>
            </w:r>
          </w:p>
          <w:p w14:paraId="6AA31F2F" w14:textId="77777777"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be in multiple languages</w:t>
            </w:r>
          </w:p>
          <w:p w14:paraId="0B6B8868" w14:textId="62B4C9A9" w:rsidR="00EC1980" w:rsidRPr="006D5B0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Aired on multiple stations</w:t>
            </w:r>
          </w:p>
        </w:tc>
        <w:tc>
          <w:tcPr>
            <w:tcW w:w="3544" w:type="dxa"/>
          </w:tcPr>
          <w:p w14:paraId="068D8242" w14:textId="77777777" w:rsidR="00BB0573" w:rsidRDefault="00BB0573" w:rsidP="00BB057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One-way communication only</w:t>
            </w:r>
          </w:p>
          <w:p w14:paraId="74BB9EFE" w14:textId="77777777" w:rsidR="00BB0573" w:rsidRDefault="00BB0573" w:rsidP="00BB057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Airtime can be expensive</w:t>
            </w:r>
          </w:p>
          <w:p w14:paraId="41951C44" w14:textId="77777777" w:rsidR="00BB0573" w:rsidRDefault="00BB0573" w:rsidP="00BB057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Spots require recording and editing skills</w:t>
            </w:r>
            <w:r w:rsidR="00557038">
              <w:rPr>
                <w:rFonts w:ascii="Open Sans" w:eastAsia="Open Sans" w:hAnsi="Open Sans" w:cs="Open Sans"/>
                <w:sz w:val="21"/>
                <w:szCs w:val="21"/>
              </w:rPr>
              <w:t xml:space="preserve"> </w:t>
            </w:r>
          </w:p>
          <w:p w14:paraId="375CA62B" w14:textId="0CFE282E" w:rsidR="0067652B" w:rsidRPr="00BB0573" w:rsidRDefault="0067652B" w:rsidP="00BB0573">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only provide limited information</w:t>
            </w:r>
          </w:p>
        </w:tc>
        <w:tc>
          <w:tcPr>
            <w:tcW w:w="3544" w:type="dxa"/>
          </w:tcPr>
          <w:p w14:paraId="0DC2BBAD" w14:textId="04B227DA" w:rsidR="00FE5A4D"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Simple behaviour </w:t>
            </w:r>
            <w:proofErr w:type="gramStart"/>
            <w:r>
              <w:rPr>
                <w:rFonts w:ascii="Open Sans" w:eastAsia="Open Sans" w:hAnsi="Open Sans" w:cs="Open Sans"/>
                <w:sz w:val="21"/>
                <w:szCs w:val="21"/>
              </w:rPr>
              <w:t>change</w:t>
            </w:r>
            <w:proofErr w:type="gramEnd"/>
            <w:r>
              <w:rPr>
                <w:rFonts w:ascii="Open Sans" w:eastAsia="Open Sans" w:hAnsi="Open Sans" w:cs="Open Sans"/>
                <w:sz w:val="21"/>
                <w:szCs w:val="21"/>
              </w:rPr>
              <w:t xml:space="preserve"> and risk communication information </w:t>
            </w:r>
          </w:p>
          <w:p w14:paraId="41AF97FC" w14:textId="77DC3961" w:rsidR="0067652B" w:rsidRDefault="0067652B"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Programme announcements if radio listeners correspond well to programme area</w:t>
            </w:r>
          </w:p>
          <w:p w14:paraId="785F95C9" w14:textId="1498FEDA" w:rsidR="00557038" w:rsidRPr="00557038" w:rsidRDefault="00557038" w:rsidP="00557038">
            <w:pPr>
              <w:spacing w:before="60" w:after="60"/>
              <w:rPr>
                <w:rFonts w:ascii="Open Sans" w:eastAsia="Open Sans" w:hAnsi="Open Sans" w:cs="Open Sans"/>
                <w:sz w:val="21"/>
                <w:szCs w:val="21"/>
              </w:rPr>
            </w:pPr>
          </w:p>
        </w:tc>
        <w:tc>
          <w:tcPr>
            <w:tcW w:w="1932" w:type="dxa"/>
          </w:tcPr>
          <w:p w14:paraId="06023BE1" w14:textId="27E60EFE" w:rsidR="00FE5A4D" w:rsidRPr="00557038" w:rsidRDefault="00557038" w:rsidP="00557038">
            <w:pPr>
              <w:spacing w:before="60" w:after="60"/>
              <w:rPr>
                <w:rFonts w:ascii="Open Sans" w:eastAsia="Open Sans" w:hAnsi="Open Sans" w:cs="Open Sans"/>
                <w:sz w:val="21"/>
                <w:szCs w:val="21"/>
              </w:rPr>
            </w:pPr>
            <w:r>
              <w:rPr>
                <w:rFonts w:ascii="Open Sans" w:eastAsia="Open Sans" w:hAnsi="Open Sans" w:cs="Open Sans"/>
                <w:sz w:val="21"/>
                <w:szCs w:val="21"/>
              </w:rPr>
              <w:t>Spots can be produced inhouse, by the radio station, or a production company</w:t>
            </w:r>
          </w:p>
        </w:tc>
      </w:tr>
      <w:tr w:rsidR="00FE5A4D" w:rsidRPr="006D5B0D" w14:paraId="482AAB5B" w14:textId="77777777" w:rsidTr="006D5B0D">
        <w:trPr>
          <w:cantSplit/>
        </w:trPr>
        <w:tc>
          <w:tcPr>
            <w:tcW w:w="1696" w:type="dxa"/>
          </w:tcPr>
          <w:p w14:paraId="432362BC" w14:textId="55EEA3D7" w:rsidR="00FE5A4D" w:rsidRPr="006D5B0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t>Radio drama</w:t>
            </w:r>
          </w:p>
        </w:tc>
        <w:tc>
          <w:tcPr>
            <w:tcW w:w="3544" w:type="dxa"/>
          </w:tcPr>
          <w:p w14:paraId="50089CD4" w14:textId="77777777" w:rsidR="00FE5A4D"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Entertaining and engaging</w:t>
            </w:r>
          </w:p>
          <w:p w14:paraId="51E58643" w14:textId="5166DE4A"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Can address complex or sensitive issues in depth </w:t>
            </w:r>
          </w:p>
          <w:p w14:paraId="726A8F87" w14:textId="05B32BE7"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Cover multiple issues over time</w:t>
            </w:r>
          </w:p>
          <w:p w14:paraId="0A164395" w14:textId="69D5A0F7"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Effective at changing behaviours</w:t>
            </w:r>
          </w:p>
          <w:p w14:paraId="30490DDF" w14:textId="77777777" w:rsidR="00557038" w:rsidRDefault="00557038" w:rsidP="00557038">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Radio is popular and common</w:t>
            </w:r>
          </w:p>
          <w:p w14:paraId="28F8B2B8" w14:textId="77777777" w:rsidR="00557038" w:rsidRDefault="00557038" w:rsidP="00557038">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Works remotely </w:t>
            </w:r>
          </w:p>
          <w:p w14:paraId="3F8FB1D2" w14:textId="225BFC93" w:rsidR="00EC1980" w:rsidRPr="00557038" w:rsidRDefault="00EC1980" w:rsidP="00557038">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Aired on multiple stations</w:t>
            </w:r>
          </w:p>
        </w:tc>
        <w:tc>
          <w:tcPr>
            <w:tcW w:w="3544" w:type="dxa"/>
          </w:tcPr>
          <w:p w14:paraId="785D3B41" w14:textId="77777777" w:rsidR="00FE5A4D" w:rsidRDefault="00557038"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One-way communication – unless combined with a radio call-in show</w:t>
            </w:r>
          </w:p>
          <w:p w14:paraId="22F0121B" w14:textId="77777777" w:rsidR="00557038" w:rsidRDefault="00557038"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Airtime can be expensive</w:t>
            </w:r>
          </w:p>
          <w:p w14:paraId="7864DBDE" w14:textId="77777777" w:rsidR="00557038" w:rsidRDefault="00557038"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Takes time and specialist skills to produce high quality drama so may require a specialist company to this for you</w:t>
            </w:r>
          </w:p>
          <w:p w14:paraId="06A591DF" w14:textId="68336FC7" w:rsidR="00557038" w:rsidRPr="006D5B0D" w:rsidRDefault="00557038"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Usually only in one language </w:t>
            </w:r>
          </w:p>
        </w:tc>
        <w:tc>
          <w:tcPr>
            <w:tcW w:w="3544" w:type="dxa"/>
          </w:tcPr>
          <w:p w14:paraId="57869728" w14:textId="77777777" w:rsidR="00FE5A4D"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Complex behaviour change communication </w:t>
            </w:r>
          </w:p>
          <w:p w14:paraId="1E9F6B12" w14:textId="77777777" w:rsidR="00557038" w:rsidRDefault="00557038"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Risk communication – later in the response due to the time to set up a radio drama</w:t>
            </w:r>
          </w:p>
          <w:p w14:paraId="18D9BD8E" w14:textId="7DDBDDA8" w:rsidR="00557038" w:rsidRPr="006D5B0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Consider partnering with other organizations to share the burden of producing these</w:t>
            </w:r>
          </w:p>
        </w:tc>
        <w:tc>
          <w:tcPr>
            <w:tcW w:w="1932" w:type="dxa"/>
          </w:tcPr>
          <w:p w14:paraId="08EA955E" w14:textId="77777777" w:rsidR="00FE5A4D" w:rsidRDefault="00557038" w:rsidP="00557038">
            <w:pPr>
              <w:spacing w:before="60" w:after="60"/>
              <w:rPr>
                <w:rFonts w:ascii="Open Sans" w:eastAsia="Open Sans" w:hAnsi="Open Sans" w:cs="Open Sans"/>
                <w:sz w:val="21"/>
                <w:szCs w:val="21"/>
              </w:rPr>
            </w:pPr>
            <w:r>
              <w:rPr>
                <w:rFonts w:ascii="Open Sans" w:eastAsia="Open Sans" w:hAnsi="Open Sans" w:cs="Open Sans"/>
                <w:sz w:val="21"/>
                <w:szCs w:val="21"/>
              </w:rPr>
              <w:t>For examples see:</w:t>
            </w:r>
          </w:p>
          <w:p w14:paraId="516CADD8" w14:textId="6B35C472" w:rsidR="00557038" w:rsidRPr="00557038" w:rsidRDefault="009A59AA" w:rsidP="00557038">
            <w:pPr>
              <w:spacing w:after="120"/>
              <w:rPr>
                <w:rFonts w:ascii="Open Sans" w:hAnsi="Open Sans" w:cs="Open Sans"/>
                <w:sz w:val="19"/>
                <w:szCs w:val="19"/>
              </w:rPr>
            </w:pPr>
            <w:hyperlink r:id="rId40" w:history="1">
              <w:r w:rsidR="00557038" w:rsidRPr="00557038">
                <w:rPr>
                  <w:rStyle w:val="Hyperlink"/>
                  <w:rFonts w:ascii="Open Sans" w:hAnsi="Open Sans" w:cs="Open Sans"/>
                  <w:sz w:val="19"/>
                  <w:szCs w:val="19"/>
                </w:rPr>
                <w:t>https://www.developmentmedia.net/</w:t>
              </w:r>
            </w:hyperlink>
          </w:p>
          <w:p w14:paraId="6D9538DC" w14:textId="08BE4533" w:rsidR="00557038" w:rsidRPr="00557038" w:rsidRDefault="009A59AA" w:rsidP="00557038">
            <w:pPr>
              <w:spacing w:after="120"/>
              <w:rPr>
                <w:rFonts w:ascii="Open Sans" w:hAnsi="Open Sans" w:cs="Open Sans"/>
                <w:sz w:val="19"/>
                <w:szCs w:val="19"/>
              </w:rPr>
            </w:pPr>
            <w:hyperlink r:id="rId41" w:history="1">
              <w:r w:rsidR="00557038" w:rsidRPr="00557038">
                <w:rPr>
                  <w:rStyle w:val="Hyperlink"/>
                  <w:rFonts w:ascii="Open Sans" w:hAnsi="Open Sans" w:cs="Open Sans"/>
                  <w:sz w:val="19"/>
                  <w:szCs w:val="19"/>
                </w:rPr>
                <w:t>https://www.populationmedia.org/projects/</w:t>
              </w:r>
            </w:hyperlink>
          </w:p>
          <w:p w14:paraId="10B34BDB" w14:textId="77777777" w:rsidR="00557038" w:rsidRPr="00557038" w:rsidRDefault="009A59AA" w:rsidP="00557038">
            <w:pPr>
              <w:spacing w:after="120"/>
              <w:rPr>
                <w:rFonts w:ascii="Open Sans" w:hAnsi="Open Sans" w:cs="Open Sans"/>
                <w:sz w:val="19"/>
                <w:szCs w:val="19"/>
              </w:rPr>
            </w:pPr>
            <w:hyperlink r:id="rId42" w:history="1">
              <w:r w:rsidR="00557038" w:rsidRPr="00557038">
                <w:rPr>
                  <w:rStyle w:val="Hyperlink"/>
                  <w:rFonts w:ascii="Open Sans" w:hAnsi="Open Sans" w:cs="Open Sans"/>
                  <w:sz w:val="19"/>
                  <w:szCs w:val="19"/>
                </w:rPr>
                <w:t>https://www.soulcity.org.za/media/soul-city-series</w:t>
              </w:r>
            </w:hyperlink>
            <w:r w:rsidR="00557038" w:rsidRPr="00557038">
              <w:rPr>
                <w:rFonts w:ascii="Open Sans" w:hAnsi="Open Sans" w:cs="Open Sans"/>
                <w:sz w:val="19"/>
                <w:szCs w:val="19"/>
              </w:rPr>
              <w:t xml:space="preserve"> </w:t>
            </w:r>
          </w:p>
          <w:p w14:paraId="7449A422" w14:textId="420D07A1" w:rsidR="00557038" w:rsidRPr="00557038" w:rsidRDefault="00557038" w:rsidP="00557038">
            <w:pPr>
              <w:spacing w:before="60" w:after="60"/>
              <w:rPr>
                <w:rFonts w:ascii="Open Sans" w:eastAsia="Open Sans" w:hAnsi="Open Sans" w:cs="Open Sans"/>
                <w:sz w:val="21"/>
                <w:szCs w:val="21"/>
              </w:rPr>
            </w:pPr>
          </w:p>
        </w:tc>
      </w:tr>
      <w:tr w:rsidR="00FE5A4D" w:rsidRPr="006D5B0D" w14:paraId="1E27F4B6" w14:textId="77777777" w:rsidTr="006D5B0D">
        <w:trPr>
          <w:cantSplit/>
        </w:trPr>
        <w:tc>
          <w:tcPr>
            <w:tcW w:w="1696" w:type="dxa"/>
          </w:tcPr>
          <w:p w14:paraId="4911829F" w14:textId="4E342715" w:rsidR="00FE5A4D" w:rsidRPr="006D5B0D" w:rsidRDefault="00FE5A4D" w:rsidP="00FE5A4D">
            <w:pPr>
              <w:spacing w:before="60" w:after="60"/>
              <w:rPr>
                <w:rFonts w:ascii="Open Sans" w:eastAsia="Open Sans" w:hAnsi="Open Sans" w:cs="Open Sans"/>
                <w:b/>
                <w:sz w:val="21"/>
                <w:szCs w:val="21"/>
              </w:rPr>
            </w:pPr>
            <w:r w:rsidRPr="006D5B0D">
              <w:rPr>
                <w:rFonts w:ascii="Open Sans" w:eastAsia="Open Sans" w:hAnsi="Open Sans" w:cs="Open Sans"/>
                <w:b/>
                <w:sz w:val="21"/>
                <w:szCs w:val="21"/>
              </w:rPr>
              <w:lastRenderedPageBreak/>
              <w:t>Newspapers</w:t>
            </w:r>
          </w:p>
        </w:tc>
        <w:tc>
          <w:tcPr>
            <w:tcW w:w="3544" w:type="dxa"/>
          </w:tcPr>
          <w:p w14:paraId="52E4B8E2" w14:textId="77777777" w:rsidR="00FE5A4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Cover large areas</w:t>
            </w:r>
          </w:p>
          <w:p w14:paraId="4F5DE1B8" w14:textId="77777777" w:rsidR="00EC1980"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Combine text and pictures</w:t>
            </w:r>
          </w:p>
          <w:p w14:paraId="3FCCF84F" w14:textId="5506B0E2" w:rsidR="00EC1980" w:rsidRPr="006D5B0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provide detailed information</w:t>
            </w:r>
          </w:p>
        </w:tc>
        <w:tc>
          <w:tcPr>
            <w:tcW w:w="3544" w:type="dxa"/>
          </w:tcPr>
          <w:p w14:paraId="071FF792" w14:textId="77777777" w:rsidR="00FE5A4D"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One-way communication only</w:t>
            </w:r>
          </w:p>
          <w:p w14:paraId="1CEFAA9E" w14:textId="2A91E228" w:rsidR="00EC1980"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Excludes low literacy </w:t>
            </w:r>
          </w:p>
          <w:p w14:paraId="399DDC7E" w14:textId="280010B5" w:rsidR="00EC1980"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 xml:space="preserve">Usually </w:t>
            </w:r>
            <w:proofErr w:type="gramStart"/>
            <w:r>
              <w:rPr>
                <w:rFonts w:ascii="Open Sans" w:eastAsia="Open Sans" w:hAnsi="Open Sans" w:cs="Open Sans"/>
                <w:sz w:val="21"/>
                <w:szCs w:val="21"/>
              </w:rPr>
              <w:t>have to</w:t>
            </w:r>
            <w:proofErr w:type="gramEnd"/>
            <w:r>
              <w:rPr>
                <w:rFonts w:ascii="Open Sans" w:eastAsia="Open Sans" w:hAnsi="Open Sans" w:cs="Open Sans"/>
                <w:sz w:val="21"/>
                <w:szCs w:val="21"/>
              </w:rPr>
              <w:t xml:space="preserve"> paid for</w:t>
            </w:r>
          </w:p>
          <w:p w14:paraId="3B8B5A4B" w14:textId="59B743DC" w:rsidR="00EC1980"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be expensive to buy space</w:t>
            </w:r>
          </w:p>
          <w:p w14:paraId="68D4C0A3" w14:textId="77777777" w:rsidR="00EC1980"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Less common outside of urban areas</w:t>
            </w:r>
          </w:p>
          <w:p w14:paraId="355ED3C7" w14:textId="6EC0B405" w:rsidR="00EC1980" w:rsidRPr="006D5B0D" w:rsidRDefault="00EC1980" w:rsidP="00FE5A4D">
            <w:pPr>
              <w:pStyle w:val="ListParagraph"/>
              <w:numPr>
                <w:ilvl w:val="0"/>
                <w:numId w:val="25"/>
              </w:numPr>
              <w:pBdr>
                <w:top w:val="nil"/>
                <w:left w:val="nil"/>
                <w:bottom w:val="nil"/>
                <w:right w:val="nil"/>
                <w:between w:val="nil"/>
              </w:pBd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Can be affiliated with a specific political party</w:t>
            </w:r>
          </w:p>
        </w:tc>
        <w:tc>
          <w:tcPr>
            <w:tcW w:w="3544" w:type="dxa"/>
          </w:tcPr>
          <w:p w14:paraId="5FA60728" w14:textId="77CF4354" w:rsidR="00FE5A4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Announcements about the National Society or programme – if readership matches programme area</w:t>
            </w:r>
          </w:p>
          <w:p w14:paraId="1B03DE51" w14:textId="097A4CB1" w:rsidR="00EC1980"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Simple risk communication or behaviour change information</w:t>
            </w:r>
          </w:p>
          <w:p w14:paraId="11EF5469" w14:textId="09BC4019" w:rsidR="00EC1980" w:rsidRPr="006D5B0D" w:rsidRDefault="00EC1980" w:rsidP="00FE5A4D">
            <w:pPr>
              <w:pStyle w:val="ListParagraph"/>
              <w:numPr>
                <w:ilvl w:val="0"/>
                <w:numId w:val="25"/>
              </w:numPr>
              <w:spacing w:before="60" w:after="60" w:line="240" w:lineRule="auto"/>
              <w:ind w:left="312" w:hanging="312"/>
              <w:contextualSpacing w:val="0"/>
              <w:rPr>
                <w:rFonts w:ascii="Open Sans" w:eastAsia="Open Sans" w:hAnsi="Open Sans" w:cs="Open Sans"/>
                <w:sz w:val="21"/>
                <w:szCs w:val="21"/>
              </w:rPr>
            </w:pPr>
            <w:r>
              <w:rPr>
                <w:rFonts w:ascii="Open Sans" w:eastAsia="Open Sans" w:hAnsi="Open Sans" w:cs="Open Sans"/>
                <w:sz w:val="21"/>
                <w:szCs w:val="21"/>
              </w:rPr>
              <w:t>When physical access is difficult, or you need to reach many people over a wide area</w:t>
            </w:r>
          </w:p>
        </w:tc>
        <w:tc>
          <w:tcPr>
            <w:tcW w:w="1932" w:type="dxa"/>
          </w:tcPr>
          <w:p w14:paraId="2585EED4" w14:textId="77777777" w:rsidR="00FE5A4D" w:rsidRPr="00557038" w:rsidRDefault="00FE5A4D" w:rsidP="00557038">
            <w:pPr>
              <w:spacing w:before="60" w:after="60"/>
              <w:rPr>
                <w:rFonts w:ascii="Open Sans" w:eastAsia="Open Sans" w:hAnsi="Open Sans" w:cs="Open Sans"/>
                <w:sz w:val="21"/>
                <w:szCs w:val="21"/>
              </w:rPr>
            </w:pPr>
          </w:p>
        </w:tc>
      </w:tr>
    </w:tbl>
    <w:p w14:paraId="000000EF" w14:textId="3625581B" w:rsidR="00FE46C7" w:rsidRDefault="00FE46C7">
      <w:pPr>
        <w:pStyle w:val="Heading4"/>
        <w:rPr>
          <w:rFonts w:ascii="Montserrat" w:eastAsia="Montserrat" w:hAnsi="Montserrat" w:cs="Montserrat"/>
          <w:sz w:val="28"/>
          <w:szCs w:val="28"/>
        </w:rPr>
      </w:pPr>
      <w:bookmarkStart w:id="3" w:name="_heading=h.3znysh7" w:colFirst="0" w:colLast="0"/>
      <w:bookmarkEnd w:id="3"/>
    </w:p>
    <w:p w14:paraId="00000226" w14:textId="77777777" w:rsidR="00FE46C7" w:rsidRDefault="00FE46C7">
      <w:pPr>
        <w:rPr>
          <w:rFonts w:ascii="Montserrat" w:eastAsia="Montserrat" w:hAnsi="Montserrat" w:cs="Montserrat"/>
          <w:b/>
          <w:color w:val="FF0000"/>
          <w:sz w:val="28"/>
          <w:szCs w:val="28"/>
        </w:rPr>
      </w:pPr>
    </w:p>
    <w:sectPr w:rsidR="00FE46C7" w:rsidSect="007950B7">
      <w:headerReference w:type="even" r:id="rId43"/>
      <w:headerReference w:type="default" r:id="rId44"/>
      <w:pgSz w:w="16838" w:h="11906" w:orient="landscape"/>
      <w:pgMar w:top="1440" w:right="1440" w:bottom="878" w:left="1128" w:header="340"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56AA45" w14:textId="77777777" w:rsidR="009A59AA" w:rsidRDefault="009A59AA">
      <w:r>
        <w:separator/>
      </w:r>
    </w:p>
  </w:endnote>
  <w:endnote w:type="continuationSeparator" w:id="0">
    <w:p w14:paraId="7F26D5FE" w14:textId="77777777" w:rsidR="009A59AA" w:rsidRDefault="009A5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Open Sans">
    <w:panose1 w:val="020B0604020202020204"/>
    <w:charset w:val="00"/>
    <w:family w:val="swiss"/>
    <w:pitch w:val="variable"/>
    <w:sig w:usb0="E00002EF" w:usb1="4000205B" w:usb2="00000028" w:usb3="00000000" w:csb0="0000019F" w:csb1="00000000"/>
  </w:font>
  <w:font w:name="Montserrat">
    <w:panose1 w:val="020B0604020202020204"/>
    <w:charset w:val="4D"/>
    <w:family w:val="auto"/>
    <w:pitch w:val="variable"/>
    <w:sig w:usb0="20000007" w:usb1="00000001" w:usb2="00000000" w:usb3="00000000" w:csb0="00000193" w:csb1="00000000"/>
  </w:font>
  <w:font w:name="Calibri">
    <w:panose1 w:val="020F0502020204030204"/>
    <w:charset w:val="00"/>
    <w:family w:val="swiss"/>
    <w:pitch w:val="variable"/>
    <w:sig w:usb0="E0002AFF" w:usb1="C000247B" w:usb2="00000009" w:usb3="00000000" w:csb0="000001FF" w:csb1="00000000"/>
  </w:font>
  <w:font w:name="Montserrat SemiBold">
    <w:altName w:val="Calibri"/>
    <w:panose1 w:val="020B0604020202020204"/>
    <w:charset w:val="4D"/>
    <w:family w:val="auto"/>
    <w:pitch w:val="variable"/>
    <w:sig w:usb0="20000007" w:usb1="00000001" w:usb2="00000000" w:usb3="00000000" w:csb0="00000193" w:csb1="00000000"/>
  </w:font>
  <w:font w:name="Montserrat Medium">
    <w:altName w:val="Calibri"/>
    <w:panose1 w:val="020B0604020202020204"/>
    <w:charset w:val="4D"/>
    <w:family w:val="auto"/>
    <w:pitch w:val="variable"/>
    <w:sig w:usb0="20000007" w:usb1="00000001" w:usb2="00000000" w:usb3="00000000" w:csb0="00000193" w:csb1="00000000"/>
  </w:font>
  <w:font w:name="Roboto">
    <w:panose1 w:val="020B0604020202020204"/>
    <w:charset w:val="00"/>
    <w:family w:val="auto"/>
    <w:pitch w:val="variable"/>
    <w:sig w:usb0="E00002FF" w:usb1="5000205B" w:usb2="00000020" w:usb3="00000000" w:csb0="0000019F" w:csb1="00000000"/>
  </w:font>
  <w:font w:name="Roboto Light">
    <w:altName w:val="Arial"/>
    <w:panose1 w:val="020B0604020202020204"/>
    <w:charset w:val="00"/>
    <w:family w:val="auto"/>
    <w:pitch w:val="default"/>
  </w:font>
  <w:font w:name="Segoe UI">
    <w:panose1 w:val="020B0604020202020204"/>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A76B7E" w14:textId="77777777" w:rsidR="009A59AA" w:rsidRDefault="009A59AA">
      <w:r>
        <w:separator/>
      </w:r>
    </w:p>
  </w:footnote>
  <w:footnote w:type="continuationSeparator" w:id="0">
    <w:p w14:paraId="191333E4" w14:textId="77777777" w:rsidR="009A59AA" w:rsidRDefault="009A59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30" w14:textId="77777777" w:rsidR="00FE46C7" w:rsidRDefault="00BD4C65">
    <w:pPr>
      <w:pBdr>
        <w:top w:val="nil"/>
        <w:left w:val="nil"/>
        <w:bottom w:val="nil"/>
        <w:right w:val="nil"/>
        <w:between w:val="nil"/>
      </w:pBdr>
      <w:tabs>
        <w:tab w:val="center" w:pos="4513"/>
        <w:tab w:val="right" w:pos="9026"/>
      </w:tabs>
      <w:jc w:val="right"/>
      <w:rPr>
        <w:rFonts w:ascii="Roboto" w:eastAsia="Roboto" w:hAnsi="Roboto" w:cs="Roboto"/>
        <w:color w:val="000000"/>
        <w:sz w:val="22"/>
        <w:szCs w:val="22"/>
      </w:rPr>
    </w:pPr>
    <w:r>
      <w:rPr>
        <w:rFonts w:ascii="Roboto" w:eastAsia="Roboto" w:hAnsi="Roboto" w:cs="Roboto"/>
        <w:color w:val="000000"/>
        <w:sz w:val="22"/>
        <w:szCs w:val="22"/>
      </w:rPr>
      <w:fldChar w:fldCharType="begin"/>
    </w:r>
    <w:r>
      <w:rPr>
        <w:rFonts w:ascii="Roboto" w:eastAsia="Roboto" w:hAnsi="Roboto" w:cs="Roboto"/>
        <w:color w:val="000000"/>
        <w:sz w:val="22"/>
        <w:szCs w:val="22"/>
      </w:rPr>
      <w:instrText>PAGE</w:instrText>
    </w:r>
    <w:r w:rsidR="009A59AA">
      <w:rPr>
        <w:rFonts w:ascii="Roboto" w:eastAsia="Roboto" w:hAnsi="Roboto" w:cs="Roboto"/>
        <w:color w:val="000000"/>
        <w:sz w:val="22"/>
        <w:szCs w:val="22"/>
      </w:rPr>
      <w:fldChar w:fldCharType="separate"/>
    </w:r>
    <w:r>
      <w:rPr>
        <w:rFonts w:ascii="Roboto" w:eastAsia="Roboto" w:hAnsi="Roboto" w:cs="Roboto"/>
        <w:color w:val="000000"/>
        <w:sz w:val="22"/>
        <w:szCs w:val="22"/>
      </w:rPr>
      <w:fldChar w:fldCharType="end"/>
    </w:r>
  </w:p>
  <w:p w14:paraId="00000231" w14:textId="77777777" w:rsidR="00FE46C7" w:rsidRDefault="00FE46C7">
    <w:pPr>
      <w:pBdr>
        <w:top w:val="nil"/>
        <w:left w:val="nil"/>
        <w:bottom w:val="nil"/>
        <w:right w:val="nil"/>
        <w:between w:val="nil"/>
      </w:pBdr>
      <w:tabs>
        <w:tab w:val="center" w:pos="4513"/>
        <w:tab w:val="right" w:pos="9026"/>
      </w:tabs>
      <w:ind w:right="360"/>
      <w:rPr>
        <w:rFonts w:ascii="Roboto" w:eastAsia="Roboto" w:hAnsi="Roboto" w:cs="Roboto"/>
        <w:color w:val="000000"/>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27" w14:textId="77777777" w:rsidR="00FE46C7" w:rsidRDefault="00FE46C7">
    <w:pPr>
      <w:pBdr>
        <w:top w:val="nil"/>
        <w:left w:val="nil"/>
        <w:bottom w:val="nil"/>
        <w:right w:val="nil"/>
        <w:between w:val="nil"/>
      </w:pBdr>
      <w:tabs>
        <w:tab w:val="center" w:pos="4513"/>
        <w:tab w:val="right" w:pos="9026"/>
      </w:tabs>
      <w:ind w:right="360"/>
      <w:rPr>
        <w:rFonts w:ascii="Roboto" w:eastAsia="Roboto" w:hAnsi="Roboto" w:cs="Roboto"/>
        <w:color w:val="000000"/>
        <w:sz w:val="22"/>
        <w:szCs w:val="22"/>
      </w:rPr>
    </w:pPr>
  </w:p>
  <w:p w14:paraId="00000228" w14:textId="7FAAC0DE" w:rsidR="00FE46C7" w:rsidRDefault="00BD4C65">
    <w:pPr>
      <w:pBdr>
        <w:top w:val="nil"/>
        <w:left w:val="nil"/>
        <w:bottom w:val="nil"/>
        <w:right w:val="nil"/>
        <w:between w:val="nil"/>
      </w:pBdr>
      <w:tabs>
        <w:tab w:val="center" w:pos="4513"/>
        <w:tab w:val="right" w:pos="9026"/>
      </w:tabs>
      <w:rPr>
        <w:rFonts w:ascii="Montserrat" w:eastAsia="Montserrat" w:hAnsi="Montserrat" w:cs="Montserrat"/>
        <w:color w:val="FFFFFF"/>
      </w:rPr>
    </w:pPr>
    <w:r>
      <w:rPr>
        <w:rFonts w:ascii="Montserrat" w:eastAsia="Montserrat" w:hAnsi="Montserrat" w:cs="Montserrat"/>
        <w:color w:val="FFFFFF"/>
      </w:rPr>
      <w:fldChar w:fldCharType="begin"/>
    </w:r>
    <w:r>
      <w:rPr>
        <w:rFonts w:ascii="Montserrat" w:eastAsia="Montserrat" w:hAnsi="Montserrat" w:cs="Montserrat"/>
        <w:color w:val="FFFFFF"/>
      </w:rPr>
      <w:instrText>PAGE</w:instrText>
    </w:r>
    <w:r>
      <w:rPr>
        <w:rFonts w:ascii="Montserrat" w:eastAsia="Montserrat" w:hAnsi="Montserrat" w:cs="Montserrat"/>
        <w:color w:val="FFFFFF"/>
      </w:rPr>
      <w:fldChar w:fldCharType="separate"/>
    </w:r>
    <w:r w:rsidR="00AE5506">
      <w:rPr>
        <w:rFonts w:ascii="Montserrat" w:eastAsia="Montserrat" w:hAnsi="Montserrat" w:cs="Montserrat"/>
        <w:noProof/>
        <w:color w:val="FFFFFF"/>
      </w:rPr>
      <w:t>1</w:t>
    </w:r>
    <w:r>
      <w:rPr>
        <w:rFonts w:ascii="Montserrat" w:eastAsia="Montserrat" w:hAnsi="Montserrat" w:cs="Montserrat"/>
        <w:color w:val="FFFFFF"/>
      </w:rPr>
      <w:fldChar w:fldCharType="end"/>
    </w:r>
  </w:p>
  <w:tbl>
    <w:tblPr>
      <w:tblStyle w:val="a6"/>
      <w:tblW w:w="14270" w:type="dxa"/>
      <w:tblLayout w:type="fixed"/>
      <w:tblLook w:val="0400" w:firstRow="0" w:lastRow="0" w:firstColumn="0" w:lastColumn="0" w:noHBand="0" w:noVBand="1"/>
    </w:tblPr>
    <w:tblGrid>
      <w:gridCol w:w="13696"/>
      <w:gridCol w:w="574"/>
    </w:tblGrid>
    <w:tr w:rsidR="00FE46C7" w14:paraId="1859720C" w14:textId="77777777">
      <w:tc>
        <w:tcPr>
          <w:tcW w:w="13696" w:type="dxa"/>
          <w:tcBorders>
            <w:bottom w:val="single" w:sz="4" w:space="0" w:color="000000"/>
          </w:tcBorders>
          <w:vAlign w:val="bottom"/>
        </w:tcPr>
        <w:p w14:paraId="00000229" w14:textId="77777777" w:rsidR="00FE46C7" w:rsidRDefault="00BD4C65">
          <w:pPr>
            <w:pBdr>
              <w:top w:val="nil"/>
              <w:left w:val="nil"/>
              <w:bottom w:val="nil"/>
              <w:right w:val="nil"/>
              <w:between w:val="nil"/>
            </w:pBdr>
            <w:tabs>
              <w:tab w:val="center" w:pos="4513"/>
              <w:tab w:val="right" w:pos="9026"/>
            </w:tabs>
            <w:ind w:left="720"/>
            <w:jc w:val="right"/>
            <w:rPr>
              <w:rFonts w:ascii="Montserrat" w:eastAsia="Montserrat" w:hAnsi="Montserrat" w:cs="Montserrat"/>
              <w:b/>
              <w:color w:val="000000"/>
            </w:rPr>
          </w:pPr>
          <w:r>
            <w:rPr>
              <w:rFonts w:ascii="Montserrat" w:eastAsia="Montserrat" w:hAnsi="Montserrat" w:cs="Montserrat"/>
              <w:b/>
              <w:color w:val="000000"/>
            </w:rPr>
            <w:t xml:space="preserve"> </w:t>
          </w:r>
          <w:r>
            <w:rPr>
              <w:noProof/>
            </w:rPr>
            <w:drawing>
              <wp:anchor distT="0" distB="0" distL="114300" distR="114300" simplePos="0" relativeHeight="251658240" behindDoc="0" locked="0" layoutInCell="1" hidden="0" allowOverlap="1" wp14:anchorId="7B4EDCAC" wp14:editId="1B74ACEB">
                <wp:simplePos x="0" y="0"/>
                <wp:positionH relativeFrom="column">
                  <wp:posOffset>-73024</wp:posOffset>
                </wp:positionH>
                <wp:positionV relativeFrom="paragraph">
                  <wp:posOffset>2438</wp:posOffset>
                </wp:positionV>
                <wp:extent cx="1790065" cy="714375"/>
                <wp:effectExtent l="0" t="0" r="0" b="0"/>
                <wp:wrapSquare wrapText="bothSides" distT="0" distB="0" distL="114300" distR="114300"/>
                <wp:docPr id="7" name="image2.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Logo&#10;&#10;Description automatically generated"/>
                        <pic:cNvPicPr preferRelativeResize="0"/>
                      </pic:nvPicPr>
                      <pic:blipFill>
                        <a:blip r:embed="rId1"/>
                        <a:srcRect l="11765" b="21862"/>
                        <a:stretch>
                          <a:fillRect/>
                        </a:stretch>
                      </pic:blipFill>
                      <pic:spPr>
                        <a:xfrm>
                          <a:off x="0" y="0"/>
                          <a:ext cx="1790065" cy="714375"/>
                        </a:xfrm>
                        <a:prstGeom prst="rect">
                          <a:avLst/>
                        </a:prstGeom>
                        <a:ln/>
                      </pic:spPr>
                    </pic:pic>
                  </a:graphicData>
                </a:graphic>
              </wp:anchor>
            </w:drawing>
          </w:r>
        </w:p>
        <w:p w14:paraId="0000022A" w14:textId="77777777" w:rsidR="00FE46C7" w:rsidRDefault="00FE46C7">
          <w:pPr>
            <w:pBdr>
              <w:top w:val="nil"/>
              <w:left w:val="nil"/>
              <w:bottom w:val="nil"/>
              <w:right w:val="nil"/>
              <w:between w:val="nil"/>
            </w:pBdr>
            <w:tabs>
              <w:tab w:val="center" w:pos="4513"/>
              <w:tab w:val="right" w:pos="9026"/>
            </w:tabs>
            <w:ind w:left="720"/>
            <w:jc w:val="right"/>
            <w:rPr>
              <w:rFonts w:ascii="Montserrat" w:eastAsia="Montserrat" w:hAnsi="Montserrat" w:cs="Montserrat"/>
              <w:b/>
              <w:color w:val="000000"/>
            </w:rPr>
          </w:pPr>
        </w:p>
        <w:p w14:paraId="0000022B" w14:textId="77777777" w:rsidR="00FE46C7" w:rsidRDefault="00BD4C65">
          <w:pPr>
            <w:pBdr>
              <w:top w:val="nil"/>
              <w:left w:val="nil"/>
              <w:bottom w:val="nil"/>
              <w:right w:val="nil"/>
              <w:between w:val="nil"/>
            </w:pBdr>
            <w:tabs>
              <w:tab w:val="center" w:pos="4513"/>
              <w:tab w:val="right" w:pos="9026"/>
            </w:tabs>
            <w:ind w:left="720"/>
            <w:jc w:val="right"/>
            <w:rPr>
              <w:rFonts w:ascii="Montserrat" w:eastAsia="Montserrat" w:hAnsi="Montserrat" w:cs="Montserrat"/>
              <w:b/>
              <w:color w:val="000000"/>
              <w:sz w:val="22"/>
              <w:szCs w:val="22"/>
            </w:rPr>
          </w:pPr>
          <w:r>
            <w:rPr>
              <w:rFonts w:ascii="Montserrat" w:eastAsia="Montserrat" w:hAnsi="Montserrat" w:cs="Montserrat"/>
              <w:b/>
              <w:color w:val="000000"/>
              <w:sz w:val="22"/>
              <w:szCs w:val="22"/>
            </w:rPr>
            <w:t>Community engagement and accountability toolkit</w:t>
          </w:r>
        </w:p>
        <w:p w14:paraId="0000022C" w14:textId="316BC33A" w:rsidR="00FE46C7" w:rsidRDefault="00BD4C65">
          <w:pPr>
            <w:pBdr>
              <w:top w:val="nil"/>
              <w:left w:val="nil"/>
              <w:bottom w:val="nil"/>
              <w:right w:val="nil"/>
              <w:between w:val="nil"/>
            </w:pBdr>
            <w:tabs>
              <w:tab w:val="center" w:pos="4513"/>
              <w:tab w:val="right" w:pos="9026"/>
            </w:tabs>
            <w:ind w:left="720"/>
            <w:jc w:val="right"/>
            <w:rPr>
              <w:rFonts w:ascii="Montserrat" w:eastAsia="Montserrat" w:hAnsi="Montserrat" w:cs="Montserrat"/>
              <w:color w:val="000000"/>
            </w:rPr>
          </w:pPr>
          <w:r>
            <w:rPr>
              <w:rFonts w:ascii="Montserrat" w:eastAsia="Montserrat" w:hAnsi="Montserrat" w:cs="Montserrat"/>
              <w:color w:val="000000"/>
              <w:sz w:val="22"/>
              <w:szCs w:val="22"/>
            </w:rPr>
            <w:t>Tool 1</w:t>
          </w:r>
          <w:r w:rsidR="00A4031D">
            <w:rPr>
              <w:rFonts w:ascii="Montserrat" w:eastAsia="Montserrat" w:hAnsi="Montserrat" w:cs="Montserrat"/>
              <w:color w:val="000000"/>
              <w:sz w:val="22"/>
              <w:szCs w:val="22"/>
            </w:rPr>
            <w:t>9</w:t>
          </w:r>
          <w:r>
            <w:rPr>
              <w:rFonts w:ascii="Montserrat" w:eastAsia="Montserrat" w:hAnsi="Montserrat" w:cs="Montserrat"/>
              <w:color w:val="000000"/>
              <w:sz w:val="22"/>
              <w:szCs w:val="22"/>
            </w:rPr>
            <w:t xml:space="preserve">: </w:t>
          </w:r>
          <w:r w:rsidR="00A4031D">
            <w:rPr>
              <w:rFonts w:ascii="Montserrat" w:eastAsia="Montserrat" w:hAnsi="Montserrat" w:cs="Montserrat"/>
              <w:color w:val="000000"/>
              <w:sz w:val="22"/>
              <w:szCs w:val="22"/>
            </w:rPr>
            <w:t>Communication methods matrix</w:t>
          </w:r>
        </w:p>
      </w:tc>
      <w:tc>
        <w:tcPr>
          <w:tcW w:w="574" w:type="dxa"/>
          <w:tcBorders>
            <w:bottom w:val="single" w:sz="4" w:space="0" w:color="C55911"/>
          </w:tcBorders>
          <w:shd w:val="clear" w:color="auto" w:fill="FF0000"/>
          <w:vAlign w:val="bottom"/>
        </w:tcPr>
        <w:p w14:paraId="0000022D" w14:textId="77777777" w:rsidR="00FE46C7" w:rsidRDefault="00FE46C7">
          <w:pPr>
            <w:pBdr>
              <w:top w:val="nil"/>
              <w:left w:val="nil"/>
              <w:bottom w:val="nil"/>
              <w:right w:val="nil"/>
              <w:between w:val="nil"/>
            </w:pBdr>
            <w:tabs>
              <w:tab w:val="center" w:pos="4513"/>
              <w:tab w:val="right" w:pos="9026"/>
            </w:tabs>
            <w:rPr>
              <w:rFonts w:ascii="Montserrat" w:eastAsia="Montserrat" w:hAnsi="Montserrat" w:cs="Montserrat"/>
              <w:b/>
              <w:color w:val="FFFFFF"/>
            </w:rPr>
          </w:pPr>
        </w:p>
      </w:tc>
    </w:tr>
  </w:tbl>
  <w:p w14:paraId="0000022E" w14:textId="77777777" w:rsidR="00FE46C7" w:rsidRDefault="00FE46C7">
    <w:pPr>
      <w:pBdr>
        <w:top w:val="nil"/>
        <w:left w:val="nil"/>
        <w:bottom w:val="nil"/>
        <w:right w:val="nil"/>
        <w:between w:val="nil"/>
      </w:pBdr>
      <w:tabs>
        <w:tab w:val="center" w:pos="4513"/>
        <w:tab w:val="right" w:pos="9026"/>
      </w:tabs>
      <w:rPr>
        <w:rFonts w:ascii="Roboto" w:eastAsia="Roboto" w:hAnsi="Roboto" w:cs="Roboto"/>
        <w:color w:val="000000"/>
        <w:sz w:val="22"/>
        <w:szCs w:val="22"/>
      </w:rPr>
    </w:pPr>
  </w:p>
  <w:p w14:paraId="0000022F" w14:textId="77777777" w:rsidR="00FE46C7" w:rsidRDefault="00FE46C7">
    <w:pPr>
      <w:pBdr>
        <w:top w:val="nil"/>
        <w:left w:val="nil"/>
        <w:bottom w:val="nil"/>
        <w:right w:val="nil"/>
        <w:between w:val="nil"/>
      </w:pBdr>
      <w:tabs>
        <w:tab w:val="center" w:pos="4513"/>
        <w:tab w:val="right" w:pos="9026"/>
      </w:tabs>
      <w:rPr>
        <w:rFonts w:ascii="Roboto" w:eastAsia="Roboto" w:hAnsi="Roboto" w:cs="Roboto"/>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16D64"/>
    <w:multiLevelType w:val="multilevel"/>
    <w:tmpl w:val="B394D8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361003"/>
    <w:multiLevelType w:val="multilevel"/>
    <w:tmpl w:val="D86C43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94308A4"/>
    <w:multiLevelType w:val="multilevel"/>
    <w:tmpl w:val="358ED71C"/>
    <w:lvl w:ilvl="0">
      <w:start w:val="1"/>
      <w:numFmt w:val="bullet"/>
      <w:pStyle w:val="ListParagraph"/>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AB50022"/>
    <w:multiLevelType w:val="multilevel"/>
    <w:tmpl w:val="A78049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04D0FCF"/>
    <w:multiLevelType w:val="hybridMultilevel"/>
    <w:tmpl w:val="FFFFFFFF"/>
    <w:lvl w:ilvl="0" w:tplc="7694749E">
      <w:start w:val="1"/>
      <w:numFmt w:val="bullet"/>
      <w:lvlText w:val=""/>
      <w:lvlJc w:val="left"/>
      <w:pPr>
        <w:ind w:left="720" w:hanging="360"/>
      </w:pPr>
      <w:rPr>
        <w:rFonts w:ascii="Wingdings" w:hAnsi="Wingdings" w:hint="default"/>
      </w:rPr>
    </w:lvl>
    <w:lvl w:ilvl="1" w:tplc="38EAFA10">
      <w:start w:val="1"/>
      <w:numFmt w:val="bullet"/>
      <w:lvlText w:val="o"/>
      <w:lvlJc w:val="left"/>
      <w:pPr>
        <w:ind w:left="1440" w:hanging="360"/>
      </w:pPr>
      <w:rPr>
        <w:rFonts w:ascii="Courier New" w:hAnsi="Courier New" w:hint="default"/>
      </w:rPr>
    </w:lvl>
    <w:lvl w:ilvl="2" w:tplc="BC441784">
      <w:start w:val="1"/>
      <w:numFmt w:val="bullet"/>
      <w:lvlText w:val=""/>
      <w:lvlJc w:val="left"/>
      <w:pPr>
        <w:ind w:left="2160" w:hanging="360"/>
      </w:pPr>
      <w:rPr>
        <w:rFonts w:ascii="Wingdings" w:hAnsi="Wingdings" w:hint="default"/>
      </w:rPr>
    </w:lvl>
    <w:lvl w:ilvl="3" w:tplc="7CCAD472">
      <w:start w:val="1"/>
      <w:numFmt w:val="bullet"/>
      <w:lvlText w:val=""/>
      <w:lvlJc w:val="left"/>
      <w:pPr>
        <w:ind w:left="2880" w:hanging="360"/>
      </w:pPr>
      <w:rPr>
        <w:rFonts w:ascii="Symbol" w:hAnsi="Symbol" w:hint="default"/>
      </w:rPr>
    </w:lvl>
    <w:lvl w:ilvl="4" w:tplc="D9E6F36A">
      <w:start w:val="1"/>
      <w:numFmt w:val="bullet"/>
      <w:lvlText w:val="o"/>
      <w:lvlJc w:val="left"/>
      <w:pPr>
        <w:ind w:left="3600" w:hanging="360"/>
      </w:pPr>
      <w:rPr>
        <w:rFonts w:ascii="Courier New" w:hAnsi="Courier New" w:hint="default"/>
      </w:rPr>
    </w:lvl>
    <w:lvl w:ilvl="5" w:tplc="F112EC94">
      <w:start w:val="1"/>
      <w:numFmt w:val="bullet"/>
      <w:lvlText w:val=""/>
      <w:lvlJc w:val="left"/>
      <w:pPr>
        <w:ind w:left="4320" w:hanging="360"/>
      </w:pPr>
      <w:rPr>
        <w:rFonts w:ascii="Wingdings" w:hAnsi="Wingdings" w:hint="default"/>
      </w:rPr>
    </w:lvl>
    <w:lvl w:ilvl="6" w:tplc="9CF84570">
      <w:start w:val="1"/>
      <w:numFmt w:val="bullet"/>
      <w:lvlText w:val=""/>
      <w:lvlJc w:val="left"/>
      <w:pPr>
        <w:ind w:left="5040" w:hanging="360"/>
      </w:pPr>
      <w:rPr>
        <w:rFonts w:ascii="Symbol" w:hAnsi="Symbol" w:hint="default"/>
      </w:rPr>
    </w:lvl>
    <w:lvl w:ilvl="7" w:tplc="599E8BAE">
      <w:start w:val="1"/>
      <w:numFmt w:val="bullet"/>
      <w:lvlText w:val="o"/>
      <w:lvlJc w:val="left"/>
      <w:pPr>
        <w:ind w:left="5760" w:hanging="360"/>
      </w:pPr>
      <w:rPr>
        <w:rFonts w:ascii="Courier New" w:hAnsi="Courier New" w:hint="default"/>
      </w:rPr>
    </w:lvl>
    <w:lvl w:ilvl="8" w:tplc="2534C674">
      <w:start w:val="1"/>
      <w:numFmt w:val="bullet"/>
      <w:lvlText w:val=""/>
      <w:lvlJc w:val="left"/>
      <w:pPr>
        <w:ind w:left="6480" w:hanging="360"/>
      </w:pPr>
      <w:rPr>
        <w:rFonts w:ascii="Wingdings" w:hAnsi="Wingdings" w:hint="default"/>
      </w:rPr>
    </w:lvl>
  </w:abstractNum>
  <w:abstractNum w:abstractNumId="5" w15:restartNumberingAfterBreak="0">
    <w:nsid w:val="13BD7F39"/>
    <w:multiLevelType w:val="multilevel"/>
    <w:tmpl w:val="2182D4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5994C4E"/>
    <w:multiLevelType w:val="hybridMultilevel"/>
    <w:tmpl w:val="FD289B0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A91B06"/>
    <w:multiLevelType w:val="multilevel"/>
    <w:tmpl w:val="C85646E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1A556E79"/>
    <w:multiLevelType w:val="hybridMultilevel"/>
    <w:tmpl w:val="9E18A5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F4C6835"/>
    <w:multiLevelType w:val="multilevel"/>
    <w:tmpl w:val="1F70509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1FDA32FB"/>
    <w:multiLevelType w:val="hybridMultilevel"/>
    <w:tmpl w:val="EB12D472"/>
    <w:lvl w:ilvl="0" w:tplc="B104528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7D63AC"/>
    <w:multiLevelType w:val="hybridMultilevel"/>
    <w:tmpl w:val="1876D8E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28C124CB"/>
    <w:multiLevelType w:val="hybridMultilevel"/>
    <w:tmpl w:val="648849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AE4812"/>
    <w:multiLevelType w:val="multilevel"/>
    <w:tmpl w:val="61544D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72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333A7E6F"/>
    <w:multiLevelType w:val="multilevel"/>
    <w:tmpl w:val="7E6A3B6C"/>
    <w:lvl w:ilvl="0">
      <w:start w:val="1"/>
      <w:numFmt w:val="bullet"/>
      <w:lvlText w:val="●"/>
      <w:lvlJc w:val="left"/>
      <w:pPr>
        <w:ind w:left="630" w:hanging="360"/>
      </w:pPr>
      <w:rPr>
        <w:rFonts w:ascii="Noto Sans Symbols" w:eastAsia="Noto Sans Symbols" w:hAnsi="Noto Sans Symbols" w:cs="Noto Sans Symbols"/>
      </w:rPr>
    </w:lvl>
    <w:lvl w:ilvl="1">
      <w:start w:val="1"/>
      <w:numFmt w:val="bullet"/>
      <w:lvlText w:val="o"/>
      <w:lvlJc w:val="left"/>
      <w:pPr>
        <w:ind w:left="1350" w:hanging="360"/>
      </w:pPr>
      <w:rPr>
        <w:rFonts w:ascii="Courier New" w:eastAsia="Courier New" w:hAnsi="Courier New" w:cs="Courier New"/>
      </w:rPr>
    </w:lvl>
    <w:lvl w:ilvl="2">
      <w:start w:val="1"/>
      <w:numFmt w:val="bullet"/>
      <w:lvlText w:val="▪"/>
      <w:lvlJc w:val="left"/>
      <w:pPr>
        <w:ind w:left="2070" w:hanging="360"/>
      </w:pPr>
      <w:rPr>
        <w:rFonts w:ascii="Noto Sans Symbols" w:eastAsia="Noto Sans Symbols" w:hAnsi="Noto Sans Symbols" w:cs="Noto Sans Symbols"/>
      </w:rPr>
    </w:lvl>
    <w:lvl w:ilvl="3">
      <w:start w:val="1"/>
      <w:numFmt w:val="bullet"/>
      <w:lvlText w:val="●"/>
      <w:lvlJc w:val="left"/>
      <w:pPr>
        <w:ind w:left="2790" w:hanging="360"/>
      </w:pPr>
      <w:rPr>
        <w:rFonts w:ascii="Noto Sans Symbols" w:eastAsia="Noto Sans Symbols" w:hAnsi="Noto Sans Symbols" w:cs="Noto Sans Symbols"/>
      </w:rPr>
    </w:lvl>
    <w:lvl w:ilvl="4">
      <w:start w:val="1"/>
      <w:numFmt w:val="bullet"/>
      <w:lvlText w:val="o"/>
      <w:lvlJc w:val="left"/>
      <w:pPr>
        <w:ind w:left="3510" w:hanging="360"/>
      </w:pPr>
      <w:rPr>
        <w:rFonts w:ascii="Courier New" w:eastAsia="Courier New" w:hAnsi="Courier New" w:cs="Courier New"/>
      </w:rPr>
    </w:lvl>
    <w:lvl w:ilvl="5">
      <w:start w:val="1"/>
      <w:numFmt w:val="bullet"/>
      <w:lvlText w:val="▪"/>
      <w:lvlJc w:val="left"/>
      <w:pPr>
        <w:ind w:left="4230" w:hanging="360"/>
      </w:pPr>
      <w:rPr>
        <w:rFonts w:ascii="Noto Sans Symbols" w:eastAsia="Noto Sans Symbols" w:hAnsi="Noto Sans Symbols" w:cs="Noto Sans Symbols"/>
      </w:rPr>
    </w:lvl>
    <w:lvl w:ilvl="6">
      <w:start w:val="1"/>
      <w:numFmt w:val="bullet"/>
      <w:lvlText w:val="●"/>
      <w:lvlJc w:val="left"/>
      <w:pPr>
        <w:ind w:left="4950" w:hanging="360"/>
      </w:pPr>
      <w:rPr>
        <w:rFonts w:ascii="Noto Sans Symbols" w:eastAsia="Noto Sans Symbols" w:hAnsi="Noto Sans Symbols" w:cs="Noto Sans Symbols"/>
      </w:rPr>
    </w:lvl>
    <w:lvl w:ilvl="7">
      <w:start w:val="1"/>
      <w:numFmt w:val="bullet"/>
      <w:lvlText w:val="o"/>
      <w:lvlJc w:val="left"/>
      <w:pPr>
        <w:ind w:left="5670" w:hanging="360"/>
      </w:pPr>
      <w:rPr>
        <w:rFonts w:ascii="Courier New" w:eastAsia="Courier New" w:hAnsi="Courier New" w:cs="Courier New"/>
      </w:rPr>
    </w:lvl>
    <w:lvl w:ilvl="8">
      <w:start w:val="1"/>
      <w:numFmt w:val="bullet"/>
      <w:lvlText w:val="▪"/>
      <w:lvlJc w:val="left"/>
      <w:pPr>
        <w:ind w:left="6390" w:hanging="360"/>
      </w:pPr>
      <w:rPr>
        <w:rFonts w:ascii="Noto Sans Symbols" w:eastAsia="Noto Sans Symbols" w:hAnsi="Noto Sans Symbols" w:cs="Noto Sans Symbols"/>
      </w:rPr>
    </w:lvl>
  </w:abstractNum>
  <w:abstractNum w:abstractNumId="15" w15:restartNumberingAfterBreak="0">
    <w:nsid w:val="33BD22FE"/>
    <w:multiLevelType w:val="hybridMultilevel"/>
    <w:tmpl w:val="0464ECC2"/>
    <w:lvl w:ilvl="0" w:tplc="576C4F1A">
      <w:numFmt w:val="bullet"/>
      <w:lvlText w:val="•"/>
      <w:lvlJc w:val="left"/>
      <w:pPr>
        <w:ind w:left="720" w:hanging="360"/>
      </w:pPr>
      <w:rPr>
        <w:rFonts w:ascii="Open Sans" w:eastAsia="Open Sans" w:hAnsi="Open Sans" w:cs="Open Sa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0A1ED8"/>
    <w:multiLevelType w:val="multilevel"/>
    <w:tmpl w:val="F55429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EED6E52"/>
    <w:multiLevelType w:val="multilevel"/>
    <w:tmpl w:val="F7E4AC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16062A4"/>
    <w:multiLevelType w:val="multilevel"/>
    <w:tmpl w:val="D8584CD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15:restartNumberingAfterBreak="0">
    <w:nsid w:val="69E41B94"/>
    <w:multiLevelType w:val="multilevel"/>
    <w:tmpl w:val="80DACEC6"/>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A7D18D9"/>
    <w:multiLevelType w:val="hybridMultilevel"/>
    <w:tmpl w:val="F6244B9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1D727D8"/>
    <w:multiLevelType w:val="hybridMultilevel"/>
    <w:tmpl w:val="86F61A06"/>
    <w:lvl w:ilvl="0" w:tplc="B104528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5D36C60"/>
    <w:multiLevelType w:val="multilevel"/>
    <w:tmpl w:val="C8F2870E"/>
    <w:lvl w:ilvl="0">
      <w:start w:val="1"/>
      <w:numFmt w:val="bullet"/>
      <w:lvlText w:val="●"/>
      <w:lvlJc w:val="left"/>
      <w:pPr>
        <w:ind w:left="391" w:hanging="360"/>
      </w:pPr>
      <w:rPr>
        <w:rFonts w:ascii="Noto Sans Symbols" w:eastAsia="Noto Sans Symbols" w:hAnsi="Noto Sans Symbols" w:cs="Noto Sans Symbols"/>
      </w:rPr>
    </w:lvl>
    <w:lvl w:ilvl="1">
      <w:start w:val="1"/>
      <w:numFmt w:val="bullet"/>
      <w:lvlText w:val="o"/>
      <w:lvlJc w:val="left"/>
      <w:pPr>
        <w:ind w:left="1111" w:hanging="360"/>
      </w:pPr>
      <w:rPr>
        <w:rFonts w:ascii="Courier New" w:eastAsia="Courier New" w:hAnsi="Courier New" w:cs="Courier New"/>
      </w:rPr>
    </w:lvl>
    <w:lvl w:ilvl="2">
      <w:start w:val="1"/>
      <w:numFmt w:val="bullet"/>
      <w:lvlText w:val="▪"/>
      <w:lvlJc w:val="left"/>
      <w:pPr>
        <w:ind w:left="1831" w:hanging="360"/>
      </w:pPr>
      <w:rPr>
        <w:rFonts w:ascii="Noto Sans Symbols" w:eastAsia="Noto Sans Symbols" w:hAnsi="Noto Sans Symbols" w:cs="Noto Sans Symbols"/>
      </w:rPr>
    </w:lvl>
    <w:lvl w:ilvl="3">
      <w:start w:val="1"/>
      <w:numFmt w:val="bullet"/>
      <w:lvlText w:val="●"/>
      <w:lvlJc w:val="left"/>
      <w:pPr>
        <w:ind w:left="2551" w:hanging="360"/>
      </w:pPr>
      <w:rPr>
        <w:rFonts w:ascii="Noto Sans Symbols" w:eastAsia="Noto Sans Symbols" w:hAnsi="Noto Sans Symbols" w:cs="Noto Sans Symbols"/>
      </w:rPr>
    </w:lvl>
    <w:lvl w:ilvl="4">
      <w:start w:val="1"/>
      <w:numFmt w:val="bullet"/>
      <w:lvlText w:val="o"/>
      <w:lvlJc w:val="left"/>
      <w:pPr>
        <w:ind w:left="3271" w:hanging="360"/>
      </w:pPr>
      <w:rPr>
        <w:rFonts w:ascii="Courier New" w:eastAsia="Courier New" w:hAnsi="Courier New" w:cs="Courier New"/>
      </w:rPr>
    </w:lvl>
    <w:lvl w:ilvl="5">
      <w:start w:val="1"/>
      <w:numFmt w:val="bullet"/>
      <w:lvlText w:val="▪"/>
      <w:lvlJc w:val="left"/>
      <w:pPr>
        <w:ind w:left="3991" w:hanging="360"/>
      </w:pPr>
      <w:rPr>
        <w:rFonts w:ascii="Noto Sans Symbols" w:eastAsia="Noto Sans Symbols" w:hAnsi="Noto Sans Symbols" w:cs="Noto Sans Symbols"/>
      </w:rPr>
    </w:lvl>
    <w:lvl w:ilvl="6">
      <w:start w:val="1"/>
      <w:numFmt w:val="bullet"/>
      <w:lvlText w:val="●"/>
      <w:lvlJc w:val="left"/>
      <w:pPr>
        <w:ind w:left="4711" w:hanging="360"/>
      </w:pPr>
      <w:rPr>
        <w:rFonts w:ascii="Noto Sans Symbols" w:eastAsia="Noto Sans Symbols" w:hAnsi="Noto Sans Symbols" w:cs="Noto Sans Symbols"/>
      </w:rPr>
    </w:lvl>
    <w:lvl w:ilvl="7">
      <w:start w:val="1"/>
      <w:numFmt w:val="bullet"/>
      <w:lvlText w:val="o"/>
      <w:lvlJc w:val="left"/>
      <w:pPr>
        <w:ind w:left="5431" w:hanging="360"/>
      </w:pPr>
      <w:rPr>
        <w:rFonts w:ascii="Courier New" w:eastAsia="Courier New" w:hAnsi="Courier New" w:cs="Courier New"/>
      </w:rPr>
    </w:lvl>
    <w:lvl w:ilvl="8">
      <w:start w:val="1"/>
      <w:numFmt w:val="bullet"/>
      <w:lvlText w:val="▪"/>
      <w:lvlJc w:val="left"/>
      <w:pPr>
        <w:ind w:left="6151" w:hanging="360"/>
      </w:pPr>
      <w:rPr>
        <w:rFonts w:ascii="Noto Sans Symbols" w:eastAsia="Noto Sans Symbols" w:hAnsi="Noto Sans Symbols" w:cs="Noto Sans Symbols"/>
      </w:rPr>
    </w:lvl>
  </w:abstractNum>
  <w:abstractNum w:abstractNumId="23" w15:restartNumberingAfterBreak="0">
    <w:nsid w:val="7C32664F"/>
    <w:multiLevelType w:val="hybridMultilevel"/>
    <w:tmpl w:val="5664AD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EF01BA5"/>
    <w:multiLevelType w:val="multilevel"/>
    <w:tmpl w:val="75F25F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0"/>
  </w:num>
  <w:num w:numId="3">
    <w:abstractNumId w:val="24"/>
  </w:num>
  <w:num w:numId="4">
    <w:abstractNumId w:val="22"/>
  </w:num>
  <w:num w:numId="5">
    <w:abstractNumId w:val="17"/>
  </w:num>
  <w:num w:numId="6">
    <w:abstractNumId w:val="18"/>
  </w:num>
  <w:num w:numId="7">
    <w:abstractNumId w:val="14"/>
  </w:num>
  <w:num w:numId="8">
    <w:abstractNumId w:val="1"/>
  </w:num>
  <w:num w:numId="9">
    <w:abstractNumId w:val="9"/>
  </w:num>
  <w:num w:numId="10">
    <w:abstractNumId w:val="7"/>
  </w:num>
  <w:num w:numId="11">
    <w:abstractNumId w:val="16"/>
  </w:num>
  <w:num w:numId="12">
    <w:abstractNumId w:val="19"/>
  </w:num>
  <w:num w:numId="13">
    <w:abstractNumId w:val="5"/>
  </w:num>
  <w:num w:numId="14">
    <w:abstractNumId w:val="3"/>
  </w:num>
  <w:num w:numId="15">
    <w:abstractNumId w:val="13"/>
  </w:num>
  <w:num w:numId="16">
    <w:abstractNumId w:val="8"/>
  </w:num>
  <w:num w:numId="17">
    <w:abstractNumId w:val="23"/>
  </w:num>
  <w:num w:numId="18">
    <w:abstractNumId w:val="15"/>
  </w:num>
  <w:num w:numId="19">
    <w:abstractNumId w:val="11"/>
  </w:num>
  <w:num w:numId="20">
    <w:abstractNumId w:val="2"/>
  </w:num>
  <w:num w:numId="21">
    <w:abstractNumId w:val="20"/>
  </w:num>
  <w:num w:numId="22">
    <w:abstractNumId w:val="12"/>
  </w:num>
  <w:num w:numId="23">
    <w:abstractNumId w:val="6"/>
  </w:num>
  <w:num w:numId="24">
    <w:abstractNumId w:val="2"/>
  </w:num>
  <w:num w:numId="25">
    <w:abstractNumId w:val="21"/>
  </w:num>
  <w:num w:numId="26">
    <w:abstractNumId w:val="2"/>
  </w:num>
  <w:num w:numId="27">
    <w:abstractNumId w:val="2"/>
  </w:num>
  <w:num w:numId="28">
    <w:abstractNumId w:val="10"/>
  </w:num>
  <w:num w:numId="29">
    <w:abstractNumId w:val="2"/>
  </w:num>
  <w:num w:numId="30">
    <w:abstractNumId w:val="2"/>
  </w:num>
  <w:num w:numId="31">
    <w:abstractNumId w:val="2"/>
  </w:num>
  <w:num w:numId="32">
    <w:abstractNumId w:val="2"/>
  </w:num>
  <w:num w:numId="33">
    <w:abstractNumId w:val="2"/>
  </w:num>
  <w:num w:numId="34">
    <w:abstractNumId w:val="2"/>
  </w:num>
  <w:num w:numId="35">
    <w:abstractNumId w:val="2"/>
  </w:num>
  <w:num w:numId="36">
    <w:abstractNumId w:val="2"/>
  </w:num>
  <w:num w:numId="37">
    <w:abstractNumId w:val="2"/>
  </w:num>
  <w:num w:numId="38">
    <w:abstractNumId w:val="2"/>
  </w:num>
  <w:num w:numId="39">
    <w:abstractNumId w:val="2"/>
  </w:num>
  <w:num w:numId="4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46C7"/>
    <w:rsid w:val="000101B1"/>
    <w:rsid w:val="00044246"/>
    <w:rsid w:val="00086A5B"/>
    <w:rsid w:val="00090474"/>
    <w:rsid w:val="00094448"/>
    <w:rsid w:val="001002A1"/>
    <w:rsid w:val="00150457"/>
    <w:rsid w:val="00162453"/>
    <w:rsid w:val="00184700"/>
    <w:rsid w:val="001A4E1B"/>
    <w:rsid w:val="001F3B83"/>
    <w:rsid w:val="001F702A"/>
    <w:rsid w:val="001F73C0"/>
    <w:rsid w:val="00222EC5"/>
    <w:rsid w:val="00246485"/>
    <w:rsid w:val="002954DF"/>
    <w:rsid w:val="002C3ABB"/>
    <w:rsid w:val="00305E16"/>
    <w:rsid w:val="0033532B"/>
    <w:rsid w:val="003A0719"/>
    <w:rsid w:val="003C0011"/>
    <w:rsid w:val="003D0BFD"/>
    <w:rsid w:val="0041692D"/>
    <w:rsid w:val="004C1B5B"/>
    <w:rsid w:val="005023A9"/>
    <w:rsid w:val="00525292"/>
    <w:rsid w:val="00557038"/>
    <w:rsid w:val="0056405B"/>
    <w:rsid w:val="00652102"/>
    <w:rsid w:val="00674C1E"/>
    <w:rsid w:val="0067652B"/>
    <w:rsid w:val="00686D37"/>
    <w:rsid w:val="006D5B0D"/>
    <w:rsid w:val="006F3B93"/>
    <w:rsid w:val="00737D5E"/>
    <w:rsid w:val="00756AA0"/>
    <w:rsid w:val="0079355E"/>
    <w:rsid w:val="007950B7"/>
    <w:rsid w:val="007E2C10"/>
    <w:rsid w:val="007E7A0B"/>
    <w:rsid w:val="007F59DC"/>
    <w:rsid w:val="00836A6C"/>
    <w:rsid w:val="00847407"/>
    <w:rsid w:val="008479C4"/>
    <w:rsid w:val="008512ED"/>
    <w:rsid w:val="008707E9"/>
    <w:rsid w:val="008E49CC"/>
    <w:rsid w:val="008F5061"/>
    <w:rsid w:val="00913F28"/>
    <w:rsid w:val="00915732"/>
    <w:rsid w:val="009608B1"/>
    <w:rsid w:val="00971972"/>
    <w:rsid w:val="009755C3"/>
    <w:rsid w:val="009A02C4"/>
    <w:rsid w:val="009A06A6"/>
    <w:rsid w:val="009A59AA"/>
    <w:rsid w:val="009E7640"/>
    <w:rsid w:val="00A027E0"/>
    <w:rsid w:val="00A27775"/>
    <w:rsid w:val="00A4031D"/>
    <w:rsid w:val="00AD2759"/>
    <w:rsid w:val="00AE5506"/>
    <w:rsid w:val="00B266A4"/>
    <w:rsid w:val="00B60964"/>
    <w:rsid w:val="00BB0573"/>
    <w:rsid w:val="00BD304A"/>
    <w:rsid w:val="00BD4C65"/>
    <w:rsid w:val="00CB1991"/>
    <w:rsid w:val="00CB502B"/>
    <w:rsid w:val="00CE2453"/>
    <w:rsid w:val="00D0701B"/>
    <w:rsid w:val="00D70926"/>
    <w:rsid w:val="00D76BC8"/>
    <w:rsid w:val="00D85729"/>
    <w:rsid w:val="00DD1CA3"/>
    <w:rsid w:val="00DE2DE5"/>
    <w:rsid w:val="00E66F98"/>
    <w:rsid w:val="00E915F1"/>
    <w:rsid w:val="00EA603F"/>
    <w:rsid w:val="00EC1980"/>
    <w:rsid w:val="00EE4E3B"/>
    <w:rsid w:val="00F0450D"/>
    <w:rsid w:val="00F615FA"/>
    <w:rsid w:val="00F76ED1"/>
    <w:rsid w:val="00FA02B4"/>
    <w:rsid w:val="00FA450F"/>
    <w:rsid w:val="00FE46C7"/>
    <w:rsid w:val="00FE5A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CF2E89"/>
  <w15:docId w15:val="{F1FFA316-C541-3048-BBDB-9C19DD2EDF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3926"/>
  </w:style>
  <w:style w:type="paragraph" w:styleId="Heading1">
    <w:name w:val="heading 1"/>
    <w:basedOn w:val="Normal"/>
    <w:next w:val="Normal"/>
    <w:link w:val="Heading1Char"/>
    <w:uiPriority w:val="9"/>
    <w:qFormat/>
    <w:rsid w:val="00C93779"/>
    <w:pPr>
      <w:tabs>
        <w:tab w:val="left" w:pos="6379"/>
      </w:tabs>
      <w:outlineLvl w:val="0"/>
    </w:pPr>
    <w:rPr>
      <w:rFonts w:ascii="Montserrat" w:eastAsia="Calibri" w:hAnsi="Montserrat"/>
      <w:b/>
      <w:bCs/>
      <w:sz w:val="36"/>
      <w:szCs w:val="36"/>
      <w:lang w:val="x-none" w:eastAsia="x-none"/>
    </w:rPr>
  </w:style>
  <w:style w:type="paragraph" w:styleId="Heading2">
    <w:name w:val="heading 2"/>
    <w:aliases w:val="IFRC Heading"/>
    <w:basedOn w:val="Normal"/>
    <w:next w:val="Normal"/>
    <w:link w:val="Heading2Char"/>
    <w:uiPriority w:val="9"/>
    <w:unhideWhenUsed/>
    <w:qFormat/>
    <w:rsid w:val="00C93779"/>
    <w:pPr>
      <w:tabs>
        <w:tab w:val="left" w:pos="6379"/>
      </w:tabs>
      <w:outlineLvl w:val="1"/>
    </w:pPr>
    <w:rPr>
      <w:rFonts w:ascii="Montserrat SemiBold" w:eastAsia="Calibri" w:hAnsi="Montserrat SemiBold"/>
      <w:b/>
      <w:bCs/>
      <w:color w:val="FF0000"/>
      <w:lang w:val="x-none" w:eastAsia="x-none"/>
    </w:rPr>
  </w:style>
  <w:style w:type="paragraph" w:styleId="Heading3">
    <w:name w:val="heading 3"/>
    <w:basedOn w:val="Normal"/>
    <w:next w:val="Normal"/>
    <w:link w:val="Heading3Char"/>
    <w:uiPriority w:val="9"/>
    <w:unhideWhenUsed/>
    <w:qFormat/>
    <w:rsid w:val="00C93779"/>
    <w:pPr>
      <w:tabs>
        <w:tab w:val="left" w:pos="6379"/>
      </w:tabs>
      <w:spacing w:after="160" w:line="259" w:lineRule="auto"/>
      <w:outlineLvl w:val="2"/>
    </w:pPr>
    <w:rPr>
      <w:rFonts w:ascii="Montserrat Medium" w:eastAsia="Calibri" w:hAnsi="Montserrat Medium"/>
      <w:lang w:val="x-none" w:eastAsia="x-none"/>
    </w:rPr>
  </w:style>
  <w:style w:type="paragraph" w:styleId="Heading4">
    <w:name w:val="heading 4"/>
    <w:basedOn w:val="Normal"/>
    <w:next w:val="Normal"/>
    <w:link w:val="Heading4Char"/>
    <w:uiPriority w:val="9"/>
    <w:unhideWhenUsed/>
    <w:qFormat/>
    <w:rsid w:val="00C93779"/>
    <w:pPr>
      <w:tabs>
        <w:tab w:val="left" w:pos="6379"/>
      </w:tabs>
      <w:spacing w:after="160" w:line="259" w:lineRule="auto"/>
      <w:outlineLvl w:val="3"/>
    </w:pPr>
    <w:rPr>
      <w:rFonts w:ascii="Roboto" w:eastAsia="Calibri" w:hAnsi="Roboto"/>
      <w:b/>
      <w:bCs/>
      <w:color w:val="FF0000"/>
      <w:sz w:val="20"/>
      <w:szCs w:val="20"/>
      <w:lang w:val="x-none" w:eastAsia="x-none"/>
    </w:rPr>
  </w:style>
  <w:style w:type="paragraph" w:styleId="Heading5">
    <w:name w:val="heading 5"/>
    <w:basedOn w:val="Normal"/>
    <w:next w:val="Normal"/>
    <w:link w:val="Heading5Char"/>
    <w:uiPriority w:val="9"/>
    <w:semiHidden/>
    <w:unhideWhenUsed/>
    <w:qFormat/>
    <w:rsid w:val="00C93779"/>
    <w:pPr>
      <w:tabs>
        <w:tab w:val="left" w:pos="6379"/>
      </w:tabs>
      <w:outlineLvl w:val="4"/>
    </w:pPr>
    <w:rPr>
      <w:rFonts w:ascii="Roboto" w:eastAsia="Calibri" w:hAnsi="Roboto"/>
      <w:b/>
      <w:bCs/>
      <w:sz w:val="20"/>
      <w:szCs w:val="20"/>
      <w:lang w:val="x-none" w:eastAsia="x-none"/>
    </w:rPr>
  </w:style>
  <w:style w:type="paragraph" w:styleId="Heading6">
    <w:name w:val="heading 6"/>
    <w:basedOn w:val="Normal"/>
    <w:next w:val="Normal"/>
    <w:link w:val="Heading6Char"/>
    <w:uiPriority w:val="9"/>
    <w:semiHidden/>
    <w:unhideWhenUsed/>
    <w:qFormat/>
    <w:rsid w:val="00463561"/>
    <w:pPr>
      <w:tabs>
        <w:tab w:val="left" w:pos="6379"/>
      </w:tabs>
      <w:spacing w:before="240" w:after="60" w:line="259" w:lineRule="auto"/>
      <w:outlineLvl w:val="5"/>
    </w:pPr>
    <w:rPr>
      <w:rFonts w:ascii="Roboto" w:hAnsi="Roboto"/>
      <w:bCs/>
      <w:i/>
      <w:color w:val="F6303F"/>
      <w:sz w:val="22"/>
      <w:szCs w:val="22"/>
      <w:lang w:eastAsia="x-none"/>
    </w:rPr>
  </w:style>
  <w:style w:type="paragraph" w:styleId="Heading7">
    <w:name w:val="heading 7"/>
    <w:basedOn w:val="Normal"/>
    <w:next w:val="Normal"/>
    <w:link w:val="Heading7Char"/>
    <w:uiPriority w:val="9"/>
    <w:unhideWhenUsed/>
    <w:qFormat/>
    <w:rsid w:val="00463561"/>
    <w:pPr>
      <w:tabs>
        <w:tab w:val="left" w:pos="6379"/>
      </w:tabs>
      <w:spacing w:before="240" w:after="60" w:line="259" w:lineRule="auto"/>
      <w:outlineLvl w:val="6"/>
    </w:pPr>
    <w:rPr>
      <w:rFonts w:ascii="Calibri" w:hAnsi="Calibri"/>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customStyle="1" w:styleId="Quotes">
    <w:name w:val="Quotes"/>
    <w:basedOn w:val="Normal"/>
    <w:qFormat/>
    <w:rsid w:val="00463561"/>
    <w:pPr>
      <w:spacing w:after="160" w:line="259" w:lineRule="auto"/>
      <w:ind w:left="709"/>
    </w:pPr>
    <w:rPr>
      <w:rFonts w:ascii="Roboto" w:eastAsia="Calibri" w:hAnsi="Roboto" w:cs="Arial"/>
      <w:b/>
      <w:bCs/>
      <w:i/>
      <w:color w:val="323232"/>
      <w:sz w:val="22"/>
      <w:szCs w:val="22"/>
      <w:lang w:eastAsia="en-US"/>
    </w:rPr>
  </w:style>
  <w:style w:type="character" w:customStyle="1" w:styleId="Heading7Char">
    <w:name w:val="Heading 7 Char"/>
    <w:link w:val="Heading7"/>
    <w:uiPriority w:val="9"/>
    <w:rsid w:val="00463561"/>
    <w:rPr>
      <w:rFonts w:ascii="Calibri" w:eastAsia="Times New Roman" w:hAnsi="Calibri" w:cs="Arial"/>
      <w:sz w:val="24"/>
      <w:szCs w:val="24"/>
      <w:lang w:val="en-GB"/>
    </w:rPr>
  </w:style>
  <w:style w:type="paragraph" w:styleId="Footer">
    <w:name w:val="footer"/>
    <w:basedOn w:val="Normal"/>
    <w:link w:val="FooterChar"/>
    <w:uiPriority w:val="99"/>
    <w:unhideWhenUsed/>
    <w:qFormat/>
    <w:rsid w:val="00463561"/>
    <w:pPr>
      <w:tabs>
        <w:tab w:val="center" w:pos="4513"/>
        <w:tab w:val="left" w:pos="6379"/>
        <w:tab w:val="right" w:pos="9026"/>
      </w:tabs>
    </w:pPr>
    <w:rPr>
      <w:rFonts w:ascii="Roboto Light" w:eastAsia="Calibri" w:hAnsi="Roboto Light"/>
      <w:sz w:val="22"/>
      <w:szCs w:val="22"/>
      <w:lang w:eastAsia="x-none"/>
    </w:rPr>
  </w:style>
  <w:style w:type="character" w:customStyle="1" w:styleId="FooterChar">
    <w:name w:val="Footer Char"/>
    <w:link w:val="Footer"/>
    <w:uiPriority w:val="99"/>
    <w:rsid w:val="00463561"/>
    <w:rPr>
      <w:rFonts w:ascii="Roboto Light" w:hAnsi="Roboto Light"/>
      <w:sz w:val="22"/>
      <w:szCs w:val="22"/>
      <w:lang w:val="en-GB"/>
    </w:rPr>
  </w:style>
  <w:style w:type="table" w:styleId="TableGrid">
    <w:name w:val="Table Grid"/>
    <w:basedOn w:val="TableNormal"/>
    <w:uiPriority w:val="59"/>
    <w:rsid w:val="00C86E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 List,FooterText,List Paragraph1,Colorful List Accent 1"/>
    <w:basedOn w:val="Normal"/>
    <w:link w:val="ListParagraphChar"/>
    <w:uiPriority w:val="34"/>
    <w:qFormat/>
    <w:rsid w:val="00463561"/>
    <w:pPr>
      <w:numPr>
        <w:numId w:val="1"/>
      </w:numPr>
      <w:spacing w:after="160" w:line="259" w:lineRule="auto"/>
      <w:contextualSpacing/>
    </w:pPr>
  </w:style>
  <w:style w:type="character" w:styleId="CommentReference">
    <w:name w:val="annotation reference"/>
    <w:uiPriority w:val="99"/>
    <w:unhideWhenUsed/>
    <w:rsid w:val="00F70733"/>
    <w:rPr>
      <w:sz w:val="16"/>
      <w:szCs w:val="16"/>
    </w:rPr>
  </w:style>
  <w:style w:type="paragraph" w:styleId="Caption">
    <w:name w:val="caption"/>
    <w:basedOn w:val="Normal"/>
    <w:next w:val="Normal"/>
    <w:uiPriority w:val="35"/>
    <w:unhideWhenUsed/>
    <w:qFormat/>
    <w:rsid w:val="0031278B"/>
    <w:pPr>
      <w:spacing w:after="200" w:line="276" w:lineRule="auto"/>
    </w:pPr>
    <w:rPr>
      <w:rFonts w:ascii="Calibri" w:eastAsia="Calibri" w:hAnsi="Calibri"/>
      <w:b/>
      <w:bCs/>
      <w:sz w:val="20"/>
      <w:szCs w:val="20"/>
      <w:lang w:val="fr-FR" w:eastAsia="en-US"/>
    </w:rPr>
  </w:style>
  <w:style w:type="paragraph" w:styleId="CommentText">
    <w:name w:val="annotation text"/>
    <w:basedOn w:val="Normal"/>
    <w:link w:val="CommentTextChar"/>
    <w:uiPriority w:val="99"/>
    <w:semiHidden/>
    <w:unhideWhenUsed/>
    <w:rsid w:val="00F344E0"/>
    <w:pPr>
      <w:tabs>
        <w:tab w:val="left" w:pos="6379"/>
      </w:tabs>
      <w:spacing w:after="160" w:line="259" w:lineRule="auto"/>
    </w:pPr>
    <w:rPr>
      <w:rFonts w:ascii="Roboto" w:eastAsia="Calibri" w:hAnsi="Roboto" w:cs="Arial"/>
      <w:sz w:val="20"/>
      <w:szCs w:val="20"/>
      <w:lang w:eastAsia="en-US"/>
    </w:rPr>
  </w:style>
  <w:style w:type="paragraph" w:styleId="CommentSubject">
    <w:name w:val="annotation subject"/>
    <w:basedOn w:val="Normal"/>
    <w:next w:val="Normal"/>
    <w:link w:val="CommentSubjectChar"/>
    <w:uiPriority w:val="99"/>
    <w:semiHidden/>
    <w:unhideWhenUsed/>
    <w:rsid w:val="00463561"/>
    <w:pPr>
      <w:tabs>
        <w:tab w:val="left" w:pos="6379"/>
      </w:tabs>
      <w:spacing w:after="160"/>
    </w:pPr>
    <w:rPr>
      <w:rFonts w:ascii="Calibri" w:eastAsia="Calibri" w:hAnsi="Calibri"/>
      <w:b/>
      <w:bCs/>
      <w:sz w:val="20"/>
      <w:szCs w:val="20"/>
      <w:lang w:val="x-none" w:eastAsia="x-none"/>
    </w:rPr>
  </w:style>
  <w:style w:type="character" w:customStyle="1" w:styleId="CommentSubjectChar">
    <w:name w:val="Comment Subject Char"/>
    <w:link w:val="CommentSubject"/>
    <w:uiPriority w:val="99"/>
    <w:semiHidden/>
    <w:rsid w:val="00F70733"/>
    <w:rPr>
      <w:b/>
      <w:bCs/>
      <w:sz w:val="20"/>
      <w:szCs w:val="20"/>
    </w:rPr>
  </w:style>
  <w:style w:type="paragraph" w:styleId="BalloonText">
    <w:name w:val="Balloon Text"/>
    <w:basedOn w:val="Normal"/>
    <w:link w:val="BalloonTextChar"/>
    <w:uiPriority w:val="99"/>
    <w:semiHidden/>
    <w:unhideWhenUsed/>
    <w:rsid w:val="00F70733"/>
    <w:pPr>
      <w:tabs>
        <w:tab w:val="left" w:pos="6379"/>
      </w:tabs>
    </w:pPr>
    <w:rPr>
      <w:rFonts w:ascii="Segoe UI" w:eastAsia="Calibri" w:hAnsi="Segoe UI"/>
      <w:sz w:val="18"/>
      <w:szCs w:val="18"/>
      <w:lang w:val="x-none" w:eastAsia="x-none"/>
    </w:rPr>
  </w:style>
  <w:style w:type="character" w:customStyle="1" w:styleId="BalloonTextChar">
    <w:name w:val="Balloon Text Char"/>
    <w:link w:val="BalloonText"/>
    <w:uiPriority w:val="99"/>
    <w:semiHidden/>
    <w:rsid w:val="00F70733"/>
    <w:rPr>
      <w:rFonts w:ascii="Segoe UI" w:hAnsi="Segoe UI" w:cs="Segoe UI"/>
      <w:sz w:val="18"/>
      <w:szCs w:val="18"/>
    </w:rPr>
  </w:style>
  <w:style w:type="paragraph" w:styleId="Revision">
    <w:name w:val="Revision"/>
    <w:hidden/>
    <w:uiPriority w:val="99"/>
    <w:semiHidden/>
    <w:rsid w:val="006B31FE"/>
    <w:rPr>
      <w:sz w:val="22"/>
      <w:szCs w:val="22"/>
      <w:lang w:eastAsia="en-US"/>
    </w:rPr>
  </w:style>
  <w:style w:type="character" w:styleId="Hyperlink">
    <w:name w:val="Hyperlink"/>
    <w:uiPriority w:val="99"/>
    <w:unhideWhenUsed/>
    <w:qFormat/>
    <w:rsid w:val="00463561"/>
    <w:rPr>
      <w:color w:val="F6303F"/>
      <w:u w:val="single"/>
    </w:rPr>
  </w:style>
  <w:style w:type="character" w:customStyle="1" w:styleId="Mencinsinresolver1">
    <w:name w:val="Mención sin resolver1"/>
    <w:uiPriority w:val="99"/>
    <w:semiHidden/>
    <w:unhideWhenUsed/>
    <w:rsid w:val="00286C22"/>
    <w:rPr>
      <w:color w:val="605E5C"/>
      <w:shd w:val="clear" w:color="auto" w:fill="E1DFDD"/>
    </w:rPr>
  </w:style>
  <w:style w:type="character" w:styleId="FollowedHyperlink">
    <w:name w:val="FollowedHyperlink"/>
    <w:uiPriority w:val="99"/>
    <w:semiHidden/>
    <w:unhideWhenUsed/>
    <w:rsid w:val="00286C22"/>
    <w:rPr>
      <w:color w:val="954F72"/>
      <w:u w:val="single"/>
    </w:rPr>
  </w:style>
  <w:style w:type="character" w:customStyle="1" w:styleId="Heading2Char">
    <w:name w:val="Heading 2 Char"/>
    <w:aliases w:val="IFRC Heading Char"/>
    <w:link w:val="Heading2"/>
    <w:uiPriority w:val="9"/>
    <w:rsid w:val="00C93779"/>
    <w:rPr>
      <w:rFonts w:ascii="Montserrat SemiBold" w:hAnsi="Montserrat SemiBold" w:cs="Arial"/>
      <w:b/>
      <w:bCs/>
      <w:color w:val="FF0000"/>
      <w:sz w:val="24"/>
      <w:szCs w:val="24"/>
    </w:rPr>
  </w:style>
  <w:style w:type="character" w:customStyle="1" w:styleId="Heading1Char">
    <w:name w:val="Heading 1 Char"/>
    <w:link w:val="Heading1"/>
    <w:uiPriority w:val="9"/>
    <w:rsid w:val="00C93779"/>
    <w:rPr>
      <w:rFonts w:ascii="Montserrat" w:hAnsi="Montserrat" w:cs="Arial"/>
      <w:b/>
      <w:bCs/>
      <w:sz w:val="36"/>
      <w:szCs w:val="36"/>
    </w:rPr>
  </w:style>
  <w:style w:type="character" w:customStyle="1" w:styleId="Heading3Char">
    <w:name w:val="Heading 3 Char"/>
    <w:link w:val="Heading3"/>
    <w:uiPriority w:val="9"/>
    <w:rsid w:val="00C93779"/>
    <w:rPr>
      <w:rFonts w:ascii="Montserrat Medium" w:hAnsi="Montserrat Medium" w:cs="Arial"/>
      <w:sz w:val="24"/>
      <w:szCs w:val="24"/>
    </w:rPr>
  </w:style>
  <w:style w:type="character" w:customStyle="1" w:styleId="Heading4Char">
    <w:name w:val="Heading 4 Char"/>
    <w:link w:val="Heading4"/>
    <w:uiPriority w:val="9"/>
    <w:rsid w:val="00C93779"/>
    <w:rPr>
      <w:rFonts w:ascii="Roboto" w:hAnsi="Roboto" w:cs="Arial"/>
      <w:b/>
      <w:bCs/>
      <w:color w:val="FF0000"/>
    </w:rPr>
  </w:style>
  <w:style w:type="character" w:customStyle="1" w:styleId="Heading5Char">
    <w:name w:val="Heading 5 Char"/>
    <w:link w:val="Heading5"/>
    <w:uiPriority w:val="9"/>
    <w:rsid w:val="00C93779"/>
    <w:rPr>
      <w:rFonts w:ascii="Roboto" w:hAnsi="Roboto" w:cs="Arial"/>
      <w:b/>
      <w:bCs/>
    </w:rPr>
  </w:style>
  <w:style w:type="character" w:styleId="SubtleEmphasis">
    <w:name w:val="Subtle Emphasis"/>
    <w:uiPriority w:val="19"/>
    <w:qFormat/>
    <w:rsid w:val="00C93779"/>
    <w:rPr>
      <w:rFonts w:ascii="Roboto Light" w:hAnsi="Roboto Light"/>
      <w:i/>
      <w:iCs/>
    </w:rPr>
  </w:style>
  <w:style w:type="character" w:customStyle="1" w:styleId="Heading6Char">
    <w:name w:val="Heading 6 Char"/>
    <w:link w:val="Heading6"/>
    <w:uiPriority w:val="9"/>
    <w:rsid w:val="00463561"/>
    <w:rPr>
      <w:rFonts w:ascii="Roboto" w:eastAsia="Times New Roman" w:hAnsi="Roboto" w:cs="Arial"/>
      <w:bCs/>
      <w:i/>
      <w:color w:val="F6303F"/>
      <w:sz w:val="22"/>
      <w:szCs w:val="22"/>
      <w:lang w:val="en-GB"/>
    </w:rPr>
  </w:style>
  <w:style w:type="paragraph" w:styleId="NormalWeb">
    <w:name w:val="Normal (Web)"/>
    <w:basedOn w:val="Normal"/>
    <w:uiPriority w:val="99"/>
    <w:unhideWhenUsed/>
    <w:rsid w:val="00463561"/>
    <w:pPr>
      <w:spacing w:before="100" w:beforeAutospacing="1" w:after="100" w:afterAutospacing="1"/>
    </w:pPr>
    <w:rPr>
      <w:lang w:val="en-CA" w:eastAsia="en-US"/>
    </w:rPr>
  </w:style>
  <w:style w:type="character" w:customStyle="1" w:styleId="CommentTextChar">
    <w:name w:val="Comment Text Char"/>
    <w:link w:val="CommentText"/>
    <w:uiPriority w:val="99"/>
    <w:semiHidden/>
    <w:rsid w:val="00F344E0"/>
    <w:rPr>
      <w:rFonts w:ascii="Roboto" w:hAnsi="Roboto"/>
      <w:lang w:val="en-GB" w:eastAsia="en-US"/>
    </w:rPr>
  </w:style>
  <w:style w:type="paragraph" w:styleId="FootnoteText">
    <w:name w:val="footnote text"/>
    <w:basedOn w:val="Normal"/>
    <w:link w:val="FootnoteTextChar"/>
    <w:uiPriority w:val="99"/>
    <w:semiHidden/>
    <w:unhideWhenUsed/>
    <w:rsid w:val="00D85E1F"/>
    <w:pPr>
      <w:tabs>
        <w:tab w:val="left" w:pos="6379"/>
      </w:tabs>
    </w:pPr>
    <w:rPr>
      <w:rFonts w:ascii="Roboto" w:eastAsia="Calibri" w:hAnsi="Roboto" w:cs="Arial"/>
      <w:sz w:val="20"/>
      <w:szCs w:val="20"/>
      <w:lang w:eastAsia="en-US"/>
    </w:rPr>
  </w:style>
  <w:style w:type="character" w:customStyle="1" w:styleId="FootnoteTextChar">
    <w:name w:val="Footnote Text Char"/>
    <w:basedOn w:val="DefaultParagraphFont"/>
    <w:link w:val="FootnoteText"/>
    <w:uiPriority w:val="99"/>
    <w:semiHidden/>
    <w:rsid w:val="00D85E1F"/>
    <w:rPr>
      <w:rFonts w:ascii="Roboto" w:hAnsi="Roboto"/>
      <w:lang w:val="en-GB" w:eastAsia="en-US"/>
    </w:rPr>
  </w:style>
  <w:style w:type="character" w:styleId="FootnoteReference">
    <w:name w:val="footnote reference"/>
    <w:basedOn w:val="DefaultParagraphFont"/>
    <w:uiPriority w:val="99"/>
    <w:unhideWhenUsed/>
    <w:rsid w:val="00D85E1F"/>
    <w:rPr>
      <w:vertAlign w:val="superscript"/>
    </w:rPr>
  </w:style>
  <w:style w:type="character" w:styleId="UnresolvedMention">
    <w:name w:val="Unresolved Mention"/>
    <w:basedOn w:val="DefaultParagraphFont"/>
    <w:uiPriority w:val="99"/>
    <w:semiHidden/>
    <w:unhideWhenUsed/>
    <w:rsid w:val="00A00E0E"/>
    <w:rPr>
      <w:color w:val="605E5C"/>
      <w:shd w:val="clear" w:color="auto" w:fill="E1DFDD"/>
    </w:rPr>
  </w:style>
  <w:style w:type="character" w:customStyle="1" w:styleId="apple-converted-space">
    <w:name w:val="apple-converted-space"/>
    <w:basedOn w:val="DefaultParagraphFont"/>
    <w:rsid w:val="00214723"/>
  </w:style>
  <w:style w:type="paragraph" w:styleId="Header">
    <w:name w:val="header"/>
    <w:basedOn w:val="Normal"/>
    <w:link w:val="HeaderChar"/>
    <w:uiPriority w:val="99"/>
    <w:unhideWhenUsed/>
    <w:rsid w:val="00DC3529"/>
    <w:pPr>
      <w:tabs>
        <w:tab w:val="center" w:pos="4513"/>
        <w:tab w:val="right" w:pos="9026"/>
      </w:tabs>
    </w:pPr>
    <w:rPr>
      <w:rFonts w:ascii="Roboto" w:eastAsia="Calibri" w:hAnsi="Roboto" w:cs="Arial"/>
      <w:sz w:val="22"/>
      <w:szCs w:val="22"/>
      <w:lang w:eastAsia="en-US"/>
    </w:rPr>
  </w:style>
  <w:style w:type="character" w:customStyle="1" w:styleId="HeaderChar">
    <w:name w:val="Header Char"/>
    <w:basedOn w:val="DefaultParagraphFont"/>
    <w:link w:val="Header"/>
    <w:uiPriority w:val="99"/>
    <w:rsid w:val="00DC3529"/>
    <w:rPr>
      <w:rFonts w:ascii="Roboto" w:hAnsi="Roboto"/>
      <w:sz w:val="22"/>
      <w:szCs w:val="22"/>
      <w:lang w:val="en-GB" w:eastAsia="en-US"/>
    </w:rPr>
  </w:style>
  <w:style w:type="character" w:customStyle="1" w:styleId="ListParagraphChar">
    <w:name w:val="List Paragraph Char"/>
    <w:aliases w:val="Bullet List Char,FooterText Char,List Paragraph1 Char,Colorful List Accent 1 Char"/>
    <w:link w:val="ListParagraph"/>
    <w:locked/>
    <w:rsid w:val="001372DA"/>
    <w:rPr>
      <w:rFonts w:ascii="Times New Roman" w:eastAsia="Times New Roman" w:hAnsi="Times New Roman" w:cs="Times New Roman"/>
      <w:sz w:val="24"/>
      <w:szCs w:val="24"/>
      <w:lang w:val="en-GB" w:eastAsia="en-GB"/>
    </w:rPr>
  </w:style>
  <w:style w:type="character" w:styleId="PageNumber">
    <w:name w:val="page number"/>
    <w:basedOn w:val="DefaultParagraphFont"/>
    <w:uiPriority w:val="99"/>
    <w:semiHidden/>
    <w:unhideWhenUsed/>
    <w:rsid w:val="005A6AB7"/>
  </w:style>
  <w:style w:type="table" w:styleId="TableGridLight">
    <w:name w:val="Grid Table Light"/>
    <w:basedOn w:val="TableNormal"/>
    <w:uiPriority w:val="40"/>
    <w:rsid w:val="003665F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3665F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CellMar>
        <w:top w:w="72" w:type="dxa"/>
        <w:left w:w="115" w:type="dxa"/>
        <w:bottom w:w="72"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tiff"/><Relationship Id="rId18" Type="http://schemas.openxmlformats.org/officeDocument/2006/relationships/hyperlink" Target="https://communityengagementhub.org/resource/a-guide-to-community-muralisation/" TargetMode="External"/><Relationship Id="rId26" Type="http://schemas.openxmlformats.org/officeDocument/2006/relationships/hyperlink" Target="https://communityengagementhub.org/guides-and-tools/media-and-social-media/" TargetMode="External"/><Relationship Id="rId39" Type="http://schemas.openxmlformats.org/officeDocument/2006/relationships/hyperlink" Target="mailto:ian.odonnell@ifrc.org" TargetMode="External"/><Relationship Id="rId21" Type="http://schemas.openxmlformats.org/officeDocument/2006/relationships/hyperlink" Target="https://communityengagementhub.org/resource/hotline-in-a-box-full-toolkit-2/" TargetMode="External"/><Relationship Id="rId34" Type="http://schemas.openxmlformats.org/officeDocument/2006/relationships/hyperlink" Target="mailto:ian.odonnell@ifrc.org" TargetMode="External"/><Relationship Id="rId42" Type="http://schemas.openxmlformats.org/officeDocument/2006/relationships/hyperlink" Target="https://www.soulcity.org.za/media/soul-city-serie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ommunityengagementhub.org/resource/engaging-communities-for-behaviour-change/" TargetMode="External"/><Relationship Id="rId29" Type="http://schemas.openxmlformats.org/officeDocument/2006/relationships/hyperlink" Target="mailto:ian.odonnell@ifrc.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Colors" Target="diagrams/colors1.xml"/><Relationship Id="rId24" Type="http://schemas.openxmlformats.org/officeDocument/2006/relationships/hyperlink" Target="https://communityengagementhub.org/wp-content/uploads/sites/2/2020/04/CEASocialmediaguide_WEB_IFRC_EN-1.pdf" TargetMode="External"/><Relationship Id="rId32" Type="http://schemas.openxmlformats.org/officeDocument/2006/relationships/hyperlink" Target="mailto:ian.odonnell@ifrc.org" TargetMode="External"/><Relationship Id="rId37" Type="http://schemas.openxmlformats.org/officeDocument/2006/relationships/hyperlink" Target="https://communityengagementhub.org/?s=SMS" TargetMode="External"/><Relationship Id="rId40" Type="http://schemas.openxmlformats.org/officeDocument/2006/relationships/hyperlink" Target="https://www.developmentmedia.net/"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ommunityengagementhub.org/guides-and-tools/mobile-cinema/" TargetMode="External"/><Relationship Id="rId23" Type="http://schemas.openxmlformats.org/officeDocument/2006/relationships/hyperlink" Target="https://communityengagementhub.org/wp-content/uploads/sites/2/2020/09/Li%CC%81nea-WhatsApp-empresarial-COVID-19_EN.pdf" TargetMode="External"/><Relationship Id="rId28" Type="http://schemas.openxmlformats.org/officeDocument/2006/relationships/hyperlink" Target="https://rapidpro.io/" TargetMode="External"/><Relationship Id="rId36" Type="http://schemas.openxmlformats.org/officeDocument/2006/relationships/hyperlink" Target="https://meet.jit.si/" TargetMode="External"/><Relationship Id="rId10" Type="http://schemas.openxmlformats.org/officeDocument/2006/relationships/diagramQuickStyle" Target="diagrams/quickStyle1.xml"/><Relationship Id="rId19" Type="http://schemas.openxmlformats.org/officeDocument/2006/relationships/hyperlink" Target="https://communityengagementhub.org/wp-content/uploads/sites/2/2019/06/20211020_CEAGuidelines_NEW1.pdf" TargetMode="External"/><Relationship Id="rId31" Type="http://schemas.openxmlformats.org/officeDocument/2006/relationships/hyperlink" Target="https://www.twilio.com/" TargetMode="External"/><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image" Target="media/image2.tiff"/><Relationship Id="rId22" Type="http://schemas.openxmlformats.org/officeDocument/2006/relationships/hyperlink" Target="https://communityengagementhub.org/wp-content/uploads/sites/2/2021/01/Gui%CC%81a-orientadora-regional-WhatsApp-Empresarial_EN.pdf" TargetMode="External"/><Relationship Id="rId27" Type="http://schemas.openxmlformats.org/officeDocument/2006/relationships/hyperlink" Target="https://www.twilio.com/" TargetMode="External"/><Relationship Id="rId30" Type="http://schemas.openxmlformats.org/officeDocument/2006/relationships/hyperlink" Target="https://communityengagementhub.org/wp-content/uploads/sites/2/2021/07/Red-Crescent-Kazakhstan_FINAL-1.pdf" TargetMode="External"/><Relationship Id="rId35" Type="http://schemas.openxmlformats.org/officeDocument/2006/relationships/hyperlink" Target="https://communityengagementhub.org/wp-content/uploads/sites/2/2020/04/1253602-Beneficiary-Communications-Evaluation-Report-A4-EN-03.pdf" TargetMode="External"/><Relationship Id="rId43" Type="http://schemas.openxmlformats.org/officeDocument/2006/relationships/header" Target="header1.xml"/><Relationship Id="rId8" Type="http://schemas.openxmlformats.org/officeDocument/2006/relationships/diagramData" Target="diagrams/data1.xml"/><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hyperlink" Target="https://communityengagementhub.org/guides-and-tools/radio-programming/" TargetMode="External"/><Relationship Id="rId25" Type="http://schemas.openxmlformats.org/officeDocument/2006/relationships/hyperlink" Target="https://communityengagementhub.org/wp-content/uploads/sites/2/2020/04/Tips-on-using-social-media-for-COVID-19-FINAL-01.04.2020.pdf" TargetMode="External"/><Relationship Id="rId33" Type="http://schemas.openxmlformats.org/officeDocument/2006/relationships/hyperlink" Target="https://rapidpro.io/" TargetMode="External"/><Relationship Id="rId38" Type="http://schemas.openxmlformats.org/officeDocument/2006/relationships/hyperlink" Target="https://www.twilio.com/" TargetMode="External"/><Relationship Id="rId46" Type="http://schemas.openxmlformats.org/officeDocument/2006/relationships/theme" Target="theme/theme1.xml"/><Relationship Id="rId20" Type="http://schemas.openxmlformats.org/officeDocument/2006/relationships/hyperlink" Target="https://communityengagementhub.org/guides-and-tools/radio-programming/" TargetMode="External"/><Relationship Id="rId41" Type="http://schemas.openxmlformats.org/officeDocument/2006/relationships/hyperlink" Target="https://www.populationmedia.org/project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EDEC15-B312-C944-9DD8-0BAABE29EF00}" type="doc">
      <dgm:prSet loTypeId="urn:microsoft.com/office/officeart/2005/8/layout/matrix2" loCatId="" qsTypeId="urn:microsoft.com/office/officeart/2005/8/quickstyle/simple1" qsCatId="simple" csTypeId="urn:microsoft.com/office/officeart/2005/8/colors/colorful2" csCatId="colorful" phldr="1"/>
      <dgm:spPr/>
      <dgm:t>
        <a:bodyPr/>
        <a:lstStyle/>
        <a:p>
          <a:endParaRPr lang="en-US"/>
        </a:p>
      </dgm:t>
    </dgm:pt>
    <dgm:pt modelId="{EB21B89C-D56B-0E4A-91FA-5CD5AA2D948E}">
      <dgm:prSet phldrT="[Text]" custT="1"/>
      <dgm:spPr/>
      <dgm:t>
        <a:bodyPr/>
        <a:lstStyle/>
        <a:p>
          <a:r>
            <a:rPr lang="en-US" sz="1050"/>
            <a:t>One-way SMS</a:t>
          </a:r>
        </a:p>
        <a:p>
          <a:r>
            <a:rPr lang="en-US" sz="1050"/>
            <a:t>TV ads or shows</a:t>
          </a:r>
        </a:p>
        <a:p>
          <a:r>
            <a:rPr lang="en-US" sz="1050"/>
            <a:t>Radio spots </a:t>
          </a:r>
        </a:p>
        <a:p>
          <a:r>
            <a:rPr lang="en-US" sz="1050"/>
            <a:t>Radio drama</a:t>
          </a:r>
        </a:p>
        <a:p>
          <a:r>
            <a:rPr lang="en-US" sz="1050"/>
            <a:t>Newspapers</a:t>
          </a:r>
        </a:p>
      </dgm:t>
    </dgm:pt>
    <dgm:pt modelId="{BCB000AC-9563-AD46-A303-4FEF267A4BAA}" type="parTrans" cxnId="{290B6ADD-6896-3040-9A9F-5F3778253956}">
      <dgm:prSet/>
      <dgm:spPr/>
      <dgm:t>
        <a:bodyPr/>
        <a:lstStyle/>
        <a:p>
          <a:endParaRPr lang="en-US" sz="1050"/>
        </a:p>
      </dgm:t>
    </dgm:pt>
    <dgm:pt modelId="{24822F45-B626-5746-89F4-620D43E2CD33}" type="sibTrans" cxnId="{290B6ADD-6896-3040-9A9F-5F3778253956}">
      <dgm:prSet/>
      <dgm:spPr/>
      <dgm:t>
        <a:bodyPr/>
        <a:lstStyle/>
        <a:p>
          <a:endParaRPr lang="en-US" sz="1050"/>
        </a:p>
      </dgm:t>
    </dgm:pt>
    <dgm:pt modelId="{7594DF7F-F2FF-2549-BF15-41A01C589D54}">
      <dgm:prSet phldrT="[Text]" custT="1"/>
      <dgm:spPr/>
      <dgm:t>
        <a:bodyPr/>
        <a:lstStyle/>
        <a:p>
          <a:r>
            <a:rPr lang="en-US" sz="1050"/>
            <a:t>Megaphones</a:t>
          </a:r>
        </a:p>
        <a:p>
          <a:r>
            <a:rPr lang="en-US" sz="1050"/>
            <a:t>Sound trucks</a:t>
          </a:r>
        </a:p>
        <a:p>
          <a:r>
            <a:rPr lang="en-US" sz="1050"/>
            <a:t>Leaflets and posters</a:t>
          </a:r>
        </a:p>
        <a:p>
          <a:r>
            <a:rPr lang="en-US" sz="1050"/>
            <a:t>Noticeboards</a:t>
          </a:r>
        </a:p>
        <a:p>
          <a:r>
            <a:rPr lang="en-US" sz="1050"/>
            <a:t>Wall murals</a:t>
          </a:r>
        </a:p>
        <a:p>
          <a:r>
            <a:rPr lang="en-US" sz="1050"/>
            <a:t>Suggestion box*</a:t>
          </a:r>
        </a:p>
      </dgm:t>
    </dgm:pt>
    <dgm:pt modelId="{FD120EE3-D6D9-9E4B-87DC-7768EB47E7E8}" type="parTrans" cxnId="{6E2CF6C6-288F-8440-89C8-D94AB7FB2BC9}">
      <dgm:prSet/>
      <dgm:spPr/>
      <dgm:t>
        <a:bodyPr/>
        <a:lstStyle/>
        <a:p>
          <a:endParaRPr lang="en-US" sz="1050"/>
        </a:p>
      </dgm:t>
    </dgm:pt>
    <dgm:pt modelId="{C75495B9-E62A-3D4E-A494-2716F1F405FC}" type="sibTrans" cxnId="{6E2CF6C6-288F-8440-89C8-D94AB7FB2BC9}">
      <dgm:prSet/>
      <dgm:spPr/>
      <dgm:t>
        <a:bodyPr/>
        <a:lstStyle/>
        <a:p>
          <a:endParaRPr lang="en-US" sz="1050"/>
        </a:p>
      </dgm:t>
    </dgm:pt>
    <dgm:pt modelId="{D5740932-D19F-A748-89F7-75766FF9EC80}">
      <dgm:prSet phldrT="[Text]" custT="1"/>
      <dgm:spPr/>
      <dgm:t>
        <a:bodyPr/>
        <a:lstStyle/>
        <a:p>
          <a:r>
            <a:rPr lang="en-US" sz="1050"/>
            <a:t>Social media</a:t>
          </a:r>
        </a:p>
        <a:p>
          <a:r>
            <a:rPr lang="en-US" sz="1050"/>
            <a:t>Messaging apps </a:t>
          </a:r>
        </a:p>
        <a:p>
          <a:r>
            <a:rPr lang="en-US" sz="1050"/>
            <a:t>Hotlines</a:t>
          </a:r>
        </a:p>
        <a:p>
          <a:r>
            <a:rPr lang="en-US" sz="1050"/>
            <a:t>Call-in radio shows</a:t>
          </a:r>
        </a:p>
        <a:p>
          <a:r>
            <a:rPr lang="en-US" sz="1050"/>
            <a:t>Two-way SMS </a:t>
          </a:r>
        </a:p>
        <a:p>
          <a:r>
            <a:rPr lang="en-US" sz="1050"/>
            <a:t>Chatbots</a:t>
          </a:r>
        </a:p>
        <a:p>
          <a:r>
            <a:rPr lang="en-US" sz="1050"/>
            <a:t>Interactive voice response</a:t>
          </a:r>
        </a:p>
        <a:p>
          <a:r>
            <a:rPr lang="en-US" sz="1050"/>
            <a:t>Virtual focus groups</a:t>
          </a:r>
        </a:p>
      </dgm:t>
    </dgm:pt>
    <dgm:pt modelId="{5242C99F-861B-2348-B347-465282D2CAFD}" type="parTrans" cxnId="{B7ECE272-393D-9443-B2D4-DC2230B33DC4}">
      <dgm:prSet/>
      <dgm:spPr/>
      <dgm:t>
        <a:bodyPr/>
        <a:lstStyle/>
        <a:p>
          <a:endParaRPr lang="en-US" sz="1050"/>
        </a:p>
      </dgm:t>
    </dgm:pt>
    <dgm:pt modelId="{FD1D4BB8-ED91-7444-BB49-9FB276870BE1}" type="sibTrans" cxnId="{B7ECE272-393D-9443-B2D4-DC2230B33DC4}">
      <dgm:prSet/>
      <dgm:spPr/>
      <dgm:t>
        <a:bodyPr/>
        <a:lstStyle/>
        <a:p>
          <a:endParaRPr lang="en-US" sz="1050"/>
        </a:p>
      </dgm:t>
    </dgm:pt>
    <dgm:pt modelId="{357983C4-D3C4-4142-AAB3-09FE6BA0E278}">
      <dgm:prSet phldrT="[Text]" custT="1"/>
      <dgm:spPr/>
      <dgm:t>
        <a:bodyPr/>
        <a:lstStyle/>
        <a:p>
          <a:r>
            <a:rPr lang="en-US" sz="1050"/>
            <a:t>House to house</a:t>
          </a:r>
        </a:p>
        <a:p>
          <a:r>
            <a:rPr lang="en-US" sz="1050"/>
            <a:t>Community meetings</a:t>
          </a:r>
        </a:p>
        <a:p>
          <a:r>
            <a:rPr lang="en-US" sz="1050"/>
            <a:t>Information desks</a:t>
          </a:r>
        </a:p>
        <a:p>
          <a:r>
            <a:rPr lang="en-US" sz="1050"/>
            <a:t>Mobile cinema</a:t>
          </a:r>
        </a:p>
        <a:p>
          <a:r>
            <a:rPr lang="en-US" sz="1050"/>
            <a:t>Community theatre</a:t>
          </a:r>
        </a:p>
        <a:p>
          <a:r>
            <a:rPr lang="en-US" sz="1050"/>
            <a:t>Focus group discussion</a:t>
          </a:r>
        </a:p>
        <a:p>
          <a:r>
            <a:rPr lang="en-US" sz="1050"/>
            <a:t>Mobile radio</a:t>
          </a:r>
        </a:p>
      </dgm:t>
    </dgm:pt>
    <dgm:pt modelId="{84D9390B-79B4-CD48-B59A-08AC5A9612FB}" type="parTrans" cxnId="{498508C1-BD89-7844-B763-09F1B775EEE5}">
      <dgm:prSet/>
      <dgm:spPr/>
      <dgm:t>
        <a:bodyPr/>
        <a:lstStyle/>
        <a:p>
          <a:endParaRPr lang="en-US" sz="1050"/>
        </a:p>
      </dgm:t>
    </dgm:pt>
    <dgm:pt modelId="{C48718E5-777D-694C-B31C-2350A7DDE82F}" type="sibTrans" cxnId="{498508C1-BD89-7844-B763-09F1B775EEE5}">
      <dgm:prSet/>
      <dgm:spPr/>
      <dgm:t>
        <a:bodyPr/>
        <a:lstStyle/>
        <a:p>
          <a:endParaRPr lang="en-US" sz="1050"/>
        </a:p>
      </dgm:t>
    </dgm:pt>
    <dgm:pt modelId="{84CAD392-64D2-B648-AD19-2E60CFC1B358}" type="pres">
      <dgm:prSet presAssocID="{58EDEC15-B312-C944-9DD8-0BAABE29EF00}" presName="matrix" presStyleCnt="0">
        <dgm:presLayoutVars>
          <dgm:chMax val="1"/>
          <dgm:dir/>
          <dgm:resizeHandles val="exact"/>
        </dgm:presLayoutVars>
      </dgm:prSet>
      <dgm:spPr/>
    </dgm:pt>
    <dgm:pt modelId="{3CB3DA68-E79F-BF46-987D-C86AB6C7D68A}" type="pres">
      <dgm:prSet presAssocID="{58EDEC15-B312-C944-9DD8-0BAABE29EF00}" presName="axisShape" presStyleLbl="bgShp" presStyleIdx="0" presStyleCnt="1"/>
      <dgm:spPr/>
    </dgm:pt>
    <dgm:pt modelId="{A2068548-8054-0A4C-953F-4BC2875CEDB5}" type="pres">
      <dgm:prSet presAssocID="{58EDEC15-B312-C944-9DD8-0BAABE29EF00}" presName="rect1" presStyleLbl="node1" presStyleIdx="0" presStyleCnt="4">
        <dgm:presLayoutVars>
          <dgm:chMax val="0"/>
          <dgm:chPref val="0"/>
          <dgm:bulletEnabled val="1"/>
        </dgm:presLayoutVars>
      </dgm:prSet>
      <dgm:spPr/>
    </dgm:pt>
    <dgm:pt modelId="{FDFDB554-31A2-D14B-B979-970245A85B6D}" type="pres">
      <dgm:prSet presAssocID="{58EDEC15-B312-C944-9DD8-0BAABE29EF00}" presName="rect2" presStyleLbl="node1" presStyleIdx="1" presStyleCnt="4">
        <dgm:presLayoutVars>
          <dgm:chMax val="0"/>
          <dgm:chPref val="0"/>
          <dgm:bulletEnabled val="1"/>
        </dgm:presLayoutVars>
      </dgm:prSet>
      <dgm:spPr/>
    </dgm:pt>
    <dgm:pt modelId="{EA88F66D-6FE3-4640-8D9C-2C85FC18FD2B}" type="pres">
      <dgm:prSet presAssocID="{58EDEC15-B312-C944-9DD8-0BAABE29EF00}" presName="rect3" presStyleLbl="node1" presStyleIdx="2" presStyleCnt="4">
        <dgm:presLayoutVars>
          <dgm:chMax val="0"/>
          <dgm:chPref val="0"/>
          <dgm:bulletEnabled val="1"/>
        </dgm:presLayoutVars>
      </dgm:prSet>
      <dgm:spPr/>
    </dgm:pt>
    <dgm:pt modelId="{2F3DB448-17AC-7D44-83E4-5CA30A6FBF87}" type="pres">
      <dgm:prSet presAssocID="{58EDEC15-B312-C944-9DD8-0BAABE29EF00}" presName="rect4" presStyleLbl="node1" presStyleIdx="3" presStyleCnt="4">
        <dgm:presLayoutVars>
          <dgm:chMax val="0"/>
          <dgm:chPref val="0"/>
          <dgm:bulletEnabled val="1"/>
        </dgm:presLayoutVars>
      </dgm:prSet>
      <dgm:spPr/>
    </dgm:pt>
  </dgm:ptLst>
  <dgm:cxnLst>
    <dgm:cxn modelId="{21896902-3FB9-2E4E-BF30-FF173C9E658F}" type="presOf" srcId="{58EDEC15-B312-C944-9DD8-0BAABE29EF00}" destId="{84CAD392-64D2-B648-AD19-2E60CFC1B358}" srcOrd="0" destOrd="0" presId="urn:microsoft.com/office/officeart/2005/8/layout/matrix2"/>
    <dgm:cxn modelId="{C6456A5D-B598-FC48-A328-6A36DDB50FA3}" type="presOf" srcId="{EB21B89C-D56B-0E4A-91FA-5CD5AA2D948E}" destId="{A2068548-8054-0A4C-953F-4BC2875CEDB5}" srcOrd="0" destOrd="0" presId="urn:microsoft.com/office/officeart/2005/8/layout/matrix2"/>
    <dgm:cxn modelId="{B7ECE272-393D-9443-B2D4-DC2230B33DC4}" srcId="{58EDEC15-B312-C944-9DD8-0BAABE29EF00}" destId="{D5740932-D19F-A748-89F7-75766FF9EC80}" srcOrd="1" destOrd="0" parTransId="{5242C99F-861B-2348-B347-465282D2CAFD}" sibTransId="{FD1D4BB8-ED91-7444-BB49-9FB276870BE1}"/>
    <dgm:cxn modelId="{A9792C77-92ED-144D-BC48-936510F6881A}" type="presOf" srcId="{7594DF7F-F2FF-2549-BF15-41A01C589D54}" destId="{EA88F66D-6FE3-4640-8D9C-2C85FC18FD2B}" srcOrd="0" destOrd="0" presId="urn:microsoft.com/office/officeart/2005/8/layout/matrix2"/>
    <dgm:cxn modelId="{195CFEAF-A4A6-3C43-9ACC-010CCF020728}" type="presOf" srcId="{D5740932-D19F-A748-89F7-75766FF9EC80}" destId="{FDFDB554-31A2-D14B-B979-970245A85B6D}" srcOrd="0" destOrd="0" presId="urn:microsoft.com/office/officeart/2005/8/layout/matrix2"/>
    <dgm:cxn modelId="{C3D801B9-77E7-E144-9D21-A9C659FF4278}" type="presOf" srcId="{357983C4-D3C4-4142-AAB3-09FE6BA0E278}" destId="{2F3DB448-17AC-7D44-83E4-5CA30A6FBF87}" srcOrd="0" destOrd="0" presId="urn:microsoft.com/office/officeart/2005/8/layout/matrix2"/>
    <dgm:cxn modelId="{498508C1-BD89-7844-B763-09F1B775EEE5}" srcId="{58EDEC15-B312-C944-9DD8-0BAABE29EF00}" destId="{357983C4-D3C4-4142-AAB3-09FE6BA0E278}" srcOrd="3" destOrd="0" parTransId="{84D9390B-79B4-CD48-B59A-08AC5A9612FB}" sibTransId="{C48718E5-777D-694C-B31C-2350A7DDE82F}"/>
    <dgm:cxn modelId="{6E2CF6C6-288F-8440-89C8-D94AB7FB2BC9}" srcId="{58EDEC15-B312-C944-9DD8-0BAABE29EF00}" destId="{7594DF7F-F2FF-2549-BF15-41A01C589D54}" srcOrd="2" destOrd="0" parTransId="{FD120EE3-D6D9-9E4B-87DC-7768EB47E7E8}" sibTransId="{C75495B9-E62A-3D4E-A494-2716F1F405FC}"/>
    <dgm:cxn modelId="{290B6ADD-6896-3040-9A9F-5F3778253956}" srcId="{58EDEC15-B312-C944-9DD8-0BAABE29EF00}" destId="{EB21B89C-D56B-0E4A-91FA-5CD5AA2D948E}" srcOrd="0" destOrd="0" parTransId="{BCB000AC-9563-AD46-A303-4FEF267A4BAA}" sibTransId="{24822F45-B626-5746-89F4-620D43E2CD33}"/>
    <dgm:cxn modelId="{01F02F1B-4D5B-784C-B3E2-84FF8A2E64D5}" type="presParOf" srcId="{84CAD392-64D2-B648-AD19-2E60CFC1B358}" destId="{3CB3DA68-E79F-BF46-987D-C86AB6C7D68A}" srcOrd="0" destOrd="0" presId="urn:microsoft.com/office/officeart/2005/8/layout/matrix2"/>
    <dgm:cxn modelId="{5C9F5BC2-1DD9-A340-8C38-9A4DE52CD411}" type="presParOf" srcId="{84CAD392-64D2-B648-AD19-2E60CFC1B358}" destId="{A2068548-8054-0A4C-953F-4BC2875CEDB5}" srcOrd="1" destOrd="0" presId="urn:microsoft.com/office/officeart/2005/8/layout/matrix2"/>
    <dgm:cxn modelId="{030AFCFF-A911-3145-8029-6FA950A7C4EA}" type="presParOf" srcId="{84CAD392-64D2-B648-AD19-2E60CFC1B358}" destId="{FDFDB554-31A2-D14B-B979-970245A85B6D}" srcOrd="2" destOrd="0" presId="urn:microsoft.com/office/officeart/2005/8/layout/matrix2"/>
    <dgm:cxn modelId="{CE45CECD-035B-CA44-8540-ADADD5D281CE}" type="presParOf" srcId="{84CAD392-64D2-B648-AD19-2E60CFC1B358}" destId="{EA88F66D-6FE3-4640-8D9C-2C85FC18FD2B}" srcOrd="3" destOrd="0" presId="urn:microsoft.com/office/officeart/2005/8/layout/matrix2"/>
    <dgm:cxn modelId="{25892FEC-85B3-3C41-9869-365E245D175C}" type="presParOf" srcId="{84CAD392-64D2-B648-AD19-2E60CFC1B358}" destId="{2F3DB448-17AC-7D44-83E4-5CA30A6FBF87}" srcOrd="4" destOrd="0" presId="urn:microsoft.com/office/officeart/2005/8/layout/matrix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B3DA68-E79F-BF46-987D-C86AB6C7D68A}">
      <dsp:nvSpPr>
        <dsp:cNvPr id="0" name=""/>
        <dsp:cNvSpPr/>
      </dsp:nvSpPr>
      <dsp:spPr>
        <a:xfrm>
          <a:off x="647065" y="0"/>
          <a:ext cx="4214495" cy="4214495"/>
        </a:xfrm>
        <a:prstGeom prst="quadArrow">
          <a:avLst>
            <a:gd name="adj1" fmla="val 2000"/>
            <a:gd name="adj2" fmla="val 4000"/>
            <a:gd name="adj3" fmla="val 5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2068548-8054-0A4C-953F-4BC2875CEDB5}">
      <dsp:nvSpPr>
        <dsp:cNvPr id="0" name=""/>
        <dsp:cNvSpPr/>
      </dsp:nvSpPr>
      <dsp:spPr>
        <a:xfrm>
          <a:off x="921007" y="273942"/>
          <a:ext cx="1685798" cy="1685798"/>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One-way SMS</a:t>
          </a:r>
        </a:p>
        <a:p>
          <a:pPr marL="0" lvl="0" indent="0" algn="ctr" defTabSz="466725">
            <a:lnSpc>
              <a:spcPct val="90000"/>
            </a:lnSpc>
            <a:spcBef>
              <a:spcPct val="0"/>
            </a:spcBef>
            <a:spcAft>
              <a:spcPct val="35000"/>
            </a:spcAft>
            <a:buNone/>
          </a:pPr>
          <a:r>
            <a:rPr lang="en-US" sz="1050" kern="1200"/>
            <a:t>TV ads or shows</a:t>
          </a:r>
        </a:p>
        <a:p>
          <a:pPr marL="0" lvl="0" indent="0" algn="ctr" defTabSz="466725">
            <a:lnSpc>
              <a:spcPct val="90000"/>
            </a:lnSpc>
            <a:spcBef>
              <a:spcPct val="0"/>
            </a:spcBef>
            <a:spcAft>
              <a:spcPct val="35000"/>
            </a:spcAft>
            <a:buNone/>
          </a:pPr>
          <a:r>
            <a:rPr lang="en-US" sz="1050" kern="1200"/>
            <a:t>Radio spots </a:t>
          </a:r>
        </a:p>
        <a:p>
          <a:pPr marL="0" lvl="0" indent="0" algn="ctr" defTabSz="466725">
            <a:lnSpc>
              <a:spcPct val="90000"/>
            </a:lnSpc>
            <a:spcBef>
              <a:spcPct val="0"/>
            </a:spcBef>
            <a:spcAft>
              <a:spcPct val="35000"/>
            </a:spcAft>
            <a:buNone/>
          </a:pPr>
          <a:r>
            <a:rPr lang="en-US" sz="1050" kern="1200"/>
            <a:t>Radio drama</a:t>
          </a:r>
        </a:p>
        <a:p>
          <a:pPr marL="0" lvl="0" indent="0" algn="ctr" defTabSz="466725">
            <a:lnSpc>
              <a:spcPct val="90000"/>
            </a:lnSpc>
            <a:spcBef>
              <a:spcPct val="0"/>
            </a:spcBef>
            <a:spcAft>
              <a:spcPct val="35000"/>
            </a:spcAft>
            <a:buNone/>
          </a:pPr>
          <a:r>
            <a:rPr lang="en-US" sz="1050" kern="1200"/>
            <a:t>Newspapers</a:t>
          </a:r>
        </a:p>
      </dsp:txBody>
      <dsp:txXfrm>
        <a:off x="1003301" y="356236"/>
        <a:ext cx="1521210" cy="1521210"/>
      </dsp:txXfrm>
    </dsp:sp>
    <dsp:sp modelId="{FDFDB554-31A2-D14B-B979-970245A85B6D}">
      <dsp:nvSpPr>
        <dsp:cNvPr id="0" name=""/>
        <dsp:cNvSpPr/>
      </dsp:nvSpPr>
      <dsp:spPr>
        <a:xfrm>
          <a:off x="2901819" y="273942"/>
          <a:ext cx="1685798" cy="1685798"/>
        </a:xfrm>
        <a:prstGeom prst="roundRect">
          <a:avLst/>
        </a:prstGeom>
        <a:solidFill>
          <a:schemeClr val="accent2">
            <a:hueOff val="-485121"/>
            <a:satOff val="-27976"/>
            <a:lumOff val="28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Social media</a:t>
          </a:r>
        </a:p>
        <a:p>
          <a:pPr marL="0" lvl="0" indent="0" algn="ctr" defTabSz="466725">
            <a:lnSpc>
              <a:spcPct val="90000"/>
            </a:lnSpc>
            <a:spcBef>
              <a:spcPct val="0"/>
            </a:spcBef>
            <a:spcAft>
              <a:spcPct val="35000"/>
            </a:spcAft>
            <a:buNone/>
          </a:pPr>
          <a:r>
            <a:rPr lang="en-US" sz="1050" kern="1200"/>
            <a:t>Messaging apps </a:t>
          </a:r>
        </a:p>
        <a:p>
          <a:pPr marL="0" lvl="0" indent="0" algn="ctr" defTabSz="466725">
            <a:lnSpc>
              <a:spcPct val="90000"/>
            </a:lnSpc>
            <a:spcBef>
              <a:spcPct val="0"/>
            </a:spcBef>
            <a:spcAft>
              <a:spcPct val="35000"/>
            </a:spcAft>
            <a:buNone/>
          </a:pPr>
          <a:r>
            <a:rPr lang="en-US" sz="1050" kern="1200"/>
            <a:t>Hotlines</a:t>
          </a:r>
        </a:p>
        <a:p>
          <a:pPr marL="0" lvl="0" indent="0" algn="ctr" defTabSz="466725">
            <a:lnSpc>
              <a:spcPct val="90000"/>
            </a:lnSpc>
            <a:spcBef>
              <a:spcPct val="0"/>
            </a:spcBef>
            <a:spcAft>
              <a:spcPct val="35000"/>
            </a:spcAft>
            <a:buNone/>
          </a:pPr>
          <a:r>
            <a:rPr lang="en-US" sz="1050" kern="1200"/>
            <a:t>Call-in radio shows</a:t>
          </a:r>
        </a:p>
        <a:p>
          <a:pPr marL="0" lvl="0" indent="0" algn="ctr" defTabSz="466725">
            <a:lnSpc>
              <a:spcPct val="90000"/>
            </a:lnSpc>
            <a:spcBef>
              <a:spcPct val="0"/>
            </a:spcBef>
            <a:spcAft>
              <a:spcPct val="35000"/>
            </a:spcAft>
            <a:buNone/>
          </a:pPr>
          <a:r>
            <a:rPr lang="en-US" sz="1050" kern="1200"/>
            <a:t>Two-way SMS </a:t>
          </a:r>
        </a:p>
        <a:p>
          <a:pPr marL="0" lvl="0" indent="0" algn="ctr" defTabSz="466725">
            <a:lnSpc>
              <a:spcPct val="90000"/>
            </a:lnSpc>
            <a:spcBef>
              <a:spcPct val="0"/>
            </a:spcBef>
            <a:spcAft>
              <a:spcPct val="35000"/>
            </a:spcAft>
            <a:buNone/>
          </a:pPr>
          <a:r>
            <a:rPr lang="en-US" sz="1050" kern="1200"/>
            <a:t>Chatbots</a:t>
          </a:r>
        </a:p>
        <a:p>
          <a:pPr marL="0" lvl="0" indent="0" algn="ctr" defTabSz="466725">
            <a:lnSpc>
              <a:spcPct val="90000"/>
            </a:lnSpc>
            <a:spcBef>
              <a:spcPct val="0"/>
            </a:spcBef>
            <a:spcAft>
              <a:spcPct val="35000"/>
            </a:spcAft>
            <a:buNone/>
          </a:pPr>
          <a:r>
            <a:rPr lang="en-US" sz="1050" kern="1200"/>
            <a:t>Interactive voice response</a:t>
          </a:r>
        </a:p>
        <a:p>
          <a:pPr marL="0" lvl="0" indent="0" algn="ctr" defTabSz="466725">
            <a:lnSpc>
              <a:spcPct val="90000"/>
            </a:lnSpc>
            <a:spcBef>
              <a:spcPct val="0"/>
            </a:spcBef>
            <a:spcAft>
              <a:spcPct val="35000"/>
            </a:spcAft>
            <a:buNone/>
          </a:pPr>
          <a:r>
            <a:rPr lang="en-US" sz="1050" kern="1200"/>
            <a:t>Virtual focus groups</a:t>
          </a:r>
        </a:p>
      </dsp:txBody>
      <dsp:txXfrm>
        <a:off x="2984113" y="356236"/>
        <a:ext cx="1521210" cy="1521210"/>
      </dsp:txXfrm>
    </dsp:sp>
    <dsp:sp modelId="{EA88F66D-6FE3-4640-8D9C-2C85FC18FD2B}">
      <dsp:nvSpPr>
        <dsp:cNvPr id="0" name=""/>
        <dsp:cNvSpPr/>
      </dsp:nvSpPr>
      <dsp:spPr>
        <a:xfrm>
          <a:off x="921007" y="2254754"/>
          <a:ext cx="1685798" cy="1685798"/>
        </a:xfrm>
        <a:prstGeom prst="roundRect">
          <a:avLst/>
        </a:prstGeom>
        <a:solidFill>
          <a:schemeClr val="accent2">
            <a:hueOff val="-970242"/>
            <a:satOff val="-55952"/>
            <a:lumOff val="57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Megaphones</a:t>
          </a:r>
        </a:p>
        <a:p>
          <a:pPr marL="0" lvl="0" indent="0" algn="ctr" defTabSz="466725">
            <a:lnSpc>
              <a:spcPct val="90000"/>
            </a:lnSpc>
            <a:spcBef>
              <a:spcPct val="0"/>
            </a:spcBef>
            <a:spcAft>
              <a:spcPct val="35000"/>
            </a:spcAft>
            <a:buNone/>
          </a:pPr>
          <a:r>
            <a:rPr lang="en-US" sz="1050" kern="1200"/>
            <a:t>Sound trucks</a:t>
          </a:r>
        </a:p>
        <a:p>
          <a:pPr marL="0" lvl="0" indent="0" algn="ctr" defTabSz="466725">
            <a:lnSpc>
              <a:spcPct val="90000"/>
            </a:lnSpc>
            <a:spcBef>
              <a:spcPct val="0"/>
            </a:spcBef>
            <a:spcAft>
              <a:spcPct val="35000"/>
            </a:spcAft>
            <a:buNone/>
          </a:pPr>
          <a:r>
            <a:rPr lang="en-US" sz="1050" kern="1200"/>
            <a:t>Leaflets and posters</a:t>
          </a:r>
        </a:p>
        <a:p>
          <a:pPr marL="0" lvl="0" indent="0" algn="ctr" defTabSz="466725">
            <a:lnSpc>
              <a:spcPct val="90000"/>
            </a:lnSpc>
            <a:spcBef>
              <a:spcPct val="0"/>
            </a:spcBef>
            <a:spcAft>
              <a:spcPct val="35000"/>
            </a:spcAft>
            <a:buNone/>
          </a:pPr>
          <a:r>
            <a:rPr lang="en-US" sz="1050" kern="1200"/>
            <a:t>Noticeboards</a:t>
          </a:r>
        </a:p>
        <a:p>
          <a:pPr marL="0" lvl="0" indent="0" algn="ctr" defTabSz="466725">
            <a:lnSpc>
              <a:spcPct val="90000"/>
            </a:lnSpc>
            <a:spcBef>
              <a:spcPct val="0"/>
            </a:spcBef>
            <a:spcAft>
              <a:spcPct val="35000"/>
            </a:spcAft>
            <a:buNone/>
          </a:pPr>
          <a:r>
            <a:rPr lang="en-US" sz="1050" kern="1200"/>
            <a:t>Wall murals</a:t>
          </a:r>
        </a:p>
        <a:p>
          <a:pPr marL="0" lvl="0" indent="0" algn="ctr" defTabSz="466725">
            <a:lnSpc>
              <a:spcPct val="90000"/>
            </a:lnSpc>
            <a:spcBef>
              <a:spcPct val="0"/>
            </a:spcBef>
            <a:spcAft>
              <a:spcPct val="35000"/>
            </a:spcAft>
            <a:buNone/>
          </a:pPr>
          <a:r>
            <a:rPr lang="en-US" sz="1050" kern="1200"/>
            <a:t>Suggestion box*</a:t>
          </a:r>
        </a:p>
      </dsp:txBody>
      <dsp:txXfrm>
        <a:off x="1003301" y="2337048"/>
        <a:ext cx="1521210" cy="1521210"/>
      </dsp:txXfrm>
    </dsp:sp>
    <dsp:sp modelId="{2F3DB448-17AC-7D44-83E4-5CA30A6FBF87}">
      <dsp:nvSpPr>
        <dsp:cNvPr id="0" name=""/>
        <dsp:cNvSpPr/>
      </dsp:nvSpPr>
      <dsp:spPr>
        <a:xfrm>
          <a:off x="2901819" y="2254754"/>
          <a:ext cx="1685798" cy="1685798"/>
        </a:xfrm>
        <a:prstGeom prst="roundRect">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House to house</a:t>
          </a:r>
        </a:p>
        <a:p>
          <a:pPr marL="0" lvl="0" indent="0" algn="ctr" defTabSz="466725">
            <a:lnSpc>
              <a:spcPct val="90000"/>
            </a:lnSpc>
            <a:spcBef>
              <a:spcPct val="0"/>
            </a:spcBef>
            <a:spcAft>
              <a:spcPct val="35000"/>
            </a:spcAft>
            <a:buNone/>
          </a:pPr>
          <a:r>
            <a:rPr lang="en-US" sz="1050" kern="1200"/>
            <a:t>Community meetings</a:t>
          </a:r>
        </a:p>
        <a:p>
          <a:pPr marL="0" lvl="0" indent="0" algn="ctr" defTabSz="466725">
            <a:lnSpc>
              <a:spcPct val="90000"/>
            </a:lnSpc>
            <a:spcBef>
              <a:spcPct val="0"/>
            </a:spcBef>
            <a:spcAft>
              <a:spcPct val="35000"/>
            </a:spcAft>
            <a:buNone/>
          </a:pPr>
          <a:r>
            <a:rPr lang="en-US" sz="1050" kern="1200"/>
            <a:t>Information desks</a:t>
          </a:r>
        </a:p>
        <a:p>
          <a:pPr marL="0" lvl="0" indent="0" algn="ctr" defTabSz="466725">
            <a:lnSpc>
              <a:spcPct val="90000"/>
            </a:lnSpc>
            <a:spcBef>
              <a:spcPct val="0"/>
            </a:spcBef>
            <a:spcAft>
              <a:spcPct val="35000"/>
            </a:spcAft>
            <a:buNone/>
          </a:pPr>
          <a:r>
            <a:rPr lang="en-US" sz="1050" kern="1200"/>
            <a:t>Mobile cinema</a:t>
          </a:r>
        </a:p>
        <a:p>
          <a:pPr marL="0" lvl="0" indent="0" algn="ctr" defTabSz="466725">
            <a:lnSpc>
              <a:spcPct val="90000"/>
            </a:lnSpc>
            <a:spcBef>
              <a:spcPct val="0"/>
            </a:spcBef>
            <a:spcAft>
              <a:spcPct val="35000"/>
            </a:spcAft>
            <a:buNone/>
          </a:pPr>
          <a:r>
            <a:rPr lang="en-US" sz="1050" kern="1200"/>
            <a:t>Community theatre</a:t>
          </a:r>
        </a:p>
        <a:p>
          <a:pPr marL="0" lvl="0" indent="0" algn="ctr" defTabSz="466725">
            <a:lnSpc>
              <a:spcPct val="90000"/>
            </a:lnSpc>
            <a:spcBef>
              <a:spcPct val="0"/>
            </a:spcBef>
            <a:spcAft>
              <a:spcPct val="35000"/>
            </a:spcAft>
            <a:buNone/>
          </a:pPr>
          <a:r>
            <a:rPr lang="en-US" sz="1050" kern="1200"/>
            <a:t>Focus group discussion</a:t>
          </a:r>
        </a:p>
        <a:p>
          <a:pPr marL="0" lvl="0" indent="0" algn="ctr" defTabSz="466725">
            <a:lnSpc>
              <a:spcPct val="90000"/>
            </a:lnSpc>
            <a:spcBef>
              <a:spcPct val="0"/>
            </a:spcBef>
            <a:spcAft>
              <a:spcPct val="35000"/>
            </a:spcAft>
            <a:buNone/>
          </a:pPr>
          <a:r>
            <a:rPr lang="en-US" sz="1050" kern="1200"/>
            <a:t>Mobile radio</a:t>
          </a:r>
        </a:p>
      </dsp:txBody>
      <dsp:txXfrm>
        <a:off x="2984113" y="2337048"/>
        <a:ext cx="1521210" cy="1521210"/>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JZucfIgnClBAzCaiZaimZVC9rSg==">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1166</TotalTime>
  <Pages>13</Pages>
  <Words>2769</Words>
  <Characters>15788</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Mónica Posada</dc:creator>
  <cp:lastModifiedBy>Sharon Reader</cp:lastModifiedBy>
  <cp:revision>7</cp:revision>
  <dcterms:created xsi:type="dcterms:W3CDTF">2021-11-12T12:31:00Z</dcterms:created>
  <dcterms:modified xsi:type="dcterms:W3CDTF">2021-11-30T21:51:00Z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0x0101004A95F0ADE9F2AD449E2722195F92FF5E</vt:lpwstr>
  </property>
  <property fmtid="{D5CDD505-2E9C-101B-9397-08002B2CF9AE}" pid="3" name="_ip_UnifiedCompliancePolicyUIAction">
    <vt:lpwstr/>
  </property>
  <property fmtid="{D5CDD505-2E9C-101B-9397-08002B2CF9AE}" pid="4" name="_ip_UnifiedCompliancePolicyProperties">
    <vt:lpwstr/>
  </property>
</Properties>
</file>